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B790" w14:textId="77777777" w:rsidR="000D6FAC" w:rsidRPr="000E39C8" w:rsidRDefault="00000000">
      <w:pPr>
        <w:spacing w:line="200" w:lineRule="exact"/>
        <w:rPr>
          <w:sz w:val="24"/>
          <w:szCs w:val="24"/>
          <w:lang w:val="en-GB"/>
        </w:rPr>
      </w:pPr>
      <w:bookmarkStart w:id="0" w:name="page1"/>
      <w:bookmarkEnd w:id="0"/>
      <w:r w:rsidRPr="000E39C8">
        <w:rPr>
          <w:noProof/>
          <w:sz w:val="24"/>
          <w:szCs w:val="24"/>
          <w:lang w:val="en-GB"/>
        </w:rPr>
        <w:drawing>
          <wp:anchor distT="0" distB="0" distL="114300" distR="114300" simplePos="0" relativeHeight="251658240" behindDoc="1" locked="0" layoutInCell="0" allowOverlap="1" wp14:anchorId="1A4D11E4" wp14:editId="19B40CF4">
            <wp:simplePos x="0" y="0"/>
            <wp:positionH relativeFrom="page">
              <wp:posOffset>0</wp:posOffset>
            </wp:positionH>
            <wp:positionV relativeFrom="page">
              <wp:posOffset>0</wp:posOffset>
            </wp:positionV>
            <wp:extent cx="756031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7560310" cy="10692130"/>
                    </a:xfrm>
                    <a:prstGeom prst="rect">
                      <a:avLst/>
                    </a:prstGeom>
                    <a:noFill/>
                  </pic:spPr>
                </pic:pic>
              </a:graphicData>
            </a:graphic>
          </wp:anchor>
        </w:drawing>
      </w:r>
    </w:p>
    <w:p w14:paraId="73F0FA62" w14:textId="77777777" w:rsidR="000D6FAC" w:rsidRPr="000E39C8" w:rsidRDefault="000D6FAC">
      <w:pPr>
        <w:spacing w:line="200" w:lineRule="exact"/>
        <w:rPr>
          <w:sz w:val="24"/>
          <w:szCs w:val="24"/>
          <w:lang w:val="en-GB"/>
        </w:rPr>
      </w:pPr>
    </w:p>
    <w:p w14:paraId="7EC27117" w14:textId="77777777" w:rsidR="000D6FAC" w:rsidRPr="000E39C8" w:rsidRDefault="000D6FAC">
      <w:pPr>
        <w:spacing w:line="200" w:lineRule="exact"/>
        <w:rPr>
          <w:sz w:val="24"/>
          <w:szCs w:val="24"/>
          <w:lang w:val="en-GB"/>
        </w:rPr>
      </w:pPr>
    </w:p>
    <w:p w14:paraId="04798A5A" w14:textId="77777777" w:rsidR="000D6FAC" w:rsidRPr="000E39C8" w:rsidRDefault="000D6FAC">
      <w:pPr>
        <w:spacing w:line="200" w:lineRule="exact"/>
        <w:rPr>
          <w:sz w:val="24"/>
          <w:szCs w:val="24"/>
          <w:lang w:val="en-GB"/>
        </w:rPr>
      </w:pPr>
    </w:p>
    <w:p w14:paraId="45BD5013" w14:textId="77777777" w:rsidR="000D6FAC" w:rsidRPr="000E39C8" w:rsidRDefault="000D6FAC">
      <w:pPr>
        <w:spacing w:line="200" w:lineRule="exact"/>
        <w:rPr>
          <w:sz w:val="24"/>
          <w:szCs w:val="24"/>
          <w:lang w:val="en-GB"/>
        </w:rPr>
      </w:pPr>
    </w:p>
    <w:p w14:paraId="0AB5B748" w14:textId="77777777" w:rsidR="000D6FAC" w:rsidRPr="000E39C8" w:rsidRDefault="000D6FAC">
      <w:pPr>
        <w:spacing w:line="200" w:lineRule="exact"/>
        <w:rPr>
          <w:sz w:val="24"/>
          <w:szCs w:val="24"/>
          <w:lang w:val="en-GB"/>
        </w:rPr>
      </w:pPr>
    </w:p>
    <w:p w14:paraId="7844F87B" w14:textId="77777777" w:rsidR="000D6FAC" w:rsidRPr="000E39C8" w:rsidRDefault="000D6FAC">
      <w:pPr>
        <w:spacing w:line="200" w:lineRule="exact"/>
        <w:rPr>
          <w:sz w:val="24"/>
          <w:szCs w:val="24"/>
          <w:lang w:val="en-GB"/>
        </w:rPr>
      </w:pPr>
    </w:p>
    <w:p w14:paraId="08FD70C9" w14:textId="77777777" w:rsidR="000D6FAC" w:rsidRPr="000E39C8" w:rsidRDefault="000D6FAC">
      <w:pPr>
        <w:spacing w:line="200" w:lineRule="exact"/>
        <w:rPr>
          <w:sz w:val="24"/>
          <w:szCs w:val="24"/>
          <w:lang w:val="en-GB"/>
        </w:rPr>
      </w:pPr>
    </w:p>
    <w:p w14:paraId="7DDC8A49" w14:textId="77777777" w:rsidR="000D6FAC" w:rsidRPr="000E39C8" w:rsidRDefault="000D6FAC">
      <w:pPr>
        <w:spacing w:line="200" w:lineRule="exact"/>
        <w:rPr>
          <w:sz w:val="24"/>
          <w:szCs w:val="24"/>
          <w:lang w:val="en-GB"/>
        </w:rPr>
      </w:pPr>
    </w:p>
    <w:p w14:paraId="10B2065D" w14:textId="77777777" w:rsidR="000D6FAC" w:rsidRPr="000E39C8" w:rsidRDefault="000D6FAC">
      <w:pPr>
        <w:spacing w:line="200" w:lineRule="exact"/>
        <w:rPr>
          <w:sz w:val="24"/>
          <w:szCs w:val="24"/>
          <w:lang w:val="en-GB"/>
        </w:rPr>
      </w:pPr>
    </w:p>
    <w:p w14:paraId="18AACA5F" w14:textId="77777777" w:rsidR="000D6FAC" w:rsidRPr="000E39C8" w:rsidRDefault="000D6FAC">
      <w:pPr>
        <w:spacing w:line="200" w:lineRule="exact"/>
        <w:rPr>
          <w:sz w:val="24"/>
          <w:szCs w:val="24"/>
          <w:lang w:val="en-GB"/>
        </w:rPr>
      </w:pPr>
    </w:p>
    <w:p w14:paraId="6B2254E8" w14:textId="77777777" w:rsidR="000D6FAC" w:rsidRPr="000E39C8" w:rsidRDefault="000D6FAC">
      <w:pPr>
        <w:spacing w:line="200" w:lineRule="exact"/>
        <w:rPr>
          <w:sz w:val="24"/>
          <w:szCs w:val="24"/>
          <w:lang w:val="en-GB"/>
        </w:rPr>
      </w:pPr>
    </w:p>
    <w:p w14:paraId="1F20438A" w14:textId="77777777" w:rsidR="000D6FAC" w:rsidRPr="000E39C8" w:rsidRDefault="000D6FAC">
      <w:pPr>
        <w:spacing w:line="200" w:lineRule="exact"/>
        <w:rPr>
          <w:sz w:val="24"/>
          <w:szCs w:val="24"/>
          <w:lang w:val="en-GB"/>
        </w:rPr>
      </w:pPr>
    </w:p>
    <w:p w14:paraId="33CBD755" w14:textId="77777777" w:rsidR="000D6FAC" w:rsidRPr="000E39C8" w:rsidRDefault="000D6FAC">
      <w:pPr>
        <w:spacing w:line="200" w:lineRule="exact"/>
        <w:rPr>
          <w:sz w:val="24"/>
          <w:szCs w:val="24"/>
          <w:lang w:val="en-GB"/>
        </w:rPr>
      </w:pPr>
    </w:p>
    <w:p w14:paraId="2E109552" w14:textId="77777777" w:rsidR="000D6FAC" w:rsidRPr="000E39C8" w:rsidRDefault="000D6FAC">
      <w:pPr>
        <w:spacing w:line="200" w:lineRule="exact"/>
        <w:rPr>
          <w:sz w:val="24"/>
          <w:szCs w:val="24"/>
          <w:lang w:val="en-GB"/>
        </w:rPr>
      </w:pPr>
    </w:p>
    <w:p w14:paraId="4D3D4288" w14:textId="77777777" w:rsidR="000D6FAC" w:rsidRPr="000E39C8" w:rsidRDefault="000D6FAC">
      <w:pPr>
        <w:spacing w:line="200" w:lineRule="exact"/>
        <w:rPr>
          <w:sz w:val="24"/>
          <w:szCs w:val="24"/>
          <w:lang w:val="en-GB"/>
        </w:rPr>
      </w:pPr>
    </w:p>
    <w:p w14:paraId="422E29C8" w14:textId="77777777" w:rsidR="000D6FAC" w:rsidRPr="000E39C8" w:rsidRDefault="000D6FAC">
      <w:pPr>
        <w:spacing w:line="200" w:lineRule="exact"/>
        <w:rPr>
          <w:sz w:val="24"/>
          <w:szCs w:val="24"/>
          <w:lang w:val="en-GB"/>
        </w:rPr>
      </w:pPr>
    </w:p>
    <w:p w14:paraId="0005B75A" w14:textId="77777777" w:rsidR="000D6FAC" w:rsidRPr="000E39C8" w:rsidRDefault="000D6FAC">
      <w:pPr>
        <w:spacing w:line="200" w:lineRule="exact"/>
        <w:rPr>
          <w:sz w:val="24"/>
          <w:szCs w:val="24"/>
          <w:lang w:val="en-GB"/>
        </w:rPr>
      </w:pPr>
    </w:p>
    <w:p w14:paraId="76579510" w14:textId="77777777" w:rsidR="000D6FAC" w:rsidRPr="000E39C8" w:rsidRDefault="000D6FAC">
      <w:pPr>
        <w:spacing w:line="200" w:lineRule="exact"/>
        <w:rPr>
          <w:sz w:val="24"/>
          <w:szCs w:val="24"/>
          <w:lang w:val="en-GB"/>
        </w:rPr>
      </w:pPr>
    </w:p>
    <w:p w14:paraId="18FE8ED0" w14:textId="77777777" w:rsidR="000D6FAC" w:rsidRPr="000E39C8" w:rsidRDefault="000D6FAC">
      <w:pPr>
        <w:spacing w:line="200" w:lineRule="exact"/>
        <w:rPr>
          <w:sz w:val="24"/>
          <w:szCs w:val="24"/>
          <w:lang w:val="en-GB"/>
        </w:rPr>
      </w:pPr>
    </w:p>
    <w:p w14:paraId="78B97689" w14:textId="77777777" w:rsidR="000D6FAC" w:rsidRPr="000E39C8" w:rsidRDefault="000D6FAC">
      <w:pPr>
        <w:spacing w:line="200" w:lineRule="exact"/>
        <w:rPr>
          <w:sz w:val="24"/>
          <w:szCs w:val="24"/>
          <w:lang w:val="en-GB"/>
        </w:rPr>
      </w:pPr>
    </w:p>
    <w:p w14:paraId="7E054FB7" w14:textId="77777777" w:rsidR="000D6FAC" w:rsidRPr="000E39C8" w:rsidRDefault="000D6FAC">
      <w:pPr>
        <w:spacing w:line="200" w:lineRule="exact"/>
        <w:rPr>
          <w:sz w:val="24"/>
          <w:szCs w:val="24"/>
          <w:lang w:val="en-GB"/>
        </w:rPr>
      </w:pPr>
    </w:p>
    <w:p w14:paraId="2CD019B1" w14:textId="77777777" w:rsidR="000D6FAC" w:rsidRPr="000E39C8" w:rsidRDefault="000D6FAC">
      <w:pPr>
        <w:spacing w:line="200" w:lineRule="exact"/>
        <w:rPr>
          <w:sz w:val="24"/>
          <w:szCs w:val="24"/>
          <w:lang w:val="en-GB"/>
        </w:rPr>
      </w:pPr>
    </w:p>
    <w:p w14:paraId="467658AB" w14:textId="77777777" w:rsidR="000D6FAC" w:rsidRPr="000E39C8" w:rsidRDefault="000D6FAC">
      <w:pPr>
        <w:spacing w:line="200" w:lineRule="exact"/>
        <w:rPr>
          <w:sz w:val="24"/>
          <w:szCs w:val="24"/>
          <w:lang w:val="en-GB"/>
        </w:rPr>
      </w:pPr>
    </w:p>
    <w:p w14:paraId="453468E5" w14:textId="77777777" w:rsidR="000D6FAC" w:rsidRPr="000E39C8" w:rsidRDefault="000D6FAC">
      <w:pPr>
        <w:spacing w:line="200" w:lineRule="exact"/>
        <w:rPr>
          <w:sz w:val="24"/>
          <w:szCs w:val="24"/>
          <w:lang w:val="en-GB"/>
        </w:rPr>
      </w:pPr>
    </w:p>
    <w:p w14:paraId="06A8EBB1" w14:textId="77777777" w:rsidR="000D6FAC" w:rsidRPr="000E39C8" w:rsidRDefault="000D6FAC">
      <w:pPr>
        <w:spacing w:line="200" w:lineRule="exact"/>
        <w:rPr>
          <w:sz w:val="24"/>
          <w:szCs w:val="24"/>
          <w:lang w:val="en-GB"/>
        </w:rPr>
      </w:pPr>
    </w:p>
    <w:p w14:paraId="19669841" w14:textId="77777777" w:rsidR="000D6FAC" w:rsidRPr="000E39C8" w:rsidRDefault="000D6FAC">
      <w:pPr>
        <w:spacing w:line="200" w:lineRule="exact"/>
        <w:rPr>
          <w:sz w:val="24"/>
          <w:szCs w:val="24"/>
          <w:lang w:val="en-GB"/>
        </w:rPr>
      </w:pPr>
    </w:p>
    <w:p w14:paraId="0FEBBCE0" w14:textId="77777777" w:rsidR="000D6FAC" w:rsidRPr="000E39C8" w:rsidRDefault="000D6FAC">
      <w:pPr>
        <w:spacing w:line="200" w:lineRule="exact"/>
        <w:rPr>
          <w:sz w:val="24"/>
          <w:szCs w:val="24"/>
          <w:lang w:val="en-GB"/>
        </w:rPr>
      </w:pPr>
    </w:p>
    <w:p w14:paraId="61B986E2" w14:textId="77777777" w:rsidR="000D6FAC" w:rsidRPr="000E39C8" w:rsidRDefault="000D6FAC">
      <w:pPr>
        <w:spacing w:line="200" w:lineRule="exact"/>
        <w:rPr>
          <w:sz w:val="24"/>
          <w:szCs w:val="24"/>
          <w:lang w:val="en-GB"/>
        </w:rPr>
      </w:pPr>
    </w:p>
    <w:p w14:paraId="25787E12" w14:textId="77777777" w:rsidR="000D6FAC" w:rsidRPr="000E39C8" w:rsidRDefault="000D6FAC">
      <w:pPr>
        <w:spacing w:line="200" w:lineRule="exact"/>
        <w:rPr>
          <w:sz w:val="24"/>
          <w:szCs w:val="24"/>
          <w:lang w:val="en-GB"/>
        </w:rPr>
      </w:pPr>
    </w:p>
    <w:p w14:paraId="1A893695" w14:textId="77777777" w:rsidR="000D6FAC" w:rsidRPr="000E39C8" w:rsidRDefault="000D6FAC">
      <w:pPr>
        <w:spacing w:line="200" w:lineRule="exact"/>
        <w:rPr>
          <w:sz w:val="24"/>
          <w:szCs w:val="24"/>
          <w:lang w:val="en-GB"/>
        </w:rPr>
      </w:pPr>
    </w:p>
    <w:p w14:paraId="1CFFB4E4" w14:textId="77777777" w:rsidR="000D6FAC" w:rsidRPr="000E39C8" w:rsidRDefault="000D6FAC">
      <w:pPr>
        <w:spacing w:line="200" w:lineRule="exact"/>
        <w:rPr>
          <w:sz w:val="24"/>
          <w:szCs w:val="24"/>
          <w:lang w:val="en-GB"/>
        </w:rPr>
      </w:pPr>
    </w:p>
    <w:p w14:paraId="18CB629A" w14:textId="77777777" w:rsidR="000D6FAC" w:rsidRPr="000E39C8" w:rsidRDefault="000D6FAC">
      <w:pPr>
        <w:spacing w:line="200" w:lineRule="exact"/>
        <w:rPr>
          <w:sz w:val="24"/>
          <w:szCs w:val="24"/>
          <w:lang w:val="en-GB"/>
        </w:rPr>
      </w:pPr>
    </w:p>
    <w:p w14:paraId="4D926445" w14:textId="77777777" w:rsidR="000D6FAC" w:rsidRPr="000E39C8" w:rsidRDefault="000D6FAC">
      <w:pPr>
        <w:spacing w:line="200" w:lineRule="exact"/>
        <w:rPr>
          <w:sz w:val="24"/>
          <w:szCs w:val="24"/>
          <w:lang w:val="en-GB"/>
        </w:rPr>
      </w:pPr>
    </w:p>
    <w:p w14:paraId="041D78FF" w14:textId="77777777" w:rsidR="000D6FAC" w:rsidRPr="000E39C8" w:rsidRDefault="000D6FAC">
      <w:pPr>
        <w:spacing w:line="299" w:lineRule="exact"/>
        <w:rPr>
          <w:sz w:val="24"/>
          <w:szCs w:val="24"/>
          <w:lang w:val="en-GB"/>
        </w:rPr>
      </w:pPr>
    </w:p>
    <w:p w14:paraId="79B77E83" w14:textId="77777777" w:rsidR="000D6FAC" w:rsidRPr="000E39C8" w:rsidRDefault="00000000">
      <w:pPr>
        <w:ind w:left="20"/>
        <w:rPr>
          <w:sz w:val="20"/>
          <w:szCs w:val="20"/>
          <w:lang w:val="en-GB"/>
        </w:rPr>
      </w:pPr>
      <w:r w:rsidRPr="000E39C8">
        <w:rPr>
          <w:rFonts w:ascii="Arial" w:eastAsia="Arial" w:hAnsi="Arial" w:cs="Arial"/>
          <w:b/>
          <w:bCs/>
          <w:color w:val="FFFFFF"/>
          <w:sz w:val="66"/>
          <w:szCs w:val="66"/>
          <w:lang w:val="en-GB"/>
        </w:rPr>
        <w:t>Code of Conduct</w:t>
      </w:r>
    </w:p>
    <w:p w14:paraId="0F7D6A6B" w14:textId="77777777" w:rsidR="000D6FAC" w:rsidRPr="000E39C8" w:rsidRDefault="000D6FAC">
      <w:pPr>
        <w:spacing w:line="33" w:lineRule="exact"/>
        <w:rPr>
          <w:sz w:val="24"/>
          <w:szCs w:val="24"/>
          <w:lang w:val="en-GB"/>
        </w:rPr>
      </w:pPr>
    </w:p>
    <w:p w14:paraId="5968440A" w14:textId="77777777" w:rsidR="000D6FAC" w:rsidRPr="000E39C8" w:rsidRDefault="00000000">
      <w:pPr>
        <w:ind w:left="20"/>
        <w:rPr>
          <w:sz w:val="20"/>
          <w:szCs w:val="20"/>
          <w:lang w:val="en-GB"/>
        </w:rPr>
      </w:pPr>
      <w:r w:rsidRPr="000E39C8">
        <w:rPr>
          <w:rFonts w:ascii="Arial" w:eastAsia="Arial" w:hAnsi="Arial" w:cs="Arial"/>
          <w:b/>
          <w:bCs/>
          <w:color w:val="FFFFFF"/>
          <w:sz w:val="66"/>
          <w:szCs w:val="66"/>
          <w:lang w:val="en-GB"/>
        </w:rPr>
        <w:t>in NLB Group</w:t>
      </w:r>
    </w:p>
    <w:p w14:paraId="1007242E" w14:textId="77777777" w:rsidR="000D6FAC" w:rsidRPr="000E39C8" w:rsidRDefault="000D6FAC">
      <w:pPr>
        <w:spacing w:line="200" w:lineRule="exact"/>
        <w:rPr>
          <w:sz w:val="24"/>
          <w:szCs w:val="24"/>
          <w:lang w:val="en-GB"/>
        </w:rPr>
      </w:pPr>
    </w:p>
    <w:p w14:paraId="7D03A571" w14:textId="77777777" w:rsidR="000D6FAC" w:rsidRPr="000E39C8" w:rsidRDefault="000D6FAC">
      <w:pPr>
        <w:spacing w:line="325" w:lineRule="exact"/>
        <w:rPr>
          <w:sz w:val="24"/>
          <w:szCs w:val="24"/>
          <w:lang w:val="en-GB"/>
        </w:rPr>
      </w:pPr>
    </w:p>
    <w:p w14:paraId="0FEECAC0" w14:textId="77777777" w:rsidR="000D6FAC" w:rsidRPr="000E39C8" w:rsidRDefault="00000000">
      <w:pPr>
        <w:ind w:left="20"/>
        <w:rPr>
          <w:sz w:val="20"/>
          <w:szCs w:val="20"/>
          <w:lang w:val="en-GB"/>
        </w:rPr>
      </w:pPr>
      <w:r w:rsidRPr="000E39C8">
        <w:rPr>
          <w:rFonts w:ascii="Arial" w:eastAsia="Arial" w:hAnsi="Arial" w:cs="Arial"/>
          <w:color w:val="84BD00"/>
          <w:sz w:val="40"/>
          <w:szCs w:val="40"/>
          <w:lang w:val="en-GB"/>
        </w:rPr>
        <w:t>5th edition, June 2023</w:t>
      </w:r>
    </w:p>
    <w:p w14:paraId="56E4F467" w14:textId="77777777" w:rsidR="000D6FAC" w:rsidRPr="000E39C8" w:rsidRDefault="000D6FAC">
      <w:pPr>
        <w:rPr>
          <w:lang w:val="en-GB"/>
        </w:rPr>
        <w:sectPr w:rsidR="000D6FAC" w:rsidRPr="000E39C8">
          <w:pgSz w:w="11900" w:h="16838"/>
          <w:pgMar w:top="1440" w:right="1440" w:bottom="271" w:left="840" w:header="0" w:footer="0" w:gutter="0"/>
          <w:cols w:space="720" w:equalWidth="0">
            <w:col w:w="9626" w:space="0"/>
          </w:cols>
        </w:sectPr>
      </w:pPr>
    </w:p>
    <w:p w14:paraId="2880E64A" w14:textId="77777777" w:rsidR="000D6FAC" w:rsidRPr="000E39C8" w:rsidRDefault="000D6FAC">
      <w:pPr>
        <w:spacing w:line="200" w:lineRule="exact"/>
        <w:rPr>
          <w:sz w:val="24"/>
          <w:szCs w:val="24"/>
          <w:lang w:val="en-GB"/>
        </w:rPr>
      </w:pPr>
    </w:p>
    <w:p w14:paraId="740F7AAC" w14:textId="77777777" w:rsidR="000D6FAC" w:rsidRPr="000E39C8" w:rsidRDefault="000D6FAC">
      <w:pPr>
        <w:spacing w:line="200" w:lineRule="exact"/>
        <w:rPr>
          <w:sz w:val="24"/>
          <w:szCs w:val="24"/>
          <w:lang w:val="en-GB"/>
        </w:rPr>
      </w:pPr>
    </w:p>
    <w:p w14:paraId="10E217DE" w14:textId="77777777" w:rsidR="000D6FAC" w:rsidRPr="000E39C8" w:rsidRDefault="000D6FAC">
      <w:pPr>
        <w:spacing w:line="200" w:lineRule="exact"/>
        <w:rPr>
          <w:sz w:val="24"/>
          <w:szCs w:val="24"/>
          <w:lang w:val="en-GB"/>
        </w:rPr>
      </w:pPr>
    </w:p>
    <w:p w14:paraId="4CBA4B08" w14:textId="77777777" w:rsidR="000D6FAC" w:rsidRPr="000E39C8" w:rsidRDefault="000D6FAC">
      <w:pPr>
        <w:spacing w:line="200" w:lineRule="exact"/>
        <w:rPr>
          <w:sz w:val="24"/>
          <w:szCs w:val="24"/>
          <w:lang w:val="en-GB"/>
        </w:rPr>
      </w:pPr>
    </w:p>
    <w:p w14:paraId="21DD5244" w14:textId="77777777" w:rsidR="000D6FAC" w:rsidRPr="000E39C8" w:rsidRDefault="000D6FAC">
      <w:pPr>
        <w:spacing w:line="200" w:lineRule="exact"/>
        <w:rPr>
          <w:sz w:val="24"/>
          <w:szCs w:val="24"/>
          <w:lang w:val="en-GB"/>
        </w:rPr>
      </w:pPr>
    </w:p>
    <w:p w14:paraId="42A9C4CF" w14:textId="77777777" w:rsidR="000D6FAC" w:rsidRPr="000E39C8" w:rsidRDefault="000D6FAC">
      <w:pPr>
        <w:spacing w:line="200" w:lineRule="exact"/>
        <w:rPr>
          <w:sz w:val="24"/>
          <w:szCs w:val="24"/>
          <w:lang w:val="en-GB"/>
        </w:rPr>
      </w:pPr>
    </w:p>
    <w:p w14:paraId="05F00555" w14:textId="77777777" w:rsidR="000D6FAC" w:rsidRPr="000E39C8" w:rsidRDefault="000D6FAC">
      <w:pPr>
        <w:spacing w:line="200" w:lineRule="exact"/>
        <w:rPr>
          <w:sz w:val="24"/>
          <w:szCs w:val="24"/>
          <w:lang w:val="en-GB"/>
        </w:rPr>
      </w:pPr>
    </w:p>
    <w:p w14:paraId="64092FF8" w14:textId="77777777" w:rsidR="000D6FAC" w:rsidRPr="000E39C8" w:rsidRDefault="000D6FAC">
      <w:pPr>
        <w:spacing w:line="200" w:lineRule="exact"/>
        <w:rPr>
          <w:sz w:val="24"/>
          <w:szCs w:val="24"/>
          <w:lang w:val="en-GB"/>
        </w:rPr>
      </w:pPr>
    </w:p>
    <w:p w14:paraId="4F822FBC" w14:textId="77777777" w:rsidR="000D6FAC" w:rsidRPr="000E39C8" w:rsidRDefault="000D6FAC">
      <w:pPr>
        <w:spacing w:line="200" w:lineRule="exact"/>
        <w:rPr>
          <w:sz w:val="24"/>
          <w:szCs w:val="24"/>
          <w:lang w:val="en-GB"/>
        </w:rPr>
      </w:pPr>
    </w:p>
    <w:p w14:paraId="506E15B0" w14:textId="77777777" w:rsidR="000D6FAC" w:rsidRPr="000E39C8" w:rsidRDefault="000D6FAC">
      <w:pPr>
        <w:spacing w:line="200" w:lineRule="exact"/>
        <w:rPr>
          <w:sz w:val="24"/>
          <w:szCs w:val="24"/>
          <w:lang w:val="en-GB"/>
        </w:rPr>
      </w:pPr>
    </w:p>
    <w:p w14:paraId="2A42EB56" w14:textId="77777777" w:rsidR="000D6FAC" w:rsidRPr="000E39C8" w:rsidRDefault="000D6FAC">
      <w:pPr>
        <w:spacing w:line="200" w:lineRule="exact"/>
        <w:rPr>
          <w:sz w:val="24"/>
          <w:szCs w:val="24"/>
          <w:lang w:val="en-GB"/>
        </w:rPr>
      </w:pPr>
    </w:p>
    <w:p w14:paraId="644B1962" w14:textId="77777777" w:rsidR="000D6FAC" w:rsidRPr="000E39C8" w:rsidRDefault="000D6FAC">
      <w:pPr>
        <w:spacing w:line="200" w:lineRule="exact"/>
        <w:rPr>
          <w:sz w:val="24"/>
          <w:szCs w:val="24"/>
          <w:lang w:val="en-GB"/>
        </w:rPr>
      </w:pPr>
    </w:p>
    <w:p w14:paraId="3019A7F5" w14:textId="77777777" w:rsidR="000D6FAC" w:rsidRPr="000E39C8" w:rsidRDefault="000D6FAC">
      <w:pPr>
        <w:spacing w:line="200" w:lineRule="exact"/>
        <w:rPr>
          <w:sz w:val="24"/>
          <w:szCs w:val="24"/>
          <w:lang w:val="en-GB"/>
        </w:rPr>
      </w:pPr>
    </w:p>
    <w:p w14:paraId="634D364C" w14:textId="77777777" w:rsidR="000D6FAC" w:rsidRPr="000E39C8" w:rsidRDefault="000D6FAC">
      <w:pPr>
        <w:spacing w:line="200" w:lineRule="exact"/>
        <w:rPr>
          <w:sz w:val="24"/>
          <w:szCs w:val="24"/>
          <w:lang w:val="en-GB"/>
        </w:rPr>
      </w:pPr>
    </w:p>
    <w:p w14:paraId="2428E8B6" w14:textId="77777777" w:rsidR="000D6FAC" w:rsidRPr="000E39C8" w:rsidRDefault="000D6FAC">
      <w:pPr>
        <w:spacing w:line="200" w:lineRule="exact"/>
        <w:rPr>
          <w:sz w:val="24"/>
          <w:szCs w:val="24"/>
          <w:lang w:val="en-GB"/>
        </w:rPr>
      </w:pPr>
    </w:p>
    <w:p w14:paraId="5074658F" w14:textId="77777777" w:rsidR="000D6FAC" w:rsidRPr="000E39C8" w:rsidRDefault="000D6FAC">
      <w:pPr>
        <w:spacing w:line="200" w:lineRule="exact"/>
        <w:rPr>
          <w:sz w:val="24"/>
          <w:szCs w:val="24"/>
          <w:lang w:val="en-GB"/>
        </w:rPr>
      </w:pPr>
    </w:p>
    <w:p w14:paraId="1C68F7D1" w14:textId="77777777" w:rsidR="000D6FAC" w:rsidRPr="000E39C8" w:rsidRDefault="000D6FAC">
      <w:pPr>
        <w:spacing w:line="200" w:lineRule="exact"/>
        <w:rPr>
          <w:sz w:val="24"/>
          <w:szCs w:val="24"/>
          <w:lang w:val="en-GB"/>
        </w:rPr>
      </w:pPr>
    </w:p>
    <w:p w14:paraId="01F7D0BD" w14:textId="77777777" w:rsidR="000D6FAC" w:rsidRPr="000E39C8" w:rsidRDefault="000D6FAC">
      <w:pPr>
        <w:spacing w:line="200" w:lineRule="exact"/>
        <w:rPr>
          <w:sz w:val="24"/>
          <w:szCs w:val="24"/>
          <w:lang w:val="en-GB"/>
        </w:rPr>
      </w:pPr>
    </w:p>
    <w:p w14:paraId="1B0FA4E6" w14:textId="77777777" w:rsidR="000D6FAC" w:rsidRPr="000E39C8" w:rsidRDefault="000D6FAC">
      <w:pPr>
        <w:spacing w:line="200" w:lineRule="exact"/>
        <w:rPr>
          <w:sz w:val="24"/>
          <w:szCs w:val="24"/>
          <w:lang w:val="en-GB"/>
        </w:rPr>
      </w:pPr>
    </w:p>
    <w:p w14:paraId="4235D4E9" w14:textId="77777777" w:rsidR="000D6FAC" w:rsidRPr="000E39C8" w:rsidRDefault="000D6FAC">
      <w:pPr>
        <w:spacing w:line="200" w:lineRule="exact"/>
        <w:rPr>
          <w:sz w:val="24"/>
          <w:szCs w:val="24"/>
          <w:lang w:val="en-GB"/>
        </w:rPr>
      </w:pPr>
    </w:p>
    <w:p w14:paraId="2635D8D2" w14:textId="77777777" w:rsidR="000D6FAC" w:rsidRPr="000E39C8" w:rsidRDefault="000D6FAC">
      <w:pPr>
        <w:spacing w:line="200" w:lineRule="exact"/>
        <w:rPr>
          <w:sz w:val="24"/>
          <w:szCs w:val="24"/>
          <w:lang w:val="en-GB"/>
        </w:rPr>
      </w:pPr>
    </w:p>
    <w:p w14:paraId="7ACBB286" w14:textId="77777777" w:rsidR="000D6FAC" w:rsidRPr="000E39C8" w:rsidRDefault="000D6FAC">
      <w:pPr>
        <w:spacing w:line="200" w:lineRule="exact"/>
        <w:rPr>
          <w:sz w:val="24"/>
          <w:szCs w:val="24"/>
          <w:lang w:val="en-GB"/>
        </w:rPr>
      </w:pPr>
    </w:p>
    <w:p w14:paraId="738CAE65" w14:textId="77777777" w:rsidR="000D6FAC" w:rsidRPr="000E39C8" w:rsidRDefault="000D6FAC">
      <w:pPr>
        <w:spacing w:line="206" w:lineRule="exact"/>
        <w:rPr>
          <w:sz w:val="24"/>
          <w:szCs w:val="24"/>
          <w:lang w:val="en-GB"/>
        </w:rPr>
      </w:pPr>
    </w:p>
    <w:p w14:paraId="770B524C" w14:textId="77777777" w:rsidR="000D6FAC" w:rsidRPr="000E39C8" w:rsidRDefault="00000000">
      <w:pPr>
        <w:rPr>
          <w:sz w:val="20"/>
          <w:szCs w:val="20"/>
          <w:lang w:val="en-GB"/>
        </w:rPr>
      </w:pPr>
      <w:r w:rsidRPr="000E39C8">
        <w:rPr>
          <w:rFonts w:ascii="Arial" w:eastAsia="Arial" w:hAnsi="Arial" w:cs="Arial"/>
          <w:color w:val="FFFFFF"/>
          <w:sz w:val="28"/>
          <w:szCs w:val="28"/>
          <w:lang w:val="en-GB"/>
        </w:rPr>
        <w:t>For all that is to come.</w:t>
      </w:r>
    </w:p>
    <w:p w14:paraId="08612653" w14:textId="77777777" w:rsidR="000D6FAC" w:rsidRPr="000E39C8" w:rsidRDefault="000D6FAC">
      <w:pPr>
        <w:rPr>
          <w:lang w:val="en-GB"/>
        </w:rPr>
        <w:sectPr w:rsidR="000D6FAC" w:rsidRPr="000E39C8">
          <w:type w:val="continuous"/>
          <w:pgSz w:w="11900" w:h="16838"/>
          <w:pgMar w:top="1440" w:right="1440" w:bottom="271" w:left="840" w:header="0" w:footer="0" w:gutter="0"/>
          <w:cols w:space="720" w:equalWidth="0">
            <w:col w:w="9626" w:space="0"/>
          </w:cols>
        </w:sectPr>
      </w:pPr>
    </w:p>
    <w:p w14:paraId="1207E33F" w14:textId="77777777" w:rsidR="000D6FAC" w:rsidRPr="000E39C8" w:rsidRDefault="00000000">
      <w:pPr>
        <w:rPr>
          <w:sz w:val="20"/>
          <w:szCs w:val="20"/>
          <w:lang w:val="en-GB"/>
        </w:rPr>
      </w:pPr>
      <w:bookmarkStart w:id="1" w:name="page2"/>
      <w:bookmarkEnd w:id="1"/>
      <w:r w:rsidRPr="000E39C8">
        <w:rPr>
          <w:rFonts w:ascii="Arial" w:eastAsia="Arial" w:hAnsi="Arial" w:cs="Arial"/>
          <w:b/>
          <w:bCs/>
          <w:color w:val="63666A"/>
          <w:sz w:val="32"/>
          <w:szCs w:val="32"/>
          <w:lang w:val="en-GB"/>
        </w:rPr>
        <w:lastRenderedPageBreak/>
        <w:t>Contents</w:t>
      </w:r>
    </w:p>
    <w:p w14:paraId="53A597FD" w14:textId="77777777" w:rsidR="000D6FAC" w:rsidRPr="000E39C8" w:rsidRDefault="000D6FAC">
      <w:pPr>
        <w:spacing w:line="200" w:lineRule="exact"/>
        <w:rPr>
          <w:sz w:val="20"/>
          <w:szCs w:val="20"/>
          <w:lang w:val="en-GB"/>
        </w:rPr>
      </w:pPr>
    </w:p>
    <w:p w14:paraId="12C4B648" w14:textId="77777777" w:rsidR="000D6FAC" w:rsidRPr="000E39C8" w:rsidRDefault="000D6FAC">
      <w:pPr>
        <w:spacing w:line="201"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8320"/>
        <w:gridCol w:w="1480"/>
        <w:gridCol w:w="80"/>
        <w:gridCol w:w="280"/>
        <w:gridCol w:w="20"/>
      </w:tblGrid>
      <w:tr w:rsidR="0062773E" w:rsidRPr="000E39C8" w14:paraId="3336397F" w14:textId="77777777">
        <w:trPr>
          <w:trHeight w:val="319"/>
        </w:trPr>
        <w:tc>
          <w:tcPr>
            <w:tcW w:w="8320" w:type="dxa"/>
            <w:vAlign w:val="bottom"/>
          </w:tcPr>
          <w:p w14:paraId="1F9194D1" w14:textId="619F049B" w:rsidR="000D6FAC" w:rsidRPr="000E39C8" w:rsidRDefault="00000000">
            <w:pPr>
              <w:rPr>
                <w:sz w:val="20"/>
                <w:szCs w:val="20"/>
                <w:lang w:val="en-GB"/>
              </w:rPr>
            </w:pPr>
            <w:r w:rsidRPr="000E39C8">
              <w:rPr>
                <w:rFonts w:ascii="Arial" w:eastAsia="Arial" w:hAnsi="Arial" w:cs="Arial"/>
                <w:color w:val="63666A"/>
                <w:sz w:val="20"/>
                <w:szCs w:val="20"/>
                <w:lang w:val="en-GB"/>
              </w:rPr>
              <w:t>I. Introduction and purpose . .  .  .  .  .  .  .  .  .  .  .  .  .  .  .  .  .  .  .  .  .  .  .  .  .  .  .  .  .  .  .  .  .  .  .</w:t>
            </w:r>
          </w:p>
        </w:tc>
        <w:tc>
          <w:tcPr>
            <w:tcW w:w="1480" w:type="dxa"/>
            <w:vAlign w:val="bottom"/>
          </w:tcPr>
          <w:p w14:paraId="2F06D34B"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33E4B505" w14:textId="77777777" w:rsidR="000D6FAC" w:rsidRPr="000E39C8" w:rsidRDefault="000D6FAC">
            <w:pPr>
              <w:rPr>
                <w:sz w:val="24"/>
                <w:szCs w:val="24"/>
                <w:lang w:val="en-GB"/>
              </w:rPr>
            </w:pPr>
          </w:p>
        </w:tc>
        <w:tc>
          <w:tcPr>
            <w:tcW w:w="280" w:type="dxa"/>
            <w:vAlign w:val="bottom"/>
          </w:tcPr>
          <w:p w14:paraId="6801534F" w14:textId="77777777" w:rsidR="000D6FAC" w:rsidRPr="000E39C8" w:rsidRDefault="00000000">
            <w:pPr>
              <w:ind w:left="20"/>
              <w:rPr>
                <w:sz w:val="20"/>
                <w:szCs w:val="20"/>
                <w:lang w:val="en-GB"/>
              </w:rPr>
            </w:pPr>
            <w:r w:rsidRPr="000E39C8">
              <w:rPr>
                <w:rFonts w:ascii="Arial" w:eastAsia="Arial" w:hAnsi="Arial" w:cs="Arial"/>
                <w:color w:val="63666A"/>
                <w:sz w:val="20"/>
                <w:szCs w:val="20"/>
                <w:lang w:val="en-GB"/>
              </w:rPr>
              <w:t>. 4</w:t>
            </w:r>
          </w:p>
        </w:tc>
        <w:tc>
          <w:tcPr>
            <w:tcW w:w="1" w:type="dxa"/>
            <w:vAlign w:val="bottom"/>
          </w:tcPr>
          <w:p w14:paraId="15E5FD61" w14:textId="77777777" w:rsidR="000D6FAC" w:rsidRPr="000E39C8" w:rsidRDefault="000D6FAC">
            <w:pPr>
              <w:rPr>
                <w:sz w:val="1"/>
                <w:szCs w:val="1"/>
                <w:lang w:val="en-GB"/>
              </w:rPr>
            </w:pPr>
          </w:p>
        </w:tc>
      </w:tr>
      <w:tr w:rsidR="0062773E" w:rsidRPr="000E39C8" w14:paraId="043A8FE6" w14:textId="77777777">
        <w:trPr>
          <w:trHeight w:val="480"/>
        </w:trPr>
        <w:tc>
          <w:tcPr>
            <w:tcW w:w="8320" w:type="dxa"/>
            <w:vAlign w:val="bottom"/>
          </w:tcPr>
          <w:p w14:paraId="42488D03" w14:textId="77777777" w:rsidR="000D6FAC" w:rsidRPr="000E39C8" w:rsidRDefault="00000000">
            <w:pPr>
              <w:rPr>
                <w:sz w:val="20"/>
                <w:szCs w:val="20"/>
                <w:lang w:val="en-GB"/>
              </w:rPr>
            </w:pPr>
            <w:r w:rsidRPr="000E39C8">
              <w:rPr>
                <w:rFonts w:ascii="Arial" w:eastAsia="Arial" w:hAnsi="Arial" w:cs="Arial"/>
                <w:color w:val="63666A"/>
                <w:sz w:val="20"/>
                <w:szCs w:val="20"/>
                <w:lang w:val="en-GB"/>
              </w:rPr>
              <w:t>II. Scope of the Code and persons bound by the Code . .  .  .  .  .  .  .  .  .  .  .  .  .  .</w:t>
            </w:r>
          </w:p>
        </w:tc>
        <w:tc>
          <w:tcPr>
            <w:tcW w:w="1480" w:type="dxa"/>
            <w:vAlign w:val="bottom"/>
          </w:tcPr>
          <w:p w14:paraId="745677B1"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343AA5B5"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48F3D384" w14:textId="77777777" w:rsidR="000D6FAC" w:rsidRPr="000E39C8" w:rsidRDefault="00000000">
            <w:pPr>
              <w:jc w:val="center"/>
              <w:rPr>
                <w:sz w:val="20"/>
                <w:szCs w:val="20"/>
                <w:lang w:val="en-GB"/>
              </w:rPr>
            </w:pPr>
            <w:r w:rsidRPr="000E39C8">
              <w:rPr>
                <w:rFonts w:ascii="Arial" w:eastAsia="Arial" w:hAnsi="Arial" w:cs="Arial"/>
                <w:color w:val="63666A"/>
                <w:w w:val="89"/>
                <w:sz w:val="20"/>
                <w:szCs w:val="20"/>
                <w:lang w:val="en-GB"/>
              </w:rPr>
              <w:t>5</w:t>
            </w:r>
          </w:p>
        </w:tc>
        <w:tc>
          <w:tcPr>
            <w:tcW w:w="1" w:type="dxa"/>
            <w:vAlign w:val="bottom"/>
          </w:tcPr>
          <w:p w14:paraId="4D0642B9" w14:textId="77777777" w:rsidR="000D6FAC" w:rsidRPr="000E39C8" w:rsidRDefault="000D6FAC">
            <w:pPr>
              <w:rPr>
                <w:sz w:val="1"/>
                <w:szCs w:val="1"/>
                <w:lang w:val="en-GB"/>
              </w:rPr>
            </w:pPr>
          </w:p>
        </w:tc>
      </w:tr>
      <w:tr w:rsidR="0062773E" w:rsidRPr="000E39C8" w14:paraId="4477F428" w14:textId="77777777">
        <w:trPr>
          <w:trHeight w:val="401"/>
        </w:trPr>
        <w:tc>
          <w:tcPr>
            <w:tcW w:w="8320" w:type="dxa"/>
            <w:vAlign w:val="bottom"/>
          </w:tcPr>
          <w:p w14:paraId="55AF121E" w14:textId="67CC90C9" w:rsidR="000D6FAC" w:rsidRPr="000E39C8" w:rsidRDefault="00000000">
            <w:pPr>
              <w:rPr>
                <w:sz w:val="20"/>
                <w:szCs w:val="20"/>
                <w:lang w:val="en-GB"/>
              </w:rPr>
            </w:pPr>
            <w:r w:rsidRPr="000E39C8">
              <w:rPr>
                <w:rFonts w:ascii="Arial" w:eastAsia="Arial" w:hAnsi="Arial" w:cs="Arial"/>
                <w:color w:val="63666A"/>
                <w:sz w:val="20"/>
                <w:szCs w:val="20"/>
                <w:lang w:val="en-GB"/>
              </w:rPr>
              <w:t xml:space="preserve">III. Basic principles and rules of desired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  .  .  .  .  .  .  .  .  .  .  .  .  .  .  .  .  .  .  .</w:t>
            </w:r>
          </w:p>
        </w:tc>
        <w:tc>
          <w:tcPr>
            <w:tcW w:w="1480" w:type="dxa"/>
            <w:vAlign w:val="bottom"/>
          </w:tcPr>
          <w:p w14:paraId="3856DF24"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77BB4489"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66414184" w14:textId="77777777" w:rsidR="000D6FAC" w:rsidRPr="000E39C8" w:rsidRDefault="00000000">
            <w:pPr>
              <w:jc w:val="center"/>
              <w:rPr>
                <w:sz w:val="20"/>
                <w:szCs w:val="20"/>
                <w:lang w:val="en-GB"/>
              </w:rPr>
            </w:pPr>
            <w:r w:rsidRPr="000E39C8">
              <w:rPr>
                <w:rFonts w:ascii="Arial" w:eastAsia="Arial" w:hAnsi="Arial" w:cs="Arial"/>
                <w:color w:val="63666A"/>
                <w:sz w:val="20"/>
                <w:szCs w:val="20"/>
                <w:lang w:val="en-GB"/>
              </w:rPr>
              <w:t>6</w:t>
            </w:r>
          </w:p>
        </w:tc>
        <w:tc>
          <w:tcPr>
            <w:tcW w:w="1" w:type="dxa"/>
            <w:vAlign w:val="bottom"/>
          </w:tcPr>
          <w:p w14:paraId="707B47A2" w14:textId="77777777" w:rsidR="000D6FAC" w:rsidRPr="000E39C8" w:rsidRDefault="000D6FAC">
            <w:pPr>
              <w:rPr>
                <w:sz w:val="1"/>
                <w:szCs w:val="1"/>
                <w:lang w:val="en-GB"/>
              </w:rPr>
            </w:pPr>
          </w:p>
        </w:tc>
      </w:tr>
      <w:tr w:rsidR="0062773E" w:rsidRPr="000E39C8" w14:paraId="1E26ADFD" w14:textId="77777777">
        <w:trPr>
          <w:trHeight w:val="240"/>
        </w:trPr>
        <w:tc>
          <w:tcPr>
            <w:tcW w:w="8320" w:type="dxa"/>
            <w:vAlign w:val="bottom"/>
          </w:tcPr>
          <w:p w14:paraId="48DE885C"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1 ETHICAL – RESPONSIBLE BEHAVIOR..  .  .  .  .  .  .  .  .  .  .  .  .  .  .  .  .  .  .  .  .  .  .  .</w:t>
            </w:r>
          </w:p>
        </w:tc>
        <w:tc>
          <w:tcPr>
            <w:tcW w:w="1480" w:type="dxa"/>
            <w:vAlign w:val="bottom"/>
          </w:tcPr>
          <w:p w14:paraId="1C22057E"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Merge w:val="restart"/>
            <w:vAlign w:val="bottom"/>
          </w:tcPr>
          <w:p w14:paraId="603984F8"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19AF01E7" w14:textId="77777777" w:rsidR="000D6FAC" w:rsidRPr="000E39C8" w:rsidRDefault="00000000">
            <w:pPr>
              <w:jc w:val="center"/>
              <w:rPr>
                <w:sz w:val="20"/>
                <w:szCs w:val="20"/>
                <w:lang w:val="en-GB"/>
              </w:rPr>
            </w:pPr>
            <w:r w:rsidRPr="000E39C8">
              <w:rPr>
                <w:rFonts w:ascii="Arial" w:eastAsia="Arial" w:hAnsi="Arial" w:cs="Arial"/>
                <w:color w:val="63666A"/>
                <w:w w:val="89"/>
                <w:sz w:val="20"/>
                <w:szCs w:val="20"/>
                <w:lang w:val="en-GB"/>
              </w:rPr>
              <w:t>7</w:t>
            </w:r>
          </w:p>
        </w:tc>
        <w:tc>
          <w:tcPr>
            <w:tcW w:w="1" w:type="dxa"/>
            <w:vAlign w:val="bottom"/>
          </w:tcPr>
          <w:p w14:paraId="69E8AC4B" w14:textId="77777777" w:rsidR="000D6FAC" w:rsidRPr="000E39C8" w:rsidRDefault="000D6FAC">
            <w:pPr>
              <w:rPr>
                <w:sz w:val="1"/>
                <w:szCs w:val="1"/>
                <w:lang w:val="en-GB"/>
              </w:rPr>
            </w:pPr>
          </w:p>
        </w:tc>
      </w:tr>
      <w:tr w:rsidR="0062773E" w:rsidRPr="000E39C8" w14:paraId="01A67C97" w14:textId="77777777">
        <w:trPr>
          <w:trHeight w:val="240"/>
        </w:trPr>
        <w:tc>
          <w:tcPr>
            <w:tcW w:w="8320" w:type="dxa"/>
            <w:vAlign w:val="bottom"/>
          </w:tcPr>
          <w:p w14:paraId="4CED763C" w14:textId="77777777" w:rsidR="000D6FAC" w:rsidRPr="000E39C8" w:rsidRDefault="00000000">
            <w:pPr>
              <w:ind w:left="280"/>
              <w:rPr>
                <w:sz w:val="20"/>
                <w:szCs w:val="20"/>
                <w:lang w:val="en-GB"/>
              </w:rPr>
            </w:pPr>
            <w:r w:rsidRPr="000E39C8">
              <w:rPr>
                <w:rFonts w:ascii="Arial" w:eastAsia="Arial" w:hAnsi="Arial" w:cs="Arial"/>
                <w:color w:val="63666A"/>
                <w:w w:val="98"/>
                <w:sz w:val="20"/>
                <w:szCs w:val="20"/>
                <w:lang w:val="en-GB"/>
              </w:rPr>
              <w:t>2 WE RESPECT OUR ASSOCIATES AND MAINTAIN A PLEASANT WORKING ENVIRONMENT . .</w:t>
            </w:r>
          </w:p>
        </w:tc>
        <w:tc>
          <w:tcPr>
            <w:tcW w:w="1480" w:type="dxa"/>
            <w:vAlign w:val="bottom"/>
          </w:tcPr>
          <w:p w14:paraId="4CDDC5E5"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Merge/>
            <w:vAlign w:val="bottom"/>
          </w:tcPr>
          <w:p w14:paraId="72FDC3D2" w14:textId="77777777" w:rsidR="000D6FAC" w:rsidRPr="000E39C8" w:rsidRDefault="000D6FAC">
            <w:pPr>
              <w:rPr>
                <w:sz w:val="20"/>
                <w:szCs w:val="20"/>
                <w:lang w:val="en-GB"/>
              </w:rPr>
            </w:pPr>
          </w:p>
        </w:tc>
        <w:tc>
          <w:tcPr>
            <w:tcW w:w="280" w:type="dxa"/>
            <w:vAlign w:val="bottom"/>
          </w:tcPr>
          <w:p w14:paraId="0C4E4322" w14:textId="77777777" w:rsidR="000D6FAC" w:rsidRPr="000E39C8" w:rsidRDefault="00000000">
            <w:pPr>
              <w:jc w:val="center"/>
              <w:rPr>
                <w:sz w:val="20"/>
                <w:szCs w:val="20"/>
                <w:lang w:val="en-GB"/>
              </w:rPr>
            </w:pPr>
            <w:r w:rsidRPr="000E39C8">
              <w:rPr>
                <w:rFonts w:ascii="Arial" w:eastAsia="Arial" w:hAnsi="Arial" w:cs="Arial"/>
                <w:color w:val="63666A"/>
                <w:w w:val="89"/>
                <w:sz w:val="20"/>
                <w:szCs w:val="20"/>
                <w:lang w:val="en-GB"/>
              </w:rPr>
              <w:t>8</w:t>
            </w:r>
          </w:p>
        </w:tc>
        <w:tc>
          <w:tcPr>
            <w:tcW w:w="1" w:type="dxa"/>
            <w:vAlign w:val="bottom"/>
          </w:tcPr>
          <w:p w14:paraId="31721BEF" w14:textId="77777777" w:rsidR="000D6FAC" w:rsidRPr="000E39C8" w:rsidRDefault="000D6FAC">
            <w:pPr>
              <w:rPr>
                <w:sz w:val="1"/>
                <w:szCs w:val="1"/>
                <w:lang w:val="en-GB"/>
              </w:rPr>
            </w:pPr>
          </w:p>
        </w:tc>
      </w:tr>
      <w:tr w:rsidR="0062773E" w:rsidRPr="000E39C8" w14:paraId="6F98F8FC" w14:textId="77777777">
        <w:trPr>
          <w:trHeight w:val="240"/>
        </w:trPr>
        <w:tc>
          <w:tcPr>
            <w:tcW w:w="8320" w:type="dxa"/>
            <w:vAlign w:val="bottom"/>
          </w:tcPr>
          <w:p w14:paraId="6B065B62"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3 WE RESPECT OUR CLIENTS . .  .  .  .  .  .  .  .  .  .  .  .  .  .  .  .  .  .  .  .  .  .  .  .  .  .  .</w:t>
            </w:r>
          </w:p>
        </w:tc>
        <w:tc>
          <w:tcPr>
            <w:tcW w:w="1480" w:type="dxa"/>
            <w:vAlign w:val="bottom"/>
          </w:tcPr>
          <w:p w14:paraId="6DECB716"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2D38AF5E"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72AC8409" w14:textId="77777777" w:rsidR="000D6FAC" w:rsidRPr="000E39C8" w:rsidRDefault="00000000">
            <w:pPr>
              <w:jc w:val="center"/>
              <w:rPr>
                <w:sz w:val="20"/>
                <w:szCs w:val="20"/>
                <w:lang w:val="en-GB"/>
              </w:rPr>
            </w:pPr>
            <w:r w:rsidRPr="000E39C8">
              <w:rPr>
                <w:rFonts w:ascii="Arial" w:eastAsia="Arial" w:hAnsi="Arial" w:cs="Arial"/>
                <w:color w:val="63666A"/>
                <w:sz w:val="20"/>
                <w:szCs w:val="20"/>
                <w:lang w:val="en-GB"/>
              </w:rPr>
              <w:t>9</w:t>
            </w:r>
          </w:p>
        </w:tc>
        <w:tc>
          <w:tcPr>
            <w:tcW w:w="1" w:type="dxa"/>
            <w:vAlign w:val="bottom"/>
          </w:tcPr>
          <w:p w14:paraId="5F5233C5" w14:textId="77777777" w:rsidR="000D6FAC" w:rsidRPr="000E39C8" w:rsidRDefault="000D6FAC">
            <w:pPr>
              <w:rPr>
                <w:sz w:val="1"/>
                <w:szCs w:val="1"/>
                <w:lang w:val="en-GB"/>
              </w:rPr>
            </w:pPr>
          </w:p>
        </w:tc>
      </w:tr>
      <w:tr w:rsidR="0062773E" w:rsidRPr="000E39C8" w14:paraId="2A5CBD51" w14:textId="77777777">
        <w:trPr>
          <w:trHeight w:val="240"/>
        </w:trPr>
        <w:tc>
          <w:tcPr>
            <w:tcW w:w="8320" w:type="dxa"/>
            <w:vAlign w:val="bottom"/>
          </w:tcPr>
          <w:p w14:paraId="5A94D561"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4 WE AVOID CONFLICTS OF INTEREST . .  .  .  .  .  .  .  .  .  .  .  .  .  .  .  .  .  .  .  .  .  .  .  .  .</w:t>
            </w:r>
          </w:p>
        </w:tc>
        <w:tc>
          <w:tcPr>
            <w:tcW w:w="1480" w:type="dxa"/>
            <w:vAlign w:val="bottom"/>
          </w:tcPr>
          <w:p w14:paraId="1ACAD191"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71D66DA8"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4A39B8E5" w14:textId="77777777" w:rsidR="000D6FAC" w:rsidRPr="000E39C8" w:rsidRDefault="00000000">
            <w:pPr>
              <w:jc w:val="center"/>
              <w:rPr>
                <w:sz w:val="20"/>
                <w:szCs w:val="20"/>
                <w:lang w:val="en-GB"/>
              </w:rPr>
            </w:pPr>
            <w:r w:rsidRPr="000E39C8">
              <w:rPr>
                <w:rFonts w:ascii="Arial" w:eastAsia="Arial" w:hAnsi="Arial" w:cs="Arial"/>
                <w:color w:val="63666A"/>
                <w:w w:val="73"/>
                <w:sz w:val="17"/>
                <w:szCs w:val="17"/>
                <w:lang w:val="en-GB"/>
              </w:rPr>
              <w:t>11</w:t>
            </w:r>
          </w:p>
        </w:tc>
        <w:tc>
          <w:tcPr>
            <w:tcW w:w="1" w:type="dxa"/>
            <w:vAlign w:val="bottom"/>
          </w:tcPr>
          <w:p w14:paraId="23771491" w14:textId="77777777" w:rsidR="000D6FAC" w:rsidRPr="000E39C8" w:rsidRDefault="000D6FAC">
            <w:pPr>
              <w:rPr>
                <w:sz w:val="1"/>
                <w:szCs w:val="1"/>
                <w:lang w:val="en-GB"/>
              </w:rPr>
            </w:pPr>
          </w:p>
        </w:tc>
      </w:tr>
      <w:tr w:rsidR="0062773E" w:rsidRPr="000E39C8" w14:paraId="4908782B" w14:textId="77777777">
        <w:trPr>
          <w:trHeight w:val="240"/>
        </w:trPr>
        <w:tc>
          <w:tcPr>
            <w:tcW w:w="8320" w:type="dxa"/>
            <w:vAlign w:val="bottom"/>
          </w:tcPr>
          <w:p w14:paraId="42D7A092"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5 WE PREVENT UNACCEPTABLE PRACTICES.. . . . . . . . . . . . . . . . . . . . . . . . . . . . . . .</w:t>
            </w:r>
          </w:p>
        </w:tc>
        <w:tc>
          <w:tcPr>
            <w:tcW w:w="1560" w:type="dxa"/>
            <w:gridSpan w:val="2"/>
            <w:vMerge w:val="restart"/>
            <w:vAlign w:val="bottom"/>
          </w:tcPr>
          <w:p w14:paraId="6537DA34"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280" w:type="dxa"/>
            <w:vAlign w:val="bottom"/>
          </w:tcPr>
          <w:p w14:paraId="2ABADC93" w14:textId="77777777" w:rsidR="000D6FAC" w:rsidRPr="000E39C8" w:rsidRDefault="00000000">
            <w:pPr>
              <w:jc w:val="center"/>
              <w:rPr>
                <w:sz w:val="20"/>
                <w:szCs w:val="20"/>
                <w:lang w:val="en-GB"/>
              </w:rPr>
            </w:pPr>
            <w:r w:rsidRPr="000E39C8">
              <w:rPr>
                <w:rFonts w:ascii="Arial" w:eastAsia="Arial" w:hAnsi="Arial" w:cs="Arial"/>
                <w:color w:val="63666A"/>
                <w:w w:val="80"/>
                <w:sz w:val="20"/>
                <w:szCs w:val="20"/>
                <w:lang w:val="en-GB"/>
              </w:rPr>
              <w:t>13</w:t>
            </w:r>
          </w:p>
        </w:tc>
        <w:tc>
          <w:tcPr>
            <w:tcW w:w="1" w:type="dxa"/>
            <w:vAlign w:val="bottom"/>
          </w:tcPr>
          <w:p w14:paraId="5DACCB84" w14:textId="77777777" w:rsidR="000D6FAC" w:rsidRPr="000E39C8" w:rsidRDefault="000D6FAC">
            <w:pPr>
              <w:rPr>
                <w:sz w:val="1"/>
                <w:szCs w:val="1"/>
                <w:lang w:val="en-GB"/>
              </w:rPr>
            </w:pPr>
          </w:p>
        </w:tc>
      </w:tr>
      <w:tr w:rsidR="0062773E" w:rsidRPr="000E39C8" w14:paraId="32CE2FC0" w14:textId="77777777">
        <w:trPr>
          <w:trHeight w:val="240"/>
        </w:trPr>
        <w:tc>
          <w:tcPr>
            <w:tcW w:w="8320" w:type="dxa"/>
            <w:vAlign w:val="bottom"/>
          </w:tcPr>
          <w:p w14:paraId="64F6F511" w14:textId="70959FBD" w:rsidR="000D6FAC" w:rsidRPr="000E39C8" w:rsidRDefault="00000000">
            <w:pPr>
              <w:ind w:left="280"/>
              <w:rPr>
                <w:sz w:val="20"/>
                <w:szCs w:val="20"/>
                <w:lang w:val="en-GB"/>
              </w:rPr>
            </w:pPr>
            <w:r w:rsidRPr="000E39C8">
              <w:rPr>
                <w:rFonts w:ascii="Arial" w:eastAsia="Arial" w:hAnsi="Arial" w:cs="Arial"/>
                <w:color w:val="63666A"/>
                <w:w w:val="99"/>
                <w:sz w:val="20"/>
                <w:szCs w:val="20"/>
                <w:lang w:val="en-GB"/>
              </w:rPr>
              <w:t>6 WE OPERATE IN ACCORDANCE WITH THE LAW AND COMPLY WITH THE RULES. ..</w:t>
            </w:r>
          </w:p>
        </w:tc>
        <w:tc>
          <w:tcPr>
            <w:tcW w:w="1560" w:type="dxa"/>
            <w:gridSpan w:val="2"/>
            <w:vMerge/>
            <w:vAlign w:val="bottom"/>
          </w:tcPr>
          <w:p w14:paraId="71247925" w14:textId="77777777" w:rsidR="000D6FAC" w:rsidRPr="000E39C8" w:rsidRDefault="000D6FAC">
            <w:pPr>
              <w:rPr>
                <w:sz w:val="20"/>
                <w:szCs w:val="20"/>
                <w:lang w:val="en-GB"/>
              </w:rPr>
            </w:pPr>
          </w:p>
        </w:tc>
        <w:tc>
          <w:tcPr>
            <w:tcW w:w="280" w:type="dxa"/>
            <w:vAlign w:val="bottom"/>
          </w:tcPr>
          <w:p w14:paraId="1F4876D5" w14:textId="77777777" w:rsidR="000D6FAC" w:rsidRPr="000E39C8" w:rsidRDefault="00000000">
            <w:pPr>
              <w:ind w:left="20"/>
              <w:rPr>
                <w:sz w:val="20"/>
                <w:szCs w:val="20"/>
                <w:lang w:val="en-GB"/>
              </w:rPr>
            </w:pPr>
            <w:r w:rsidRPr="000E39C8">
              <w:rPr>
                <w:rFonts w:ascii="Arial" w:eastAsia="Arial" w:hAnsi="Arial" w:cs="Arial"/>
                <w:color w:val="63666A"/>
                <w:w w:val="86"/>
                <w:sz w:val="20"/>
                <w:szCs w:val="20"/>
                <w:lang w:val="en-GB"/>
              </w:rPr>
              <w:t>.14</w:t>
            </w:r>
          </w:p>
        </w:tc>
        <w:tc>
          <w:tcPr>
            <w:tcW w:w="1" w:type="dxa"/>
            <w:vAlign w:val="bottom"/>
          </w:tcPr>
          <w:p w14:paraId="3A037C8E" w14:textId="77777777" w:rsidR="000D6FAC" w:rsidRPr="000E39C8" w:rsidRDefault="000D6FAC">
            <w:pPr>
              <w:rPr>
                <w:sz w:val="1"/>
                <w:szCs w:val="1"/>
                <w:lang w:val="en-GB"/>
              </w:rPr>
            </w:pPr>
          </w:p>
        </w:tc>
      </w:tr>
      <w:tr w:rsidR="0062773E" w:rsidRPr="000E39C8" w14:paraId="04024CC2" w14:textId="77777777">
        <w:trPr>
          <w:trHeight w:val="240"/>
        </w:trPr>
        <w:tc>
          <w:tcPr>
            <w:tcW w:w="8320" w:type="dxa"/>
            <w:vAlign w:val="bottom"/>
          </w:tcPr>
          <w:p w14:paraId="2B0A9C43"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7 PRUDENT AND ETHICAL DISPOSITION OF ASSETS. . . . . . . . . . . . . . . . . . . . . . . . . .</w:t>
            </w:r>
          </w:p>
        </w:tc>
        <w:tc>
          <w:tcPr>
            <w:tcW w:w="1480" w:type="dxa"/>
            <w:vMerge w:val="restart"/>
            <w:vAlign w:val="bottom"/>
          </w:tcPr>
          <w:p w14:paraId="51198311"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5AC5FD03" w14:textId="77777777" w:rsidR="000D6FAC" w:rsidRPr="000E39C8" w:rsidRDefault="000D6FAC">
            <w:pPr>
              <w:rPr>
                <w:sz w:val="20"/>
                <w:szCs w:val="20"/>
                <w:lang w:val="en-GB"/>
              </w:rPr>
            </w:pPr>
          </w:p>
        </w:tc>
        <w:tc>
          <w:tcPr>
            <w:tcW w:w="280" w:type="dxa"/>
            <w:vAlign w:val="bottom"/>
          </w:tcPr>
          <w:p w14:paraId="7888541F" w14:textId="77777777" w:rsidR="000D6FAC" w:rsidRPr="000E39C8" w:rsidRDefault="00000000">
            <w:pPr>
              <w:jc w:val="center"/>
              <w:rPr>
                <w:sz w:val="20"/>
                <w:szCs w:val="20"/>
                <w:lang w:val="en-GB"/>
              </w:rPr>
            </w:pPr>
            <w:r w:rsidRPr="000E39C8">
              <w:rPr>
                <w:rFonts w:ascii="Arial" w:eastAsia="Arial" w:hAnsi="Arial" w:cs="Arial"/>
                <w:color w:val="63666A"/>
                <w:w w:val="80"/>
                <w:sz w:val="20"/>
                <w:szCs w:val="20"/>
                <w:lang w:val="en-GB"/>
              </w:rPr>
              <w:t>16</w:t>
            </w:r>
          </w:p>
        </w:tc>
        <w:tc>
          <w:tcPr>
            <w:tcW w:w="1" w:type="dxa"/>
            <w:vAlign w:val="bottom"/>
          </w:tcPr>
          <w:p w14:paraId="21102904" w14:textId="77777777" w:rsidR="000D6FAC" w:rsidRPr="000E39C8" w:rsidRDefault="000D6FAC">
            <w:pPr>
              <w:rPr>
                <w:sz w:val="1"/>
                <w:szCs w:val="1"/>
                <w:lang w:val="en-GB"/>
              </w:rPr>
            </w:pPr>
          </w:p>
        </w:tc>
      </w:tr>
      <w:tr w:rsidR="0062773E" w:rsidRPr="000E39C8" w14:paraId="1045FFC9" w14:textId="77777777">
        <w:trPr>
          <w:trHeight w:val="319"/>
        </w:trPr>
        <w:tc>
          <w:tcPr>
            <w:tcW w:w="8320" w:type="dxa"/>
            <w:vAlign w:val="bottom"/>
          </w:tcPr>
          <w:p w14:paraId="67475AD5" w14:textId="77777777" w:rsidR="000D6FAC" w:rsidRPr="000E39C8" w:rsidRDefault="00000000">
            <w:pPr>
              <w:ind w:left="280"/>
              <w:rPr>
                <w:sz w:val="20"/>
                <w:szCs w:val="20"/>
                <w:lang w:val="en-GB"/>
              </w:rPr>
            </w:pPr>
            <w:r w:rsidRPr="000E39C8">
              <w:rPr>
                <w:rFonts w:ascii="Arial" w:eastAsia="Arial" w:hAnsi="Arial" w:cs="Arial"/>
                <w:color w:val="63666A"/>
                <w:sz w:val="20"/>
                <w:szCs w:val="20"/>
                <w:lang w:val="en-GB"/>
              </w:rPr>
              <w:t>8 WE ARE SOCIALLY RESPONSIBLE . .  .  .  .  .  .  .  .  .  .  .  .  .  .  .  .  .  .  .  .  .  .  .  .  .  .</w:t>
            </w:r>
          </w:p>
        </w:tc>
        <w:tc>
          <w:tcPr>
            <w:tcW w:w="1480" w:type="dxa"/>
            <w:vMerge/>
            <w:vAlign w:val="bottom"/>
          </w:tcPr>
          <w:p w14:paraId="37748B99" w14:textId="77777777" w:rsidR="000D6FAC" w:rsidRPr="000E39C8" w:rsidRDefault="000D6FAC">
            <w:pPr>
              <w:rPr>
                <w:sz w:val="24"/>
                <w:szCs w:val="24"/>
                <w:lang w:val="en-GB"/>
              </w:rPr>
            </w:pPr>
          </w:p>
        </w:tc>
        <w:tc>
          <w:tcPr>
            <w:tcW w:w="80" w:type="dxa"/>
            <w:vAlign w:val="bottom"/>
          </w:tcPr>
          <w:p w14:paraId="0D1C4DD8" w14:textId="77777777" w:rsidR="000D6FAC" w:rsidRPr="000E39C8" w:rsidRDefault="000D6FAC">
            <w:pPr>
              <w:rPr>
                <w:sz w:val="24"/>
                <w:szCs w:val="24"/>
                <w:lang w:val="en-GB"/>
              </w:rPr>
            </w:pPr>
          </w:p>
        </w:tc>
        <w:tc>
          <w:tcPr>
            <w:tcW w:w="280" w:type="dxa"/>
            <w:vAlign w:val="bottom"/>
          </w:tcPr>
          <w:p w14:paraId="11E3021B" w14:textId="77777777" w:rsidR="000D6FAC" w:rsidRPr="000E39C8" w:rsidRDefault="00000000">
            <w:pPr>
              <w:ind w:left="20"/>
              <w:rPr>
                <w:sz w:val="20"/>
                <w:szCs w:val="20"/>
                <w:lang w:val="en-GB"/>
              </w:rPr>
            </w:pPr>
            <w:r w:rsidRPr="000E39C8">
              <w:rPr>
                <w:rFonts w:ascii="Arial" w:eastAsia="Arial" w:hAnsi="Arial" w:cs="Arial"/>
                <w:color w:val="63666A"/>
                <w:w w:val="71"/>
                <w:sz w:val="20"/>
                <w:szCs w:val="20"/>
                <w:lang w:val="en-GB"/>
              </w:rPr>
              <w:t>. 17</w:t>
            </w:r>
          </w:p>
        </w:tc>
        <w:tc>
          <w:tcPr>
            <w:tcW w:w="1" w:type="dxa"/>
            <w:vAlign w:val="bottom"/>
          </w:tcPr>
          <w:p w14:paraId="4CD486D9" w14:textId="77777777" w:rsidR="000D6FAC" w:rsidRPr="000E39C8" w:rsidRDefault="000D6FAC">
            <w:pPr>
              <w:rPr>
                <w:sz w:val="1"/>
                <w:szCs w:val="1"/>
                <w:lang w:val="en-GB"/>
              </w:rPr>
            </w:pPr>
          </w:p>
        </w:tc>
      </w:tr>
      <w:tr w:rsidR="0062773E" w:rsidRPr="000E39C8" w14:paraId="2060EA7A" w14:textId="77777777">
        <w:trPr>
          <w:trHeight w:val="480"/>
        </w:trPr>
        <w:tc>
          <w:tcPr>
            <w:tcW w:w="8320" w:type="dxa"/>
            <w:vAlign w:val="bottom"/>
          </w:tcPr>
          <w:p w14:paraId="68728A66" w14:textId="77777777" w:rsidR="000D6FAC" w:rsidRPr="000E39C8" w:rsidRDefault="00000000">
            <w:pPr>
              <w:rPr>
                <w:sz w:val="20"/>
                <w:szCs w:val="20"/>
                <w:lang w:val="en-GB"/>
              </w:rPr>
            </w:pPr>
            <w:r w:rsidRPr="000E39C8">
              <w:rPr>
                <w:rFonts w:ascii="Arial" w:eastAsia="Arial" w:hAnsi="Arial" w:cs="Arial"/>
                <w:color w:val="63666A"/>
                <w:sz w:val="20"/>
                <w:szCs w:val="20"/>
                <w:lang w:val="en-GB"/>
              </w:rPr>
              <w:t>IV. Values in the NLB Group . .  .  .  .  .  .  .  .  .  .  .  .  .  .  .  .  .  .  .  .  .  .  .  .  .  .  .  .  .  .  .</w:t>
            </w:r>
          </w:p>
        </w:tc>
        <w:tc>
          <w:tcPr>
            <w:tcW w:w="1480" w:type="dxa"/>
            <w:vAlign w:val="bottom"/>
          </w:tcPr>
          <w:p w14:paraId="0D3456BB"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2BEFF816"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300D27A7" w14:textId="77777777" w:rsidR="000D6FAC" w:rsidRPr="000E39C8" w:rsidRDefault="00000000">
            <w:pPr>
              <w:jc w:val="center"/>
              <w:rPr>
                <w:sz w:val="20"/>
                <w:szCs w:val="20"/>
                <w:lang w:val="en-GB"/>
              </w:rPr>
            </w:pPr>
            <w:r w:rsidRPr="000E39C8">
              <w:rPr>
                <w:rFonts w:ascii="Arial" w:eastAsia="Arial" w:hAnsi="Arial" w:cs="Arial"/>
                <w:color w:val="63666A"/>
                <w:w w:val="80"/>
                <w:sz w:val="20"/>
                <w:szCs w:val="20"/>
                <w:lang w:val="en-GB"/>
              </w:rPr>
              <w:t>19</w:t>
            </w:r>
          </w:p>
        </w:tc>
        <w:tc>
          <w:tcPr>
            <w:tcW w:w="1" w:type="dxa"/>
            <w:vAlign w:val="bottom"/>
          </w:tcPr>
          <w:p w14:paraId="03B70C56" w14:textId="77777777" w:rsidR="000D6FAC" w:rsidRPr="000E39C8" w:rsidRDefault="000D6FAC">
            <w:pPr>
              <w:rPr>
                <w:sz w:val="1"/>
                <w:szCs w:val="1"/>
                <w:lang w:val="en-GB"/>
              </w:rPr>
            </w:pPr>
          </w:p>
        </w:tc>
      </w:tr>
      <w:tr w:rsidR="0062773E" w:rsidRPr="000E39C8" w14:paraId="71308B18" w14:textId="77777777">
        <w:trPr>
          <w:trHeight w:val="480"/>
        </w:trPr>
        <w:tc>
          <w:tcPr>
            <w:tcW w:w="8320" w:type="dxa"/>
            <w:vAlign w:val="bottom"/>
          </w:tcPr>
          <w:p w14:paraId="41101CBE" w14:textId="77777777" w:rsidR="000D6FAC" w:rsidRPr="000E39C8" w:rsidRDefault="00000000">
            <w:pPr>
              <w:rPr>
                <w:sz w:val="20"/>
                <w:szCs w:val="20"/>
                <w:lang w:val="en-GB"/>
              </w:rPr>
            </w:pPr>
            <w:r w:rsidRPr="000E39C8">
              <w:rPr>
                <w:rFonts w:ascii="Arial" w:eastAsia="Arial" w:hAnsi="Arial" w:cs="Arial"/>
                <w:color w:val="63666A"/>
                <w:sz w:val="20"/>
                <w:szCs w:val="20"/>
                <w:lang w:val="en-GB"/>
              </w:rPr>
              <w:t>V. We make the right decisions. .  .  .  .  .  .  .  .  .  .  .  .  .  .  .  .  .  .  .  .  .  .  .  .  .  .  .  .  .  .  .</w:t>
            </w:r>
          </w:p>
        </w:tc>
        <w:tc>
          <w:tcPr>
            <w:tcW w:w="1480" w:type="dxa"/>
            <w:vAlign w:val="bottom"/>
          </w:tcPr>
          <w:p w14:paraId="222B775F"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788F42E3"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2B05F454" w14:textId="77777777" w:rsidR="000D6FAC" w:rsidRPr="000E39C8" w:rsidRDefault="00000000">
            <w:pPr>
              <w:jc w:val="center"/>
              <w:rPr>
                <w:sz w:val="20"/>
                <w:szCs w:val="20"/>
                <w:lang w:val="en-GB"/>
              </w:rPr>
            </w:pPr>
            <w:r w:rsidRPr="000E39C8">
              <w:rPr>
                <w:rFonts w:ascii="Arial" w:eastAsia="Arial" w:hAnsi="Arial" w:cs="Arial"/>
                <w:color w:val="63666A"/>
                <w:w w:val="98"/>
                <w:sz w:val="20"/>
                <w:szCs w:val="20"/>
                <w:lang w:val="en-GB"/>
              </w:rPr>
              <w:t>20</w:t>
            </w:r>
          </w:p>
        </w:tc>
        <w:tc>
          <w:tcPr>
            <w:tcW w:w="1" w:type="dxa"/>
            <w:vAlign w:val="bottom"/>
          </w:tcPr>
          <w:p w14:paraId="1E7B09B8" w14:textId="77777777" w:rsidR="000D6FAC" w:rsidRPr="000E39C8" w:rsidRDefault="000D6FAC">
            <w:pPr>
              <w:rPr>
                <w:sz w:val="1"/>
                <w:szCs w:val="1"/>
                <w:lang w:val="en-GB"/>
              </w:rPr>
            </w:pPr>
          </w:p>
        </w:tc>
      </w:tr>
      <w:tr w:rsidR="0062773E" w:rsidRPr="000E39C8" w14:paraId="7D0C2A5C" w14:textId="77777777">
        <w:trPr>
          <w:trHeight w:val="480"/>
        </w:trPr>
        <w:tc>
          <w:tcPr>
            <w:tcW w:w="8320" w:type="dxa"/>
            <w:vAlign w:val="bottom"/>
          </w:tcPr>
          <w:p w14:paraId="6E54FAD9" w14:textId="77777777" w:rsidR="000D6FAC" w:rsidRPr="000E39C8" w:rsidRDefault="00000000">
            <w:pPr>
              <w:rPr>
                <w:sz w:val="20"/>
                <w:szCs w:val="20"/>
                <w:lang w:val="en-GB"/>
              </w:rPr>
            </w:pPr>
            <w:r w:rsidRPr="000E39C8">
              <w:rPr>
                <w:rFonts w:ascii="Arial" w:eastAsia="Arial" w:hAnsi="Arial" w:cs="Arial"/>
                <w:color w:val="63666A"/>
                <w:sz w:val="20"/>
                <w:szCs w:val="20"/>
                <w:lang w:val="en-GB"/>
              </w:rPr>
              <w:t>VI. The Code and local and international legislation..  .  .  .  .  .  .  .  .  .  .  .  .  .  .  .  .</w:t>
            </w:r>
          </w:p>
        </w:tc>
        <w:tc>
          <w:tcPr>
            <w:tcW w:w="1480" w:type="dxa"/>
            <w:vAlign w:val="bottom"/>
          </w:tcPr>
          <w:p w14:paraId="4D283CA9"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1BABF38B" w14:textId="77777777" w:rsidR="000D6FAC" w:rsidRPr="000E39C8" w:rsidRDefault="000D6FAC">
            <w:pPr>
              <w:rPr>
                <w:sz w:val="24"/>
                <w:szCs w:val="24"/>
                <w:lang w:val="en-GB"/>
              </w:rPr>
            </w:pPr>
          </w:p>
        </w:tc>
        <w:tc>
          <w:tcPr>
            <w:tcW w:w="280" w:type="dxa"/>
            <w:vAlign w:val="bottom"/>
          </w:tcPr>
          <w:p w14:paraId="2EAACE4D" w14:textId="77777777" w:rsidR="000D6FAC" w:rsidRPr="000E39C8" w:rsidRDefault="00000000">
            <w:pPr>
              <w:jc w:val="center"/>
              <w:rPr>
                <w:sz w:val="20"/>
                <w:szCs w:val="20"/>
                <w:lang w:val="en-GB"/>
              </w:rPr>
            </w:pPr>
            <w:r w:rsidRPr="000E39C8">
              <w:rPr>
                <w:rFonts w:ascii="Arial" w:eastAsia="Arial" w:hAnsi="Arial" w:cs="Arial"/>
                <w:color w:val="63666A"/>
                <w:w w:val="80"/>
                <w:sz w:val="20"/>
                <w:szCs w:val="20"/>
                <w:lang w:val="en-GB"/>
              </w:rPr>
              <w:t>22</w:t>
            </w:r>
          </w:p>
        </w:tc>
        <w:tc>
          <w:tcPr>
            <w:tcW w:w="1" w:type="dxa"/>
            <w:vAlign w:val="bottom"/>
          </w:tcPr>
          <w:p w14:paraId="69B9194A" w14:textId="77777777" w:rsidR="000D6FAC" w:rsidRPr="000E39C8" w:rsidRDefault="000D6FAC">
            <w:pPr>
              <w:rPr>
                <w:sz w:val="1"/>
                <w:szCs w:val="1"/>
                <w:lang w:val="en-GB"/>
              </w:rPr>
            </w:pPr>
          </w:p>
        </w:tc>
      </w:tr>
      <w:tr w:rsidR="0062773E" w:rsidRPr="000E39C8" w14:paraId="09939DFF" w14:textId="77777777">
        <w:trPr>
          <w:trHeight w:val="480"/>
        </w:trPr>
        <w:tc>
          <w:tcPr>
            <w:tcW w:w="8320" w:type="dxa"/>
            <w:vAlign w:val="bottom"/>
          </w:tcPr>
          <w:p w14:paraId="56C1FCA3" w14:textId="77777777" w:rsidR="000D6FAC" w:rsidRPr="000E39C8" w:rsidRDefault="00000000">
            <w:pPr>
              <w:rPr>
                <w:sz w:val="20"/>
                <w:szCs w:val="20"/>
                <w:lang w:val="en-GB"/>
              </w:rPr>
            </w:pPr>
            <w:r w:rsidRPr="000E39C8">
              <w:rPr>
                <w:rFonts w:ascii="Arial" w:eastAsia="Arial" w:hAnsi="Arial" w:cs="Arial"/>
                <w:color w:val="63666A"/>
                <w:sz w:val="20"/>
                <w:szCs w:val="20"/>
                <w:lang w:val="en-GB"/>
              </w:rPr>
              <w:t>VII. Transitional and final provisions. . . . . . . . . . . . . . . . . . . . . . . . . . . . . . . . . . . . . .</w:t>
            </w:r>
          </w:p>
        </w:tc>
        <w:tc>
          <w:tcPr>
            <w:tcW w:w="1480" w:type="dxa"/>
            <w:vAlign w:val="bottom"/>
          </w:tcPr>
          <w:p w14:paraId="6B05E4BC" w14:textId="77777777" w:rsidR="000D6FAC" w:rsidRPr="000E39C8" w:rsidRDefault="000D6FAC">
            <w:pPr>
              <w:rPr>
                <w:sz w:val="24"/>
                <w:szCs w:val="24"/>
                <w:lang w:val="en-GB"/>
              </w:rPr>
            </w:pPr>
          </w:p>
        </w:tc>
        <w:tc>
          <w:tcPr>
            <w:tcW w:w="80" w:type="dxa"/>
            <w:vAlign w:val="bottom"/>
          </w:tcPr>
          <w:p w14:paraId="5C24F33C" w14:textId="77777777" w:rsidR="000D6FAC" w:rsidRPr="000E39C8" w:rsidRDefault="000D6FAC">
            <w:pPr>
              <w:rPr>
                <w:sz w:val="24"/>
                <w:szCs w:val="24"/>
                <w:lang w:val="en-GB"/>
              </w:rPr>
            </w:pPr>
          </w:p>
        </w:tc>
        <w:tc>
          <w:tcPr>
            <w:tcW w:w="280" w:type="dxa"/>
            <w:vAlign w:val="bottom"/>
          </w:tcPr>
          <w:p w14:paraId="10943737" w14:textId="77777777" w:rsidR="000D6FAC" w:rsidRPr="000E39C8" w:rsidRDefault="00000000">
            <w:pPr>
              <w:jc w:val="center"/>
              <w:rPr>
                <w:sz w:val="20"/>
                <w:szCs w:val="20"/>
                <w:lang w:val="en-GB"/>
              </w:rPr>
            </w:pPr>
            <w:r w:rsidRPr="000E39C8">
              <w:rPr>
                <w:rFonts w:ascii="Arial" w:eastAsia="Arial" w:hAnsi="Arial" w:cs="Arial"/>
                <w:color w:val="63666A"/>
                <w:w w:val="80"/>
                <w:sz w:val="20"/>
                <w:szCs w:val="20"/>
                <w:lang w:val="en-GB"/>
              </w:rPr>
              <w:t>22</w:t>
            </w:r>
          </w:p>
        </w:tc>
        <w:tc>
          <w:tcPr>
            <w:tcW w:w="1" w:type="dxa"/>
            <w:vAlign w:val="bottom"/>
          </w:tcPr>
          <w:p w14:paraId="2116FA78" w14:textId="77777777" w:rsidR="000D6FAC" w:rsidRPr="000E39C8" w:rsidRDefault="000D6FAC">
            <w:pPr>
              <w:rPr>
                <w:sz w:val="1"/>
                <w:szCs w:val="1"/>
                <w:lang w:val="en-GB"/>
              </w:rPr>
            </w:pPr>
          </w:p>
        </w:tc>
      </w:tr>
      <w:tr w:rsidR="0062773E" w:rsidRPr="000E39C8" w14:paraId="730F0E91" w14:textId="77777777">
        <w:trPr>
          <w:trHeight w:val="401"/>
        </w:trPr>
        <w:tc>
          <w:tcPr>
            <w:tcW w:w="8320" w:type="dxa"/>
            <w:vAlign w:val="bottom"/>
          </w:tcPr>
          <w:p w14:paraId="7F20EF4A" w14:textId="77777777" w:rsidR="000D6FAC" w:rsidRPr="000E39C8" w:rsidRDefault="00000000">
            <w:pPr>
              <w:rPr>
                <w:sz w:val="20"/>
                <w:szCs w:val="20"/>
                <w:lang w:val="en-GB"/>
              </w:rPr>
            </w:pPr>
            <w:r w:rsidRPr="000E39C8">
              <w:rPr>
                <w:rFonts w:ascii="Arial" w:eastAsia="Arial" w:hAnsi="Arial" w:cs="Arial"/>
                <w:color w:val="63666A"/>
                <w:sz w:val="20"/>
                <w:szCs w:val="20"/>
                <w:lang w:val="en-GB"/>
              </w:rPr>
              <w:t>VIII. Reference documents. .  .  .  .  .  .  .  .  .  .  .  .  .  .  .  .  .  .  .  .  .  .  .  .  .  .  .  .  .  .  .  .</w:t>
            </w:r>
          </w:p>
        </w:tc>
        <w:tc>
          <w:tcPr>
            <w:tcW w:w="1480" w:type="dxa"/>
            <w:vAlign w:val="bottom"/>
          </w:tcPr>
          <w:p w14:paraId="2D88D7CE"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75CBBF4B" w14:textId="77777777" w:rsidR="000D6FAC" w:rsidRPr="000E39C8" w:rsidRDefault="000D6FAC">
            <w:pPr>
              <w:rPr>
                <w:sz w:val="24"/>
                <w:szCs w:val="24"/>
                <w:lang w:val="en-GB"/>
              </w:rPr>
            </w:pPr>
          </w:p>
        </w:tc>
        <w:tc>
          <w:tcPr>
            <w:tcW w:w="280" w:type="dxa"/>
            <w:vAlign w:val="bottom"/>
          </w:tcPr>
          <w:p w14:paraId="247688B3" w14:textId="77777777" w:rsidR="000D6FAC" w:rsidRPr="000E39C8" w:rsidRDefault="00000000">
            <w:pPr>
              <w:ind w:left="20"/>
              <w:rPr>
                <w:sz w:val="20"/>
                <w:szCs w:val="20"/>
                <w:lang w:val="en-GB"/>
              </w:rPr>
            </w:pPr>
            <w:r w:rsidRPr="000E39C8">
              <w:rPr>
                <w:rFonts w:ascii="Arial" w:eastAsia="Arial" w:hAnsi="Arial" w:cs="Arial"/>
                <w:color w:val="63666A"/>
                <w:w w:val="86"/>
                <w:sz w:val="20"/>
                <w:szCs w:val="20"/>
                <w:lang w:val="en-GB"/>
              </w:rPr>
              <w:t>.23</w:t>
            </w:r>
          </w:p>
        </w:tc>
        <w:tc>
          <w:tcPr>
            <w:tcW w:w="1" w:type="dxa"/>
            <w:vAlign w:val="bottom"/>
          </w:tcPr>
          <w:p w14:paraId="7266F698" w14:textId="77777777" w:rsidR="000D6FAC" w:rsidRPr="000E39C8" w:rsidRDefault="000D6FAC">
            <w:pPr>
              <w:rPr>
                <w:sz w:val="1"/>
                <w:szCs w:val="1"/>
                <w:lang w:val="en-GB"/>
              </w:rPr>
            </w:pPr>
          </w:p>
        </w:tc>
      </w:tr>
      <w:tr w:rsidR="0062773E" w:rsidRPr="000E39C8" w14:paraId="2D3DAA14" w14:textId="77777777">
        <w:trPr>
          <w:trHeight w:val="240"/>
        </w:trPr>
        <w:tc>
          <w:tcPr>
            <w:tcW w:w="8320" w:type="dxa"/>
            <w:vAlign w:val="bottom"/>
          </w:tcPr>
          <w:p w14:paraId="23AEB981" w14:textId="77777777" w:rsidR="000D6FAC" w:rsidRPr="000E39C8" w:rsidRDefault="00000000">
            <w:pPr>
              <w:rPr>
                <w:sz w:val="20"/>
                <w:szCs w:val="20"/>
                <w:lang w:val="en-GB"/>
              </w:rPr>
            </w:pPr>
            <w:r w:rsidRPr="000E39C8">
              <w:rPr>
                <w:rFonts w:ascii="Arial" w:eastAsia="Arial" w:hAnsi="Arial" w:cs="Arial"/>
                <w:color w:val="63666A"/>
                <w:sz w:val="20"/>
                <w:szCs w:val="20"/>
                <w:lang w:val="en-GB"/>
              </w:rPr>
              <w:t>- Law on Banks of the FBiH . .  .  .  .  .  .  .  .  .  .  .  .  .  .  .  .  .  .  .  .  .  .  .  .  .  .  .  .  .  .  .  .</w:t>
            </w:r>
          </w:p>
        </w:tc>
        <w:tc>
          <w:tcPr>
            <w:tcW w:w="1480" w:type="dxa"/>
            <w:vAlign w:val="bottom"/>
          </w:tcPr>
          <w:p w14:paraId="010F41D7"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415D7C85" w14:textId="77777777" w:rsidR="000D6FAC" w:rsidRPr="000E39C8" w:rsidRDefault="000D6FAC">
            <w:pPr>
              <w:rPr>
                <w:sz w:val="20"/>
                <w:szCs w:val="20"/>
                <w:lang w:val="en-GB"/>
              </w:rPr>
            </w:pPr>
          </w:p>
        </w:tc>
        <w:tc>
          <w:tcPr>
            <w:tcW w:w="280" w:type="dxa"/>
            <w:vAlign w:val="bottom"/>
          </w:tcPr>
          <w:p w14:paraId="3A7EC2A0" w14:textId="77777777" w:rsidR="000D6FAC" w:rsidRPr="000E39C8" w:rsidRDefault="00000000">
            <w:pPr>
              <w:ind w:left="20"/>
              <w:rPr>
                <w:sz w:val="20"/>
                <w:szCs w:val="20"/>
                <w:lang w:val="en-GB"/>
              </w:rPr>
            </w:pPr>
            <w:r w:rsidRPr="000E39C8">
              <w:rPr>
                <w:rFonts w:ascii="Arial" w:eastAsia="Arial" w:hAnsi="Arial" w:cs="Arial"/>
                <w:color w:val="63666A"/>
                <w:w w:val="86"/>
                <w:sz w:val="20"/>
                <w:szCs w:val="20"/>
                <w:lang w:val="en-GB"/>
              </w:rPr>
              <w:t>.23</w:t>
            </w:r>
          </w:p>
        </w:tc>
        <w:tc>
          <w:tcPr>
            <w:tcW w:w="1" w:type="dxa"/>
            <w:vAlign w:val="bottom"/>
          </w:tcPr>
          <w:p w14:paraId="2BFD3DEE" w14:textId="77777777" w:rsidR="000D6FAC" w:rsidRPr="000E39C8" w:rsidRDefault="000D6FAC">
            <w:pPr>
              <w:rPr>
                <w:sz w:val="1"/>
                <w:szCs w:val="1"/>
                <w:lang w:val="en-GB"/>
              </w:rPr>
            </w:pPr>
          </w:p>
        </w:tc>
      </w:tr>
      <w:tr w:rsidR="0062773E" w:rsidRPr="000E39C8" w14:paraId="6C2C3E1F" w14:textId="77777777">
        <w:trPr>
          <w:trHeight w:val="319"/>
        </w:trPr>
        <w:tc>
          <w:tcPr>
            <w:tcW w:w="8320" w:type="dxa"/>
            <w:vAlign w:val="bottom"/>
          </w:tcPr>
          <w:p w14:paraId="31B29A35" w14:textId="73A5B861" w:rsidR="000D6FAC" w:rsidRPr="000E39C8" w:rsidRDefault="00000000">
            <w:pPr>
              <w:rPr>
                <w:sz w:val="20"/>
                <w:szCs w:val="20"/>
                <w:lang w:val="en-GB"/>
              </w:rPr>
            </w:pPr>
            <w:r w:rsidRPr="000E39C8">
              <w:rPr>
                <w:rFonts w:ascii="Arial" w:eastAsia="Arial" w:hAnsi="Arial" w:cs="Arial"/>
                <w:color w:val="63666A"/>
                <w:sz w:val="20"/>
                <w:szCs w:val="20"/>
                <w:lang w:val="en-GB"/>
              </w:rPr>
              <w:t>- Decision on the internal management system in the Bank. .  .    .  .  .  .  .  .  .  .  .  .  .  .  .  .  .  .</w:t>
            </w:r>
          </w:p>
        </w:tc>
        <w:tc>
          <w:tcPr>
            <w:tcW w:w="1480" w:type="dxa"/>
            <w:vAlign w:val="bottom"/>
          </w:tcPr>
          <w:p w14:paraId="2BD2AE09"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4C6B4D62" w14:textId="77777777" w:rsidR="000D6FAC" w:rsidRPr="000E39C8" w:rsidRDefault="000D6FAC">
            <w:pPr>
              <w:rPr>
                <w:sz w:val="24"/>
                <w:szCs w:val="24"/>
                <w:lang w:val="en-GB"/>
              </w:rPr>
            </w:pPr>
          </w:p>
        </w:tc>
        <w:tc>
          <w:tcPr>
            <w:tcW w:w="280" w:type="dxa"/>
            <w:vAlign w:val="bottom"/>
          </w:tcPr>
          <w:p w14:paraId="4B8498B2" w14:textId="77777777" w:rsidR="000D6FAC" w:rsidRPr="000E39C8" w:rsidRDefault="00000000">
            <w:pPr>
              <w:ind w:left="20"/>
              <w:rPr>
                <w:sz w:val="20"/>
                <w:szCs w:val="20"/>
                <w:lang w:val="en-GB"/>
              </w:rPr>
            </w:pPr>
            <w:r w:rsidRPr="000E39C8">
              <w:rPr>
                <w:rFonts w:ascii="Arial" w:eastAsia="Arial" w:hAnsi="Arial" w:cs="Arial"/>
                <w:color w:val="63666A"/>
                <w:w w:val="86"/>
                <w:sz w:val="20"/>
                <w:szCs w:val="20"/>
                <w:lang w:val="en-GB"/>
              </w:rPr>
              <w:t>.23</w:t>
            </w:r>
          </w:p>
        </w:tc>
        <w:tc>
          <w:tcPr>
            <w:tcW w:w="1" w:type="dxa"/>
            <w:vAlign w:val="bottom"/>
          </w:tcPr>
          <w:p w14:paraId="38E2B450" w14:textId="77777777" w:rsidR="000D6FAC" w:rsidRPr="000E39C8" w:rsidRDefault="000D6FAC">
            <w:pPr>
              <w:rPr>
                <w:sz w:val="1"/>
                <w:szCs w:val="1"/>
                <w:lang w:val="en-GB"/>
              </w:rPr>
            </w:pPr>
          </w:p>
        </w:tc>
      </w:tr>
      <w:tr w:rsidR="0062773E" w:rsidRPr="000E39C8" w14:paraId="106CE705" w14:textId="77777777">
        <w:trPr>
          <w:trHeight w:val="401"/>
        </w:trPr>
        <w:tc>
          <w:tcPr>
            <w:tcW w:w="8320" w:type="dxa"/>
            <w:vAlign w:val="bottom"/>
          </w:tcPr>
          <w:p w14:paraId="78581C07" w14:textId="0597DA1A" w:rsidR="000D6FAC" w:rsidRPr="000E39C8" w:rsidRDefault="00000000">
            <w:pPr>
              <w:rPr>
                <w:sz w:val="20"/>
                <w:szCs w:val="20"/>
                <w:lang w:val="en-GB"/>
              </w:rPr>
            </w:pPr>
            <w:r w:rsidRPr="000E39C8">
              <w:rPr>
                <w:rFonts w:ascii="Arial" w:eastAsia="Arial" w:hAnsi="Arial" w:cs="Arial"/>
                <w:color w:val="63666A"/>
                <w:sz w:val="20"/>
                <w:szCs w:val="20"/>
                <w:lang w:val="en-GB"/>
              </w:rPr>
              <w:t>IX. Statement of the custodian of the internal act on compliance and certification. .  .  .   .  .  .  .</w:t>
            </w:r>
          </w:p>
        </w:tc>
        <w:tc>
          <w:tcPr>
            <w:tcW w:w="1480" w:type="dxa"/>
            <w:vAlign w:val="bottom"/>
          </w:tcPr>
          <w:p w14:paraId="6738209E" w14:textId="77777777" w:rsidR="000D6FAC" w:rsidRPr="000E39C8" w:rsidRDefault="00000000">
            <w:pPr>
              <w:ind w:right="20"/>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6F4832C6" w14:textId="77777777" w:rsidR="000D6FAC" w:rsidRPr="000E39C8" w:rsidRDefault="00000000">
            <w:pPr>
              <w:jc w:val="right"/>
              <w:rPr>
                <w:sz w:val="20"/>
                <w:szCs w:val="20"/>
                <w:lang w:val="en-GB"/>
              </w:rPr>
            </w:pPr>
            <w:r w:rsidRPr="000E39C8">
              <w:rPr>
                <w:rFonts w:ascii="Arial" w:eastAsia="Arial" w:hAnsi="Arial" w:cs="Arial"/>
                <w:color w:val="63666A"/>
                <w:w w:val="71"/>
                <w:sz w:val="20"/>
                <w:szCs w:val="20"/>
                <w:lang w:val="en-GB"/>
              </w:rPr>
              <w:t>.</w:t>
            </w:r>
          </w:p>
        </w:tc>
        <w:tc>
          <w:tcPr>
            <w:tcW w:w="280" w:type="dxa"/>
            <w:vAlign w:val="bottom"/>
          </w:tcPr>
          <w:p w14:paraId="3FD0CCEB" w14:textId="77777777" w:rsidR="000D6FAC" w:rsidRPr="000E39C8" w:rsidRDefault="00000000">
            <w:pPr>
              <w:jc w:val="center"/>
              <w:rPr>
                <w:sz w:val="20"/>
                <w:szCs w:val="20"/>
                <w:lang w:val="en-GB"/>
              </w:rPr>
            </w:pPr>
            <w:r w:rsidRPr="000E39C8">
              <w:rPr>
                <w:rFonts w:ascii="Arial" w:eastAsia="Arial" w:hAnsi="Arial" w:cs="Arial"/>
                <w:color w:val="63666A"/>
                <w:w w:val="98"/>
                <w:sz w:val="20"/>
                <w:szCs w:val="20"/>
                <w:lang w:val="en-GB"/>
              </w:rPr>
              <w:t>23</w:t>
            </w:r>
          </w:p>
        </w:tc>
        <w:tc>
          <w:tcPr>
            <w:tcW w:w="1" w:type="dxa"/>
            <w:vAlign w:val="bottom"/>
          </w:tcPr>
          <w:p w14:paraId="485217EE" w14:textId="77777777" w:rsidR="000D6FAC" w:rsidRPr="000E39C8" w:rsidRDefault="000D6FAC">
            <w:pPr>
              <w:rPr>
                <w:sz w:val="1"/>
                <w:szCs w:val="1"/>
                <w:lang w:val="en-GB"/>
              </w:rPr>
            </w:pPr>
          </w:p>
        </w:tc>
      </w:tr>
      <w:tr w:rsidR="0062773E" w:rsidRPr="000E39C8" w14:paraId="203DB6AD" w14:textId="77777777">
        <w:trPr>
          <w:trHeight w:val="319"/>
        </w:trPr>
        <w:tc>
          <w:tcPr>
            <w:tcW w:w="8320" w:type="dxa"/>
            <w:vAlign w:val="bottom"/>
          </w:tcPr>
          <w:p w14:paraId="3CE77153" w14:textId="77777777" w:rsidR="000D6FAC" w:rsidRPr="000E39C8" w:rsidRDefault="00000000">
            <w:pPr>
              <w:rPr>
                <w:sz w:val="20"/>
                <w:szCs w:val="20"/>
                <w:lang w:val="en-GB"/>
              </w:rPr>
            </w:pPr>
            <w:r w:rsidRPr="000E39C8">
              <w:rPr>
                <w:rFonts w:ascii="Arial" w:eastAsia="Arial" w:hAnsi="Arial" w:cs="Arial"/>
                <w:color w:val="63666A"/>
                <w:sz w:val="20"/>
                <w:szCs w:val="20"/>
                <w:lang w:val="en-GB"/>
              </w:rPr>
              <w:t>1. PREPARATION AND REVIEW. .  .  .  .  .  .  .  .  .  .  .  .  .  .  .  .  .  .  .  .  .  .  .  .  .  .  .  .  .  .  .  .  .</w:t>
            </w:r>
          </w:p>
        </w:tc>
        <w:tc>
          <w:tcPr>
            <w:tcW w:w="1480" w:type="dxa"/>
            <w:vAlign w:val="bottom"/>
          </w:tcPr>
          <w:p w14:paraId="15F35412" w14:textId="77777777" w:rsidR="000D6FAC" w:rsidRPr="000E39C8" w:rsidRDefault="00000000">
            <w:pPr>
              <w:jc w:val="right"/>
              <w:rPr>
                <w:sz w:val="20"/>
                <w:szCs w:val="20"/>
                <w:lang w:val="en-GB"/>
              </w:rPr>
            </w:pPr>
            <w:r w:rsidRPr="000E39C8">
              <w:rPr>
                <w:rFonts w:ascii="Arial" w:eastAsia="Arial" w:hAnsi="Arial" w:cs="Arial"/>
                <w:color w:val="63666A"/>
                <w:sz w:val="20"/>
                <w:szCs w:val="20"/>
                <w:lang w:val="en-GB"/>
              </w:rPr>
              <w:t>.  .  .  .  .  .  .  .</w:t>
            </w:r>
          </w:p>
        </w:tc>
        <w:tc>
          <w:tcPr>
            <w:tcW w:w="80" w:type="dxa"/>
            <w:vAlign w:val="bottom"/>
          </w:tcPr>
          <w:p w14:paraId="32ED04FD" w14:textId="77777777" w:rsidR="000D6FAC" w:rsidRPr="000E39C8" w:rsidRDefault="000D6FAC">
            <w:pPr>
              <w:rPr>
                <w:sz w:val="24"/>
                <w:szCs w:val="24"/>
                <w:lang w:val="en-GB"/>
              </w:rPr>
            </w:pPr>
          </w:p>
        </w:tc>
        <w:tc>
          <w:tcPr>
            <w:tcW w:w="280" w:type="dxa"/>
            <w:vAlign w:val="bottom"/>
          </w:tcPr>
          <w:p w14:paraId="49E53E91" w14:textId="77777777" w:rsidR="000D6FAC" w:rsidRPr="000E39C8" w:rsidRDefault="00000000">
            <w:pPr>
              <w:ind w:left="20"/>
              <w:rPr>
                <w:sz w:val="20"/>
                <w:szCs w:val="20"/>
                <w:lang w:val="en-GB"/>
              </w:rPr>
            </w:pPr>
            <w:r w:rsidRPr="000E39C8">
              <w:rPr>
                <w:rFonts w:ascii="Arial" w:eastAsia="Arial" w:hAnsi="Arial" w:cs="Arial"/>
                <w:color w:val="63666A"/>
                <w:w w:val="86"/>
                <w:sz w:val="20"/>
                <w:szCs w:val="20"/>
                <w:lang w:val="en-GB"/>
              </w:rPr>
              <w:t>.23</w:t>
            </w:r>
          </w:p>
        </w:tc>
        <w:tc>
          <w:tcPr>
            <w:tcW w:w="1" w:type="dxa"/>
            <w:vAlign w:val="bottom"/>
          </w:tcPr>
          <w:p w14:paraId="7A9E26A6" w14:textId="77777777" w:rsidR="000D6FAC" w:rsidRPr="000E39C8" w:rsidRDefault="000D6FAC">
            <w:pPr>
              <w:rPr>
                <w:sz w:val="1"/>
                <w:szCs w:val="1"/>
                <w:lang w:val="en-GB"/>
              </w:rPr>
            </w:pPr>
          </w:p>
        </w:tc>
      </w:tr>
    </w:tbl>
    <w:p w14:paraId="7A95D4CC" w14:textId="77777777" w:rsidR="000D6FAC" w:rsidRPr="000E39C8" w:rsidRDefault="000D6FAC">
      <w:pPr>
        <w:rPr>
          <w:lang w:val="en-GB"/>
        </w:rPr>
        <w:sectPr w:rsidR="000D6FAC" w:rsidRPr="000E39C8">
          <w:pgSz w:w="11900" w:h="16838"/>
          <w:pgMar w:top="798" w:right="886" w:bottom="1440" w:left="860" w:header="0" w:footer="0" w:gutter="0"/>
          <w:cols w:space="720" w:equalWidth="0">
            <w:col w:w="10160" w:space="0"/>
          </w:cols>
        </w:sectPr>
      </w:pPr>
    </w:p>
    <w:p w14:paraId="6111A106" w14:textId="77777777" w:rsidR="000D6FAC" w:rsidRPr="000E39C8" w:rsidRDefault="00000000">
      <w:pPr>
        <w:rPr>
          <w:sz w:val="20"/>
          <w:szCs w:val="20"/>
          <w:lang w:val="en-GB"/>
        </w:rPr>
      </w:pPr>
      <w:bookmarkStart w:id="2" w:name="page3"/>
      <w:bookmarkEnd w:id="2"/>
      <w:r w:rsidRPr="000E39C8">
        <w:rPr>
          <w:rFonts w:ascii="Arial" w:eastAsia="Arial" w:hAnsi="Arial" w:cs="Arial"/>
          <w:color w:val="63666A"/>
          <w:sz w:val="20"/>
          <w:szCs w:val="20"/>
          <w:lang w:val="en-GB"/>
        </w:rPr>
        <w:lastRenderedPageBreak/>
        <w:t>Changes (versions) of the document</w:t>
      </w:r>
    </w:p>
    <w:p w14:paraId="7C5B5A63"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59264" behindDoc="1" locked="0" layoutInCell="0" allowOverlap="1" wp14:anchorId="2B61BE2A" wp14:editId="5FC91CB6">
            <wp:simplePos x="0" y="0"/>
            <wp:positionH relativeFrom="column">
              <wp:posOffset>-144145</wp:posOffset>
            </wp:positionH>
            <wp:positionV relativeFrom="paragraph">
              <wp:posOffset>326390</wp:posOffset>
            </wp:positionV>
            <wp:extent cx="6919595" cy="6111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6919595" cy="6111875"/>
                    </a:xfrm>
                    <a:prstGeom prst="rect">
                      <a:avLst/>
                    </a:prstGeom>
                    <a:noFill/>
                  </pic:spPr>
                </pic:pic>
              </a:graphicData>
            </a:graphic>
          </wp:anchor>
        </w:drawing>
      </w:r>
    </w:p>
    <w:p w14:paraId="57A787CB" w14:textId="77777777" w:rsidR="000D6FAC" w:rsidRPr="000E39C8" w:rsidRDefault="000D6FAC">
      <w:pPr>
        <w:spacing w:line="200" w:lineRule="exact"/>
        <w:rPr>
          <w:sz w:val="20"/>
          <w:szCs w:val="20"/>
          <w:lang w:val="en-GB"/>
        </w:rPr>
      </w:pPr>
    </w:p>
    <w:p w14:paraId="51114C17" w14:textId="77777777" w:rsidR="000D6FAC" w:rsidRPr="000E39C8" w:rsidRDefault="000D6FAC">
      <w:pPr>
        <w:spacing w:line="317"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740"/>
        <w:gridCol w:w="1740"/>
        <w:gridCol w:w="1140"/>
        <w:gridCol w:w="2400"/>
        <w:gridCol w:w="1040"/>
        <w:gridCol w:w="1780"/>
        <w:gridCol w:w="1320"/>
      </w:tblGrid>
      <w:tr w:rsidR="0062773E" w:rsidRPr="000E39C8" w14:paraId="7E4D26E3" w14:textId="77777777">
        <w:trPr>
          <w:trHeight w:val="313"/>
        </w:trPr>
        <w:tc>
          <w:tcPr>
            <w:tcW w:w="740" w:type="dxa"/>
            <w:vAlign w:val="bottom"/>
          </w:tcPr>
          <w:p w14:paraId="1FA0E3ED" w14:textId="77777777" w:rsidR="000D6FAC" w:rsidRPr="000E39C8" w:rsidRDefault="00000000">
            <w:pPr>
              <w:ind w:left="60"/>
              <w:rPr>
                <w:sz w:val="20"/>
                <w:szCs w:val="20"/>
                <w:lang w:val="en-GB"/>
              </w:rPr>
            </w:pPr>
            <w:r w:rsidRPr="000E39C8">
              <w:rPr>
                <w:rFonts w:ascii="Gabriola" w:eastAsia="Gabriola" w:hAnsi="Gabriola" w:cs="Gabriola"/>
                <w:b/>
                <w:bCs/>
                <w:color w:val="FFFFFF"/>
                <w:sz w:val="17"/>
                <w:szCs w:val="17"/>
                <w:lang w:val="en-GB"/>
              </w:rPr>
              <w:t>Ver.</w:t>
            </w:r>
          </w:p>
        </w:tc>
        <w:tc>
          <w:tcPr>
            <w:tcW w:w="1740" w:type="dxa"/>
            <w:vAlign w:val="bottom"/>
          </w:tcPr>
          <w:p w14:paraId="7A54BF34" w14:textId="77777777" w:rsidR="000D6FAC" w:rsidRPr="000E39C8" w:rsidRDefault="00000000">
            <w:pPr>
              <w:ind w:left="340"/>
              <w:rPr>
                <w:sz w:val="20"/>
                <w:szCs w:val="20"/>
                <w:lang w:val="en-GB"/>
              </w:rPr>
            </w:pPr>
            <w:r w:rsidRPr="000E39C8">
              <w:rPr>
                <w:rFonts w:ascii="Gabriola" w:eastAsia="Gabriola" w:hAnsi="Gabriola" w:cs="Gabriola"/>
                <w:b/>
                <w:bCs/>
                <w:color w:val="FFFFFF"/>
                <w:sz w:val="17"/>
                <w:szCs w:val="17"/>
                <w:lang w:val="en-GB"/>
              </w:rPr>
              <w:t>Number and date</w:t>
            </w:r>
          </w:p>
        </w:tc>
        <w:tc>
          <w:tcPr>
            <w:tcW w:w="1140" w:type="dxa"/>
            <w:vAlign w:val="bottom"/>
          </w:tcPr>
          <w:p w14:paraId="2038325E" w14:textId="77777777" w:rsidR="000D6FAC" w:rsidRPr="000E39C8" w:rsidRDefault="00000000">
            <w:pPr>
              <w:ind w:left="140"/>
              <w:rPr>
                <w:sz w:val="20"/>
                <w:szCs w:val="20"/>
                <w:lang w:val="en-GB"/>
              </w:rPr>
            </w:pPr>
            <w:r w:rsidRPr="000E39C8">
              <w:rPr>
                <w:rFonts w:ascii="Gabriola" w:eastAsia="Gabriola" w:hAnsi="Gabriola" w:cs="Gabriola"/>
                <w:b/>
                <w:bCs/>
                <w:color w:val="FFFFFF"/>
                <w:sz w:val="17"/>
                <w:szCs w:val="17"/>
                <w:lang w:val="en-GB"/>
              </w:rPr>
              <w:t>Date</w:t>
            </w:r>
          </w:p>
        </w:tc>
        <w:tc>
          <w:tcPr>
            <w:tcW w:w="2400" w:type="dxa"/>
            <w:vAlign w:val="bottom"/>
          </w:tcPr>
          <w:p w14:paraId="26F0F905" w14:textId="77777777" w:rsidR="000D6FAC" w:rsidRPr="000E39C8" w:rsidRDefault="00000000">
            <w:pPr>
              <w:ind w:left="160"/>
              <w:rPr>
                <w:sz w:val="20"/>
                <w:szCs w:val="20"/>
                <w:lang w:val="en-GB"/>
              </w:rPr>
            </w:pPr>
            <w:r w:rsidRPr="000E39C8">
              <w:rPr>
                <w:rFonts w:ascii="Gabriola" w:eastAsia="Gabriola" w:hAnsi="Gabriola" w:cs="Gabriola"/>
                <w:b/>
                <w:bCs/>
                <w:color w:val="FFFFFF"/>
                <w:sz w:val="17"/>
                <w:szCs w:val="17"/>
                <w:lang w:val="en-GB"/>
              </w:rPr>
              <w:t>Description</w:t>
            </w:r>
          </w:p>
        </w:tc>
        <w:tc>
          <w:tcPr>
            <w:tcW w:w="1040" w:type="dxa"/>
            <w:vAlign w:val="bottom"/>
          </w:tcPr>
          <w:p w14:paraId="058E097D" w14:textId="77777777" w:rsidR="000D6FAC" w:rsidRPr="000E39C8" w:rsidRDefault="00000000">
            <w:pPr>
              <w:ind w:left="120"/>
              <w:rPr>
                <w:sz w:val="20"/>
                <w:szCs w:val="20"/>
                <w:lang w:val="en-GB"/>
              </w:rPr>
            </w:pPr>
            <w:r w:rsidRPr="000E39C8">
              <w:rPr>
                <w:rFonts w:ascii="Gabriola" w:eastAsia="Gabriola" w:hAnsi="Gabriola" w:cs="Gabriola"/>
                <w:b/>
                <w:bCs/>
                <w:color w:val="FFFFFF"/>
                <w:sz w:val="17"/>
                <w:szCs w:val="17"/>
                <w:lang w:val="en-GB"/>
              </w:rPr>
              <w:t>Adopted by</w:t>
            </w:r>
          </w:p>
        </w:tc>
        <w:tc>
          <w:tcPr>
            <w:tcW w:w="1780" w:type="dxa"/>
            <w:vAlign w:val="bottom"/>
          </w:tcPr>
          <w:p w14:paraId="350EBDA1" w14:textId="77777777" w:rsidR="000D6FAC" w:rsidRPr="000E39C8" w:rsidRDefault="00000000">
            <w:pPr>
              <w:ind w:left="200"/>
              <w:rPr>
                <w:sz w:val="20"/>
                <w:szCs w:val="20"/>
                <w:lang w:val="en-GB"/>
              </w:rPr>
            </w:pPr>
            <w:r w:rsidRPr="000E39C8">
              <w:rPr>
                <w:rFonts w:ascii="Gabriola" w:eastAsia="Gabriola" w:hAnsi="Gabriola" w:cs="Gabriola"/>
                <w:b/>
                <w:bCs/>
                <w:color w:val="FFFFFF"/>
                <w:sz w:val="17"/>
                <w:szCs w:val="17"/>
                <w:lang w:val="en-GB"/>
              </w:rPr>
              <w:t>Access</w:t>
            </w:r>
          </w:p>
        </w:tc>
        <w:tc>
          <w:tcPr>
            <w:tcW w:w="1320" w:type="dxa"/>
            <w:vAlign w:val="bottom"/>
          </w:tcPr>
          <w:p w14:paraId="118D8C54" w14:textId="77777777" w:rsidR="000D6FAC" w:rsidRPr="000E39C8" w:rsidRDefault="00000000">
            <w:pPr>
              <w:ind w:left="240"/>
              <w:rPr>
                <w:sz w:val="20"/>
                <w:szCs w:val="20"/>
                <w:lang w:val="en-GB"/>
              </w:rPr>
            </w:pPr>
            <w:r w:rsidRPr="000E39C8">
              <w:rPr>
                <w:rFonts w:ascii="Gabriola" w:eastAsia="Gabriola" w:hAnsi="Gabriola" w:cs="Gabriola"/>
                <w:b/>
                <w:bCs/>
                <w:color w:val="FFFFFF"/>
                <w:sz w:val="17"/>
                <w:szCs w:val="17"/>
                <w:lang w:val="en-GB"/>
              </w:rPr>
              <w:t>Business</w:t>
            </w:r>
          </w:p>
        </w:tc>
      </w:tr>
      <w:tr w:rsidR="0062773E" w:rsidRPr="000E39C8" w14:paraId="5C3621D3" w14:textId="77777777">
        <w:trPr>
          <w:trHeight w:val="282"/>
        </w:trPr>
        <w:tc>
          <w:tcPr>
            <w:tcW w:w="740" w:type="dxa"/>
            <w:vAlign w:val="bottom"/>
          </w:tcPr>
          <w:p w14:paraId="70D9D164" w14:textId="77777777" w:rsidR="000D6FAC" w:rsidRPr="000E39C8" w:rsidRDefault="000D6FAC">
            <w:pPr>
              <w:rPr>
                <w:sz w:val="24"/>
                <w:szCs w:val="24"/>
                <w:lang w:val="en-GB"/>
              </w:rPr>
            </w:pPr>
          </w:p>
        </w:tc>
        <w:tc>
          <w:tcPr>
            <w:tcW w:w="1740" w:type="dxa"/>
            <w:vAlign w:val="bottom"/>
          </w:tcPr>
          <w:p w14:paraId="6F42DE24" w14:textId="77777777" w:rsidR="000D6FAC" w:rsidRPr="000E39C8" w:rsidRDefault="00000000">
            <w:pPr>
              <w:spacing w:line="282" w:lineRule="exact"/>
              <w:ind w:left="340"/>
              <w:rPr>
                <w:sz w:val="20"/>
                <w:szCs w:val="20"/>
                <w:lang w:val="en-GB"/>
              </w:rPr>
            </w:pPr>
            <w:r w:rsidRPr="000E39C8">
              <w:rPr>
                <w:rFonts w:ascii="Gabriola" w:eastAsia="Gabriola" w:hAnsi="Gabriola" w:cs="Gabriola"/>
                <w:b/>
                <w:bCs/>
                <w:color w:val="FFFFFF"/>
                <w:sz w:val="17"/>
                <w:szCs w:val="17"/>
                <w:lang w:val="en-GB"/>
              </w:rPr>
              <w:t>of the Decision</w:t>
            </w:r>
          </w:p>
        </w:tc>
        <w:tc>
          <w:tcPr>
            <w:tcW w:w="1140" w:type="dxa"/>
            <w:vAlign w:val="bottom"/>
          </w:tcPr>
          <w:p w14:paraId="7350EBCF" w14:textId="77777777" w:rsidR="000D6FAC" w:rsidRPr="000E39C8" w:rsidRDefault="00000000">
            <w:pPr>
              <w:spacing w:line="282" w:lineRule="exact"/>
              <w:ind w:left="140"/>
              <w:rPr>
                <w:sz w:val="20"/>
                <w:szCs w:val="20"/>
                <w:lang w:val="en-GB"/>
              </w:rPr>
            </w:pPr>
            <w:r w:rsidRPr="000E39C8">
              <w:rPr>
                <w:rFonts w:ascii="Gabriola" w:eastAsia="Gabriola" w:hAnsi="Gabriola" w:cs="Gabriola"/>
                <w:b/>
                <w:bCs/>
                <w:color w:val="FFFFFF"/>
                <w:sz w:val="17"/>
                <w:szCs w:val="17"/>
                <w:lang w:val="en-GB"/>
              </w:rPr>
              <w:t>of application</w:t>
            </w:r>
          </w:p>
        </w:tc>
        <w:tc>
          <w:tcPr>
            <w:tcW w:w="2400" w:type="dxa"/>
            <w:vAlign w:val="bottom"/>
          </w:tcPr>
          <w:p w14:paraId="02735139" w14:textId="77777777" w:rsidR="000D6FAC" w:rsidRPr="000E39C8" w:rsidRDefault="000D6FAC">
            <w:pPr>
              <w:rPr>
                <w:sz w:val="24"/>
                <w:szCs w:val="24"/>
                <w:lang w:val="en-GB"/>
              </w:rPr>
            </w:pPr>
          </w:p>
        </w:tc>
        <w:tc>
          <w:tcPr>
            <w:tcW w:w="1040" w:type="dxa"/>
            <w:vAlign w:val="bottom"/>
          </w:tcPr>
          <w:p w14:paraId="1CFFB646" w14:textId="77777777" w:rsidR="000D6FAC" w:rsidRPr="000E39C8" w:rsidRDefault="000D6FAC">
            <w:pPr>
              <w:rPr>
                <w:sz w:val="24"/>
                <w:szCs w:val="24"/>
                <w:lang w:val="en-GB"/>
              </w:rPr>
            </w:pPr>
          </w:p>
        </w:tc>
        <w:tc>
          <w:tcPr>
            <w:tcW w:w="1780" w:type="dxa"/>
            <w:vAlign w:val="bottom"/>
          </w:tcPr>
          <w:p w14:paraId="1900689C" w14:textId="77777777" w:rsidR="000D6FAC" w:rsidRPr="000E39C8" w:rsidRDefault="00000000">
            <w:pPr>
              <w:spacing w:line="282" w:lineRule="exact"/>
              <w:ind w:left="200"/>
              <w:rPr>
                <w:sz w:val="20"/>
                <w:szCs w:val="20"/>
                <w:lang w:val="en-GB"/>
              </w:rPr>
            </w:pPr>
            <w:r w:rsidRPr="000E39C8">
              <w:rPr>
                <w:rFonts w:ascii="Gabriola" w:eastAsia="Gabriola" w:hAnsi="Gabriola" w:cs="Gabriola"/>
                <w:b/>
                <w:bCs/>
                <w:color w:val="FFFFFF"/>
                <w:sz w:val="17"/>
                <w:szCs w:val="17"/>
                <w:lang w:val="en-GB"/>
              </w:rPr>
              <w:t>to document</w:t>
            </w:r>
          </w:p>
        </w:tc>
        <w:tc>
          <w:tcPr>
            <w:tcW w:w="1320" w:type="dxa"/>
            <w:vAlign w:val="bottom"/>
          </w:tcPr>
          <w:p w14:paraId="3FB9F699" w14:textId="77777777" w:rsidR="000D6FAC" w:rsidRPr="000E39C8" w:rsidRDefault="00000000">
            <w:pPr>
              <w:spacing w:line="281" w:lineRule="exact"/>
              <w:ind w:left="240"/>
              <w:rPr>
                <w:sz w:val="20"/>
                <w:szCs w:val="20"/>
                <w:lang w:val="en-GB"/>
              </w:rPr>
            </w:pPr>
            <w:r w:rsidRPr="000E39C8">
              <w:rPr>
                <w:rFonts w:ascii="Gabriola" w:eastAsia="Gabriola" w:hAnsi="Gabriola" w:cs="Gabriola"/>
                <w:b/>
                <w:bCs/>
                <w:color w:val="FFFFFF"/>
                <w:sz w:val="17"/>
                <w:szCs w:val="17"/>
                <w:lang w:val="en-GB"/>
              </w:rPr>
              <w:t>area</w:t>
            </w:r>
          </w:p>
        </w:tc>
      </w:tr>
      <w:tr w:rsidR="0062773E" w:rsidRPr="000E39C8" w14:paraId="7D592AD4" w14:textId="77777777">
        <w:trPr>
          <w:trHeight w:val="58"/>
        </w:trPr>
        <w:tc>
          <w:tcPr>
            <w:tcW w:w="740" w:type="dxa"/>
            <w:vAlign w:val="bottom"/>
          </w:tcPr>
          <w:p w14:paraId="23BC781E" w14:textId="77777777" w:rsidR="000D6FAC" w:rsidRPr="000E39C8" w:rsidRDefault="000D6FAC">
            <w:pPr>
              <w:rPr>
                <w:sz w:val="5"/>
                <w:szCs w:val="5"/>
                <w:lang w:val="en-GB"/>
              </w:rPr>
            </w:pPr>
          </w:p>
        </w:tc>
        <w:tc>
          <w:tcPr>
            <w:tcW w:w="1740" w:type="dxa"/>
            <w:vAlign w:val="bottom"/>
          </w:tcPr>
          <w:p w14:paraId="1058CFEC" w14:textId="77777777" w:rsidR="000D6FAC" w:rsidRPr="000E39C8" w:rsidRDefault="000D6FAC">
            <w:pPr>
              <w:rPr>
                <w:sz w:val="5"/>
                <w:szCs w:val="5"/>
                <w:lang w:val="en-GB"/>
              </w:rPr>
            </w:pPr>
          </w:p>
        </w:tc>
        <w:tc>
          <w:tcPr>
            <w:tcW w:w="1140" w:type="dxa"/>
            <w:vAlign w:val="bottom"/>
          </w:tcPr>
          <w:p w14:paraId="3A2D4CFA" w14:textId="77777777" w:rsidR="000D6FAC" w:rsidRPr="000E39C8" w:rsidRDefault="000D6FAC">
            <w:pPr>
              <w:rPr>
                <w:sz w:val="5"/>
                <w:szCs w:val="5"/>
                <w:lang w:val="en-GB"/>
              </w:rPr>
            </w:pPr>
          </w:p>
        </w:tc>
        <w:tc>
          <w:tcPr>
            <w:tcW w:w="2400" w:type="dxa"/>
            <w:vAlign w:val="bottom"/>
          </w:tcPr>
          <w:p w14:paraId="76EEEE28" w14:textId="77777777" w:rsidR="000D6FAC" w:rsidRPr="000E39C8" w:rsidRDefault="000D6FAC">
            <w:pPr>
              <w:rPr>
                <w:sz w:val="5"/>
                <w:szCs w:val="5"/>
                <w:lang w:val="en-GB"/>
              </w:rPr>
            </w:pPr>
          </w:p>
        </w:tc>
        <w:tc>
          <w:tcPr>
            <w:tcW w:w="1040" w:type="dxa"/>
            <w:vAlign w:val="bottom"/>
          </w:tcPr>
          <w:p w14:paraId="47335E7B" w14:textId="77777777" w:rsidR="000D6FAC" w:rsidRPr="000E39C8" w:rsidRDefault="000D6FAC">
            <w:pPr>
              <w:rPr>
                <w:sz w:val="5"/>
                <w:szCs w:val="5"/>
                <w:lang w:val="en-GB"/>
              </w:rPr>
            </w:pPr>
          </w:p>
        </w:tc>
        <w:tc>
          <w:tcPr>
            <w:tcW w:w="1780" w:type="dxa"/>
            <w:vAlign w:val="bottom"/>
          </w:tcPr>
          <w:p w14:paraId="18BC6888" w14:textId="77777777" w:rsidR="000D6FAC" w:rsidRPr="000E39C8" w:rsidRDefault="000D6FAC">
            <w:pPr>
              <w:rPr>
                <w:sz w:val="5"/>
                <w:szCs w:val="5"/>
                <w:lang w:val="en-GB"/>
              </w:rPr>
            </w:pPr>
          </w:p>
        </w:tc>
        <w:tc>
          <w:tcPr>
            <w:tcW w:w="1320" w:type="dxa"/>
            <w:vAlign w:val="bottom"/>
          </w:tcPr>
          <w:p w14:paraId="0F02E6B3" w14:textId="77777777" w:rsidR="000D6FAC" w:rsidRPr="000E39C8" w:rsidRDefault="000D6FAC">
            <w:pPr>
              <w:rPr>
                <w:sz w:val="5"/>
                <w:szCs w:val="5"/>
                <w:lang w:val="en-GB"/>
              </w:rPr>
            </w:pPr>
          </w:p>
        </w:tc>
      </w:tr>
      <w:tr w:rsidR="0062773E" w:rsidRPr="000E39C8" w14:paraId="085A014F" w14:textId="77777777">
        <w:trPr>
          <w:trHeight w:val="207"/>
        </w:trPr>
        <w:tc>
          <w:tcPr>
            <w:tcW w:w="740" w:type="dxa"/>
            <w:shd w:val="clear" w:color="auto" w:fill="F2F2F2"/>
            <w:vAlign w:val="bottom"/>
          </w:tcPr>
          <w:p w14:paraId="60CD03FF" w14:textId="77777777" w:rsidR="000D6FAC" w:rsidRPr="000E39C8" w:rsidRDefault="00000000">
            <w:pPr>
              <w:spacing w:line="208" w:lineRule="exact"/>
              <w:ind w:left="60"/>
              <w:rPr>
                <w:sz w:val="20"/>
                <w:szCs w:val="20"/>
                <w:lang w:val="en-GB"/>
              </w:rPr>
            </w:pPr>
            <w:r w:rsidRPr="000E39C8">
              <w:rPr>
                <w:rFonts w:ascii="Gabriola" w:eastAsia="Gabriola" w:hAnsi="Gabriola" w:cs="Gabriola"/>
                <w:color w:val="5A5A59"/>
                <w:sz w:val="15"/>
                <w:szCs w:val="15"/>
                <w:lang w:val="en-GB"/>
              </w:rPr>
              <w:t>1.</w:t>
            </w:r>
          </w:p>
        </w:tc>
        <w:tc>
          <w:tcPr>
            <w:tcW w:w="1740" w:type="dxa"/>
            <w:shd w:val="clear" w:color="auto" w:fill="F2F2F2"/>
            <w:vAlign w:val="bottom"/>
          </w:tcPr>
          <w:p w14:paraId="341F2694" w14:textId="77777777" w:rsidR="000D6FAC" w:rsidRPr="000E39C8" w:rsidRDefault="00000000">
            <w:pPr>
              <w:spacing w:line="208" w:lineRule="exact"/>
              <w:ind w:left="340"/>
              <w:rPr>
                <w:sz w:val="20"/>
                <w:szCs w:val="20"/>
                <w:lang w:val="en-GB"/>
              </w:rPr>
            </w:pPr>
            <w:r w:rsidRPr="000E39C8">
              <w:rPr>
                <w:rFonts w:ascii="Gabriola" w:eastAsia="Gabriola" w:hAnsi="Gabriola" w:cs="Gabriola"/>
                <w:color w:val="5A5A59"/>
                <w:sz w:val="15"/>
                <w:szCs w:val="15"/>
                <w:lang w:val="en-GB"/>
              </w:rPr>
              <w:t>01-28-11.2/17</w:t>
            </w:r>
          </w:p>
        </w:tc>
        <w:tc>
          <w:tcPr>
            <w:tcW w:w="1140" w:type="dxa"/>
            <w:shd w:val="clear" w:color="auto" w:fill="F2F2F2"/>
            <w:vAlign w:val="bottom"/>
          </w:tcPr>
          <w:p w14:paraId="2A17C68C" w14:textId="77777777" w:rsidR="000D6FAC" w:rsidRPr="000E39C8" w:rsidRDefault="00000000">
            <w:pPr>
              <w:spacing w:line="208" w:lineRule="exact"/>
              <w:ind w:left="140"/>
              <w:rPr>
                <w:sz w:val="20"/>
                <w:szCs w:val="20"/>
                <w:lang w:val="en-GB"/>
              </w:rPr>
            </w:pPr>
            <w:r w:rsidRPr="000E39C8">
              <w:rPr>
                <w:rFonts w:ascii="Gabriola" w:eastAsia="Gabriola" w:hAnsi="Gabriola" w:cs="Gabriola"/>
                <w:color w:val="5A5A59"/>
                <w:sz w:val="15"/>
                <w:szCs w:val="15"/>
                <w:lang w:val="en-GB"/>
              </w:rPr>
              <w:t>Date</w:t>
            </w:r>
          </w:p>
        </w:tc>
        <w:tc>
          <w:tcPr>
            <w:tcW w:w="2400" w:type="dxa"/>
            <w:shd w:val="clear" w:color="auto" w:fill="F2F2F2"/>
            <w:vAlign w:val="bottom"/>
          </w:tcPr>
          <w:p w14:paraId="6D28A6F9" w14:textId="77777777" w:rsidR="000D6FAC" w:rsidRPr="000E39C8" w:rsidRDefault="00000000">
            <w:pPr>
              <w:spacing w:line="208" w:lineRule="exact"/>
              <w:ind w:left="160"/>
              <w:rPr>
                <w:sz w:val="20"/>
                <w:szCs w:val="20"/>
                <w:lang w:val="en-GB"/>
              </w:rPr>
            </w:pPr>
            <w:r w:rsidRPr="000E39C8">
              <w:rPr>
                <w:rFonts w:ascii="Gabriola" w:eastAsia="Gabriola" w:hAnsi="Gabriola" w:cs="Gabriola"/>
                <w:color w:val="5A5A59"/>
                <w:sz w:val="15"/>
                <w:szCs w:val="15"/>
                <w:lang w:val="en-GB"/>
              </w:rPr>
              <w:t>By adopting this</w:t>
            </w:r>
          </w:p>
        </w:tc>
        <w:tc>
          <w:tcPr>
            <w:tcW w:w="1040" w:type="dxa"/>
            <w:shd w:val="clear" w:color="auto" w:fill="F2F2F2"/>
            <w:vAlign w:val="bottom"/>
          </w:tcPr>
          <w:p w14:paraId="4B9A8E8D" w14:textId="77777777" w:rsidR="000D6FAC" w:rsidRPr="000E39C8" w:rsidRDefault="00000000">
            <w:pPr>
              <w:spacing w:line="208" w:lineRule="exact"/>
              <w:ind w:left="120"/>
              <w:rPr>
                <w:sz w:val="20"/>
                <w:szCs w:val="20"/>
                <w:lang w:val="en-GB"/>
              </w:rPr>
            </w:pPr>
            <w:r w:rsidRPr="000E39C8">
              <w:rPr>
                <w:rFonts w:ascii="Gabriola" w:eastAsia="Gabriola" w:hAnsi="Gabriola" w:cs="Gabriola"/>
                <w:color w:val="5A5A59"/>
                <w:sz w:val="15"/>
                <w:szCs w:val="15"/>
                <w:lang w:val="en-GB"/>
              </w:rPr>
              <w:t>Management Board</w:t>
            </w:r>
          </w:p>
        </w:tc>
        <w:tc>
          <w:tcPr>
            <w:tcW w:w="1780" w:type="dxa"/>
            <w:shd w:val="clear" w:color="auto" w:fill="F2F2F2"/>
            <w:vAlign w:val="bottom"/>
          </w:tcPr>
          <w:p w14:paraId="035B86E0" w14:textId="77777777" w:rsidR="000D6FAC" w:rsidRPr="000E39C8" w:rsidRDefault="00000000">
            <w:pPr>
              <w:spacing w:line="208" w:lineRule="exact"/>
              <w:ind w:left="200"/>
              <w:rPr>
                <w:sz w:val="20"/>
                <w:szCs w:val="20"/>
                <w:lang w:val="en-GB"/>
              </w:rPr>
            </w:pPr>
            <w:r w:rsidRPr="000E39C8">
              <w:rPr>
                <w:rFonts w:ascii="Gabriola" w:eastAsia="Gabriola" w:hAnsi="Gabriola" w:cs="Gabriola"/>
                <w:color w:val="5A5A59"/>
                <w:sz w:val="15"/>
                <w:szCs w:val="15"/>
                <w:lang w:val="en-GB"/>
              </w:rPr>
              <w:t>All organizational</w:t>
            </w:r>
          </w:p>
        </w:tc>
        <w:tc>
          <w:tcPr>
            <w:tcW w:w="1320" w:type="dxa"/>
            <w:shd w:val="clear" w:color="auto" w:fill="F2F2F2"/>
            <w:vAlign w:val="bottom"/>
          </w:tcPr>
          <w:p w14:paraId="6951F612" w14:textId="77777777" w:rsidR="000D6FAC" w:rsidRPr="000E39C8" w:rsidRDefault="00000000">
            <w:pPr>
              <w:spacing w:line="208" w:lineRule="exact"/>
              <w:ind w:left="240"/>
              <w:rPr>
                <w:sz w:val="20"/>
                <w:szCs w:val="20"/>
                <w:lang w:val="en-GB"/>
              </w:rPr>
            </w:pPr>
            <w:r w:rsidRPr="000E39C8">
              <w:rPr>
                <w:rFonts w:ascii="Gabriola" w:eastAsia="Gabriola" w:hAnsi="Gabriola" w:cs="Gabriola"/>
                <w:color w:val="5A5A59"/>
                <w:sz w:val="15"/>
                <w:szCs w:val="15"/>
                <w:lang w:val="en-GB"/>
              </w:rPr>
              <w:t>Bank</w:t>
            </w:r>
          </w:p>
        </w:tc>
      </w:tr>
      <w:tr w:rsidR="0062773E" w:rsidRPr="000E39C8" w14:paraId="2E82F479" w14:textId="77777777">
        <w:trPr>
          <w:trHeight w:val="203"/>
        </w:trPr>
        <w:tc>
          <w:tcPr>
            <w:tcW w:w="740" w:type="dxa"/>
            <w:shd w:val="clear" w:color="auto" w:fill="F2F2F2"/>
            <w:vAlign w:val="bottom"/>
          </w:tcPr>
          <w:p w14:paraId="7FF0F555" w14:textId="77777777" w:rsidR="000D6FAC" w:rsidRPr="000E39C8" w:rsidRDefault="000D6FAC">
            <w:pPr>
              <w:rPr>
                <w:sz w:val="17"/>
                <w:szCs w:val="17"/>
                <w:lang w:val="en-GB"/>
              </w:rPr>
            </w:pPr>
          </w:p>
        </w:tc>
        <w:tc>
          <w:tcPr>
            <w:tcW w:w="1740" w:type="dxa"/>
            <w:shd w:val="clear" w:color="auto" w:fill="F2F2F2"/>
            <w:vAlign w:val="bottom"/>
          </w:tcPr>
          <w:p w14:paraId="5A00C293" w14:textId="77777777" w:rsidR="000D6FAC" w:rsidRPr="000E39C8" w:rsidRDefault="00000000">
            <w:pPr>
              <w:spacing w:line="202" w:lineRule="exact"/>
              <w:ind w:left="340"/>
              <w:rPr>
                <w:sz w:val="20"/>
                <w:szCs w:val="20"/>
                <w:lang w:val="en-GB"/>
              </w:rPr>
            </w:pPr>
            <w:r w:rsidRPr="000E39C8">
              <w:rPr>
                <w:rFonts w:ascii="Gabriola" w:eastAsia="Gabriola" w:hAnsi="Gabriola" w:cs="Gabriola"/>
                <w:color w:val="5A5A59"/>
                <w:sz w:val="14"/>
                <w:szCs w:val="14"/>
                <w:lang w:val="en-GB"/>
              </w:rPr>
              <w:t>12 July 2017</w:t>
            </w:r>
          </w:p>
        </w:tc>
        <w:tc>
          <w:tcPr>
            <w:tcW w:w="1140" w:type="dxa"/>
            <w:shd w:val="clear" w:color="auto" w:fill="F2F2F2"/>
            <w:vAlign w:val="bottom"/>
          </w:tcPr>
          <w:p w14:paraId="6A35759D" w14:textId="77777777" w:rsidR="000D6FAC" w:rsidRPr="000E39C8" w:rsidRDefault="00000000">
            <w:pPr>
              <w:spacing w:line="202" w:lineRule="exact"/>
              <w:ind w:left="140"/>
              <w:rPr>
                <w:sz w:val="20"/>
                <w:szCs w:val="20"/>
                <w:lang w:val="en-GB"/>
              </w:rPr>
            </w:pPr>
            <w:r w:rsidRPr="000E39C8">
              <w:rPr>
                <w:rFonts w:ascii="Gabriola" w:eastAsia="Gabriola" w:hAnsi="Gabriola" w:cs="Gabriola"/>
                <w:color w:val="5A5A59"/>
                <w:sz w:val="14"/>
                <w:szCs w:val="14"/>
                <w:lang w:val="en-GB"/>
              </w:rPr>
              <w:t>of adoption</w:t>
            </w:r>
          </w:p>
        </w:tc>
        <w:tc>
          <w:tcPr>
            <w:tcW w:w="2400" w:type="dxa"/>
            <w:shd w:val="clear" w:color="auto" w:fill="F2F2F2"/>
            <w:vAlign w:val="bottom"/>
          </w:tcPr>
          <w:p w14:paraId="1FEDFDAD"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Code of Conduct in</w:t>
            </w:r>
          </w:p>
        </w:tc>
        <w:tc>
          <w:tcPr>
            <w:tcW w:w="1040" w:type="dxa"/>
            <w:shd w:val="clear" w:color="auto" w:fill="F2F2F2"/>
            <w:vAlign w:val="bottom"/>
          </w:tcPr>
          <w:p w14:paraId="08299012" w14:textId="77777777" w:rsidR="000D6FAC" w:rsidRPr="000E39C8" w:rsidRDefault="00000000">
            <w:pPr>
              <w:spacing w:line="202" w:lineRule="exact"/>
              <w:ind w:left="120"/>
              <w:rPr>
                <w:sz w:val="20"/>
                <w:szCs w:val="20"/>
                <w:lang w:val="en-GB"/>
              </w:rPr>
            </w:pPr>
            <w:r w:rsidRPr="000E39C8">
              <w:rPr>
                <w:rFonts w:ascii="Gabriola" w:eastAsia="Gabriola" w:hAnsi="Gabriola" w:cs="Gabriola"/>
                <w:color w:val="5A5A59"/>
                <w:sz w:val="14"/>
                <w:szCs w:val="14"/>
                <w:lang w:val="en-GB"/>
              </w:rPr>
              <w:t>of the Bank</w:t>
            </w:r>
          </w:p>
        </w:tc>
        <w:tc>
          <w:tcPr>
            <w:tcW w:w="1780" w:type="dxa"/>
            <w:shd w:val="clear" w:color="auto" w:fill="F2F2F2"/>
            <w:vAlign w:val="bottom"/>
          </w:tcPr>
          <w:p w14:paraId="3D88BB2F" w14:textId="77777777" w:rsidR="000D6FAC" w:rsidRPr="000E39C8" w:rsidRDefault="00000000">
            <w:pPr>
              <w:spacing w:line="202" w:lineRule="exact"/>
              <w:ind w:left="200"/>
              <w:rPr>
                <w:sz w:val="20"/>
                <w:szCs w:val="20"/>
                <w:lang w:val="en-GB"/>
              </w:rPr>
            </w:pPr>
            <w:r w:rsidRPr="000E39C8">
              <w:rPr>
                <w:rFonts w:ascii="Gabriola" w:eastAsia="Gabriola" w:hAnsi="Gabriola" w:cs="Gabriola"/>
                <w:color w:val="5A5A59"/>
                <w:sz w:val="14"/>
                <w:szCs w:val="14"/>
                <w:lang w:val="en-GB"/>
              </w:rPr>
              <w:t>parts</w:t>
            </w:r>
          </w:p>
        </w:tc>
        <w:tc>
          <w:tcPr>
            <w:tcW w:w="1320" w:type="dxa"/>
            <w:shd w:val="clear" w:color="auto" w:fill="F2F2F2"/>
            <w:vAlign w:val="bottom"/>
          </w:tcPr>
          <w:p w14:paraId="4181E034" w14:textId="77777777" w:rsidR="000D6FAC" w:rsidRPr="000E39C8" w:rsidRDefault="000D6FAC">
            <w:pPr>
              <w:rPr>
                <w:sz w:val="17"/>
                <w:szCs w:val="17"/>
                <w:lang w:val="en-GB"/>
              </w:rPr>
            </w:pPr>
          </w:p>
        </w:tc>
      </w:tr>
      <w:tr w:rsidR="0062773E" w:rsidRPr="000E39C8" w14:paraId="64511C0C" w14:textId="77777777">
        <w:trPr>
          <w:trHeight w:val="203"/>
        </w:trPr>
        <w:tc>
          <w:tcPr>
            <w:tcW w:w="740" w:type="dxa"/>
            <w:shd w:val="clear" w:color="auto" w:fill="F2F2F2"/>
            <w:vAlign w:val="bottom"/>
          </w:tcPr>
          <w:p w14:paraId="70E987AB" w14:textId="77777777" w:rsidR="000D6FAC" w:rsidRPr="000E39C8" w:rsidRDefault="000D6FAC">
            <w:pPr>
              <w:rPr>
                <w:sz w:val="17"/>
                <w:szCs w:val="17"/>
                <w:lang w:val="en-GB"/>
              </w:rPr>
            </w:pPr>
          </w:p>
        </w:tc>
        <w:tc>
          <w:tcPr>
            <w:tcW w:w="1740" w:type="dxa"/>
            <w:shd w:val="clear" w:color="auto" w:fill="F2F2F2"/>
            <w:vAlign w:val="bottom"/>
          </w:tcPr>
          <w:p w14:paraId="4A06906D" w14:textId="77777777" w:rsidR="000D6FAC" w:rsidRPr="000E39C8" w:rsidRDefault="000D6FAC">
            <w:pPr>
              <w:rPr>
                <w:sz w:val="17"/>
                <w:szCs w:val="17"/>
                <w:lang w:val="en-GB"/>
              </w:rPr>
            </w:pPr>
          </w:p>
        </w:tc>
        <w:tc>
          <w:tcPr>
            <w:tcW w:w="1140" w:type="dxa"/>
            <w:shd w:val="clear" w:color="auto" w:fill="F2F2F2"/>
            <w:vAlign w:val="bottom"/>
          </w:tcPr>
          <w:p w14:paraId="78DF6F40" w14:textId="77777777" w:rsidR="000D6FAC" w:rsidRPr="000E39C8" w:rsidRDefault="000D6FAC">
            <w:pPr>
              <w:rPr>
                <w:sz w:val="17"/>
                <w:szCs w:val="17"/>
                <w:lang w:val="en-GB"/>
              </w:rPr>
            </w:pPr>
          </w:p>
        </w:tc>
        <w:tc>
          <w:tcPr>
            <w:tcW w:w="2400" w:type="dxa"/>
            <w:shd w:val="clear" w:color="auto" w:fill="F2F2F2"/>
            <w:vAlign w:val="bottom"/>
          </w:tcPr>
          <w:p w14:paraId="2EBBD94C"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in NLB Group,</w:t>
            </w:r>
          </w:p>
        </w:tc>
        <w:tc>
          <w:tcPr>
            <w:tcW w:w="1040" w:type="dxa"/>
            <w:shd w:val="clear" w:color="auto" w:fill="F2F2F2"/>
            <w:vAlign w:val="bottom"/>
          </w:tcPr>
          <w:p w14:paraId="778BF393" w14:textId="77777777" w:rsidR="000D6FAC" w:rsidRPr="000E39C8" w:rsidRDefault="000D6FAC">
            <w:pPr>
              <w:rPr>
                <w:sz w:val="17"/>
                <w:szCs w:val="17"/>
                <w:lang w:val="en-GB"/>
              </w:rPr>
            </w:pPr>
          </w:p>
        </w:tc>
        <w:tc>
          <w:tcPr>
            <w:tcW w:w="1780" w:type="dxa"/>
            <w:shd w:val="clear" w:color="auto" w:fill="F2F2F2"/>
            <w:vAlign w:val="bottom"/>
          </w:tcPr>
          <w:p w14:paraId="4F0C4CBB" w14:textId="77777777" w:rsidR="000D6FAC" w:rsidRPr="000E39C8" w:rsidRDefault="000D6FAC">
            <w:pPr>
              <w:rPr>
                <w:sz w:val="17"/>
                <w:szCs w:val="17"/>
                <w:lang w:val="en-GB"/>
              </w:rPr>
            </w:pPr>
          </w:p>
        </w:tc>
        <w:tc>
          <w:tcPr>
            <w:tcW w:w="1320" w:type="dxa"/>
            <w:shd w:val="clear" w:color="auto" w:fill="F2F2F2"/>
            <w:vAlign w:val="bottom"/>
          </w:tcPr>
          <w:p w14:paraId="25E8855E" w14:textId="77777777" w:rsidR="000D6FAC" w:rsidRPr="000E39C8" w:rsidRDefault="000D6FAC">
            <w:pPr>
              <w:rPr>
                <w:sz w:val="17"/>
                <w:szCs w:val="17"/>
                <w:lang w:val="en-GB"/>
              </w:rPr>
            </w:pPr>
          </w:p>
        </w:tc>
      </w:tr>
      <w:tr w:rsidR="0062773E" w:rsidRPr="000E39C8" w14:paraId="64089135" w14:textId="77777777">
        <w:trPr>
          <w:trHeight w:val="203"/>
        </w:trPr>
        <w:tc>
          <w:tcPr>
            <w:tcW w:w="740" w:type="dxa"/>
            <w:shd w:val="clear" w:color="auto" w:fill="F2F2F2"/>
            <w:vAlign w:val="bottom"/>
          </w:tcPr>
          <w:p w14:paraId="16ADDB58" w14:textId="77777777" w:rsidR="000D6FAC" w:rsidRPr="000E39C8" w:rsidRDefault="000D6FAC">
            <w:pPr>
              <w:rPr>
                <w:sz w:val="17"/>
                <w:szCs w:val="17"/>
                <w:lang w:val="en-GB"/>
              </w:rPr>
            </w:pPr>
          </w:p>
        </w:tc>
        <w:tc>
          <w:tcPr>
            <w:tcW w:w="1740" w:type="dxa"/>
            <w:shd w:val="clear" w:color="auto" w:fill="F2F2F2"/>
            <w:vAlign w:val="bottom"/>
          </w:tcPr>
          <w:p w14:paraId="26C4706C" w14:textId="77777777" w:rsidR="000D6FAC" w:rsidRPr="000E39C8" w:rsidRDefault="000D6FAC">
            <w:pPr>
              <w:rPr>
                <w:sz w:val="17"/>
                <w:szCs w:val="17"/>
                <w:lang w:val="en-GB"/>
              </w:rPr>
            </w:pPr>
          </w:p>
        </w:tc>
        <w:tc>
          <w:tcPr>
            <w:tcW w:w="1140" w:type="dxa"/>
            <w:shd w:val="clear" w:color="auto" w:fill="F2F2F2"/>
            <w:vAlign w:val="bottom"/>
          </w:tcPr>
          <w:p w14:paraId="5919B494" w14:textId="77777777" w:rsidR="000D6FAC" w:rsidRPr="000E39C8" w:rsidRDefault="000D6FAC">
            <w:pPr>
              <w:rPr>
                <w:sz w:val="17"/>
                <w:szCs w:val="17"/>
                <w:lang w:val="en-GB"/>
              </w:rPr>
            </w:pPr>
          </w:p>
        </w:tc>
        <w:tc>
          <w:tcPr>
            <w:tcW w:w="2400" w:type="dxa"/>
            <w:shd w:val="clear" w:color="auto" w:fill="F2F2F2"/>
            <w:vAlign w:val="bottom"/>
          </w:tcPr>
          <w:p w14:paraId="4A316755"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the Code of Ethical</w:t>
            </w:r>
          </w:p>
        </w:tc>
        <w:tc>
          <w:tcPr>
            <w:tcW w:w="1040" w:type="dxa"/>
            <w:shd w:val="clear" w:color="auto" w:fill="F2F2F2"/>
            <w:vAlign w:val="bottom"/>
          </w:tcPr>
          <w:p w14:paraId="6456125A" w14:textId="77777777" w:rsidR="000D6FAC" w:rsidRPr="000E39C8" w:rsidRDefault="000D6FAC">
            <w:pPr>
              <w:rPr>
                <w:sz w:val="17"/>
                <w:szCs w:val="17"/>
                <w:lang w:val="en-GB"/>
              </w:rPr>
            </w:pPr>
          </w:p>
        </w:tc>
        <w:tc>
          <w:tcPr>
            <w:tcW w:w="1780" w:type="dxa"/>
            <w:shd w:val="clear" w:color="auto" w:fill="F2F2F2"/>
            <w:vAlign w:val="bottom"/>
          </w:tcPr>
          <w:p w14:paraId="550AE4CE" w14:textId="77777777" w:rsidR="000D6FAC" w:rsidRPr="000E39C8" w:rsidRDefault="000D6FAC">
            <w:pPr>
              <w:rPr>
                <w:sz w:val="17"/>
                <w:szCs w:val="17"/>
                <w:lang w:val="en-GB"/>
              </w:rPr>
            </w:pPr>
          </w:p>
        </w:tc>
        <w:tc>
          <w:tcPr>
            <w:tcW w:w="1320" w:type="dxa"/>
            <w:shd w:val="clear" w:color="auto" w:fill="F2F2F2"/>
            <w:vAlign w:val="bottom"/>
          </w:tcPr>
          <w:p w14:paraId="1DF89212" w14:textId="77777777" w:rsidR="000D6FAC" w:rsidRPr="000E39C8" w:rsidRDefault="000D6FAC">
            <w:pPr>
              <w:rPr>
                <w:sz w:val="17"/>
                <w:szCs w:val="17"/>
                <w:lang w:val="en-GB"/>
              </w:rPr>
            </w:pPr>
          </w:p>
        </w:tc>
      </w:tr>
      <w:tr w:rsidR="0062773E" w:rsidRPr="000E39C8" w14:paraId="0C023F62" w14:textId="77777777">
        <w:trPr>
          <w:trHeight w:val="203"/>
        </w:trPr>
        <w:tc>
          <w:tcPr>
            <w:tcW w:w="740" w:type="dxa"/>
            <w:shd w:val="clear" w:color="auto" w:fill="F2F2F2"/>
            <w:vAlign w:val="bottom"/>
          </w:tcPr>
          <w:p w14:paraId="37B781D6" w14:textId="77777777" w:rsidR="000D6FAC" w:rsidRPr="000E39C8" w:rsidRDefault="000D6FAC">
            <w:pPr>
              <w:rPr>
                <w:sz w:val="17"/>
                <w:szCs w:val="17"/>
                <w:lang w:val="en-GB"/>
              </w:rPr>
            </w:pPr>
          </w:p>
        </w:tc>
        <w:tc>
          <w:tcPr>
            <w:tcW w:w="1740" w:type="dxa"/>
            <w:shd w:val="clear" w:color="auto" w:fill="F2F2F2"/>
            <w:vAlign w:val="bottom"/>
          </w:tcPr>
          <w:p w14:paraId="15FCB195" w14:textId="77777777" w:rsidR="000D6FAC" w:rsidRPr="000E39C8" w:rsidRDefault="000D6FAC">
            <w:pPr>
              <w:rPr>
                <w:sz w:val="17"/>
                <w:szCs w:val="17"/>
                <w:lang w:val="en-GB"/>
              </w:rPr>
            </w:pPr>
          </w:p>
        </w:tc>
        <w:tc>
          <w:tcPr>
            <w:tcW w:w="1140" w:type="dxa"/>
            <w:shd w:val="clear" w:color="auto" w:fill="F2F2F2"/>
            <w:vAlign w:val="bottom"/>
          </w:tcPr>
          <w:p w14:paraId="1A355582" w14:textId="77777777" w:rsidR="000D6FAC" w:rsidRPr="000E39C8" w:rsidRDefault="000D6FAC">
            <w:pPr>
              <w:rPr>
                <w:sz w:val="17"/>
                <w:szCs w:val="17"/>
                <w:lang w:val="en-GB"/>
              </w:rPr>
            </w:pPr>
          </w:p>
        </w:tc>
        <w:tc>
          <w:tcPr>
            <w:tcW w:w="2400" w:type="dxa"/>
            <w:shd w:val="clear" w:color="auto" w:fill="F2F2F2"/>
            <w:vAlign w:val="bottom"/>
          </w:tcPr>
          <w:p w14:paraId="0B1E0E6F"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Worker Behaviour</w:t>
            </w:r>
          </w:p>
        </w:tc>
        <w:tc>
          <w:tcPr>
            <w:tcW w:w="1040" w:type="dxa"/>
            <w:shd w:val="clear" w:color="auto" w:fill="F2F2F2"/>
            <w:vAlign w:val="bottom"/>
          </w:tcPr>
          <w:p w14:paraId="1B1C6043" w14:textId="77777777" w:rsidR="000D6FAC" w:rsidRPr="000E39C8" w:rsidRDefault="000D6FAC">
            <w:pPr>
              <w:rPr>
                <w:sz w:val="17"/>
                <w:szCs w:val="17"/>
                <w:lang w:val="en-GB"/>
              </w:rPr>
            </w:pPr>
          </w:p>
        </w:tc>
        <w:tc>
          <w:tcPr>
            <w:tcW w:w="1780" w:type="dxa"/>
            <w:shd w:val="clear" w:color="auto" w:fill="F2F2F2"/>
            <w:vAlign w:val="bottom"/>
          </w:tcPr>
          <w:p w14:paraId="2AA5BD10" w14:textId="77777777" w:rsidR="000D6FAC" w:rsidRPr="000E39C8" w:rsidRDefault="000D6FAC">
            <w:pPr>
              <w:rPr>
                <w:sz w:val="17"/>
                <w:szCs w:val="17"/>
                <w:lang w:val="en-GB"/>
              </w:rPr>
            </w:pPr>
          </w:p>
        </w:tc>
        <w:tc>
          <w:tcPr>
            <w:tcW w:w="1320" w:type="dxa"/>
            <w:shd w:val="clear" w:color="auto" w:fill="F2F2F2"/>
            <w:vAlign w:val="bottom"/>
          </w:tcPr>
          <w:p w14:paraId="3352D6AB" w14:textId="77777777" w:rsidR="000D6FAC" w:rsidRPr="000E39C8" w:rsidRDefault="000D6FAC">
            <w:pPr>
              <w:rPr>
                <w:sz w:val="17"/>
                <w:szCs w:val="17"/>
                <w:lang w:val="en-GB"/>
              </w:rPr>
            </w:pPr>
          </w:p>
        </w:tc>
      </w:tr>
      <w:tr w:rsidR="0062773E" w:rsidRPr="000E39C8" w14:paraId="7360CE02" w14:textId="77777777">
        <w:trPr>
          <w:trHeight w:val="203"/>
        </w:trPr>
        <w:tc>
          <w:tcPr>
            <w:tcW w:w="740" w:type="dxa"/>
            <w:shd w:val="clear" w:color="auto" w:fill="F2F2F2"/>
            <w:vAlign w:val="bottom"/>
          </w:tcPr>
          <w:p w14:paraId="4D463D3C" w14:textId="77777777" w:rsidR="000D6FAC" w:rsidRPr="000E39C8" w:rsidRDefault="000D6FAC">
            <w:pPr>
              <w:rPr>
                <w:sz w:val="17"/>
                <w:szCs w:val="17"/>
                <w:lang w:val="en-GB"/>
              </w:rPr>
            </w:pPr>
          </w:p>
        </w:tc>
        <w:tc>
          <w:tcPr>
            <w:tcW w:w="1740" w:type="dxa"/>
            <w:shd w:val="clear" w:color="auto" w:fill="F2F2F2"/>
            <w:vAlign w:val="bottom"/>
          </w:tcPr>
          <w:p w14:paraId="1AA80E33" w14:textId="77777777" w:rsidR="000D6FAC" w:rsidRPr="000E39C8" w:rsidRDefault="000D6FAC">
            <w:pPr>
              <w:rPr>
                <w:sz w:val="17"/>
                <w:szCs w:val="17"/>
                <w:lang w:val="en-GB"/>
              </w:rPr>
            </w:pPr>
          </w:p>
        </w:tc>
        <w:tc>
          <w:tcPr>
            <w:tcW w:w="1140" w:type="dxa"/>
            <w:shd w:val="clear" w:color="auto" w:fill="F2F2F2"/>
            <w:vAlign w:val="bottom"/>
          </w:tcPr>
          <w:p w14:paraId="3C35877B" w14:textId="77777777" w:rsidR="000D6FAC" w:rsidRPr="000E39C8" w:rsidRDefault="000D6FAC">
            <w:pPr>
              <w:rPr>
                <w:sz w:val="17"/>
                <w:szCs w:val="17"/>
                <w:lang w:val="en-GB"/>
              </w:rPr>
            </w:pPr>
          </w:p>
        </w:tc>
        <w:tc>
          <w:tcPr>
            <w:tcW w:w="2400" w:type="dxa"/>
            <w:shd w:val="clear" w:color="auto" w:fill="F2F2F2"/>
            <w:vAlign w:val="bottom"/>
          </w:tcPr>
          <w:p w14:paraId="6C9B4210"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the Bank number 01-37-9.2/16</w:t>
            </w:r>
          </w:p>
        </w:tc>
        <w:tc>
          <w:tcPr>
            <w:tcW w:w="1040" w:type="dxa"/>
            <w:shd w:val="clear" w:color="auto" w:fill="F2F2F2"/>
            <w:vAlign w:val="bottom"/>
          </w:tcPr>
          <w:p w14:paraId="1B424B7D" w14:textId="77777777" w:rsidR="000D6FAC" w:rsidRPr="000E39C8" w:rsidRDefault="000D6FAC">
            <w:pPr>
              <w:rPr>
                <w:sz w:val="17"/>
                <w:szCs w:val="17"/>
                <w:lang w:val="en-GB"/>
              </w:rPr>
            </w:pPr>
          </w:p>
        </w:tc>
        <w:tc>
          <w:tcPr>
            <w:tcW w:w="1780" w:type="dxa"/>
            <w:shd w:val="clear" w:color="auto" w:fill="F2F2F2"/>
            <w:vAlign w:val="bottom"/>
          </w:tcPr>
          <w:p w14:paraId="5956AEA2" w14:textId="77777777" w:rsidR="000D6FAC" w:rsidRPr="000E39C8" w:rsidRDefault="000D6FAC">
            <w:pPr>
              <w:rPr>
                <w:sz w:val="17"/>
                <w:szCs w:val="17"/>
                <w:lang w:val="en-GB"/>
              </w:rPr>
            </w:pPr>
          </w:p>
        </w:tc>
        <w:tc>
          <w:tcPr>
            <w:tcW w:w="1320" w:type="dxa"/>
            <w:shd w:val="clear" w:color="auto" w:fill="F2F2F2"/>
            <w:vAlign w:val="bottom"/>
          </w:tcPr>
          <w:p w14:paraId="6D766DD7" w14:textId="77777777" w:rsidR="000D6FAC" w:rsidRPr="000E39C8" w:rsidRDefault="000D6FAC">
            <w:pPr>
              <w:rPr>
                <w:sz w:val="17"/>
                <w:szCs w:val="17"/>
                <w:lang w:val="en-GB"/>
              </w:rPr>
            </w:pPr>
          </w:p>
        </w:tc>
      </w:tr>
      <w:tr w:rsidR="0062773E" w:rsidRPr="000E39C8" w14:paraId="1A2CFD3C" w14:textId="77777777">
        <w:trPr>
          <w:trHeight w:val="203"/>
        </w:trPr>
        <w:tc>
          <w:tcPr>
            <w:tcW w:w="740" w:type="dxa"/>
            <w:shd w:val="clear" w:color="auto" w:fill="F2F2F2"/>
            <w:vAlign w:val="bottom"/>
          </w:tcPr>
          <w:p w14:paraId="63CC1B22" w14:textId="77777777" w:rsidR="000D6FAC" w:rsidRPr="000E39C8" w:rsidRDefault="000D6FAC">
            <w:pPr>
              <w:rPr>
                <w:sz w:val="17"/>
                <w:szCs w:val="17"/>
                <w:lang w:val="en-GB"/>
              </w:rPr>
            </w:pPr>
          </w:p>
        </w:tc>
        <w:tc>
          <w:tcPr>
            <w:tcW w:w="1740" w:type="dxa"/>
            <w:shd w:val="clear" w:color="auto" w:fill="F2F2F2"/>
            <w:vAlign w:val="bottom"/>
          </w:tcPr>
          <w:p w14:paraId="2839E3A9" w14:textId="77777777" w:rsidR="000D6FAC" w:rsidRPr="000E39C8" w:rsidRDefault="000D6FAC">
            <w:pPr>
              <w:rPr>
                <w:sz w:val="17"/>
                <w:szCs w:val="17"/>
                <w:lang w:val="en-GB"/>
              </w:rPr>
            </w:pPr>
          </w:p>
        </w:tc>
        <w:tc>
          <w:tcPr>
            <w:tcW w:w="1140" w:type="dxa"/>
            <w:shd w:val="clear" w:color="auto" w:fill="F2F2F2"/>
            <w:vAlign w:val="bottom"/>
          </w:tcPr>
          <w:p w14:paraId="4FDF8AFB" w14:textId="77777777" w:rsidR="000D6FAC" w:rsidRPr="000E39C8" w:rsidRDefault="000D6FAC">
            <w:pPr>
              <w:rPr>
                <w:sz w:val="17"/>
                <w:szCs w:val="17"/>
                <w:lang w:val="en-GB"/>
              </w:rPr>
            </w:pPr>
          </w:p>
        </w:tc>
        <w:tc>
          <w:tcPr>
            <w:tcW w:w="2400" w:type="dxa"/>
            <w:shd w:val="clear" w:color="auto" w:fill="F2F2F2"/>
            <w:vAlign w:val="bottom"/>
          </w:tcPr>
          <w:p w14:paraId="4DE3AF0D"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20 September 2016</w:t>
            </w:r>
          </w:p>
        </w:tc>
        <w:tc>
          <w:tcPr>
            <w:tcW w:w="1040" w:type="dxa"/>
            <w:shd w:val="clear" w:color="auto" w:fill="F2F2F2"/>
            <w:vAlign w:val="bottom"/>
          </w:tcPr>
          <w:p w14:paraId="32BF66D5" w14:textId="77777777" w:rsidR="000D6FAC" w:rsidRPr="000E39C8" w:rsidRDefault="000D6FAC">
            <w:pPr>
              <w:rPr>
                <w:sz w:val="17"/>
                <w:szCs w:val="17"/>
                <w:lang w:val="en-GB"/>
              </w:rPr>
            </w:pPr>
          </w:p>
        </w:tc>
        <w:tc>
          <w:tcPr>
            <w:tcW w:w="1780" w:type="dxa"/>
            <w:shd w:val="clear" w:color="auto" w:fill="F2F2F2"/>
            <w:vAlign w:val="bottom"/>
          </w:tcPr>
          <w:p w14:paraId="73D8BC70" w14:textId="77777777" w:rsidR="000D6FAC" w:rsidRPr="000E39C8" w:rsidRDefault="000D6FAC">
            <w:pPr>
              <w:rPr>
                <w:sz w:val="17"/>
                <w:szCs w:val="17"/>
                <w:lang w:val="en-GB"/>
              </w:rPr>
            </w:pPr>
          </w:p>
        </w:tc>
        <w:tc>
          <w:tcPr>
            <w:tcW w:w="1320" w:type="dxa"/>
            <w:shd w:val="clear" w:color="auto" w:fill="F2F2F2"/>
            <w:vAlign w:val="bottom"/>
          </w:tcPr>
          <w:p w14:paraId="5CC20454" w14:textId="77777777" w:rsidR="000D6FAC" w:rsidRPr="000E39C8" w:rsidRDefault="000D6FAC">
            <w:pPr>
              <w:rPr>
                <w:sz w:val="17"/>
                <w:szCs w:val="17"/>
                <w:lang w:val="en-GB"/>
              </w:rPr>
            </w:pPr>
          </w:p>
        </w:tc>
      </w:tr>
      <w:tr w:rsidR="0062773E" w:rsidRPr="000E39C8" w14:paraId="46102E89" w14:textId="77777777">
        <w:trPr>
          <w:trHeight w:val="203"/>
        </w:trPr>
        <w:tc>
          <w:tcPr>
            <w:tcW w:w="740" w:type="dxa"/>
            <w:shd w:val="clear" w:color="auto" w:fill="F2F2F2"/>
            <w:vAlign w:val="bottom"/>
          </w:tcPr>
          <w:p w14:paraId="4AFB9DCB" w14:textId="77777777" w:rsidR="000D6FAC" w:rsidRPr="000E39C8" w:rsidRDefault="000D6FAC">
            <w:pPr>
              <w:rPr>
                <w:sz w:val="17"/>
                <w:szCs w:val="17"/>
                <w:lang w:val="en-GB"/>
              </w:rPr>
            </w:pPr>
          </w:p>
        </w:tc>
        <w:tc>
          <w:tcPr>
            <w:tcW w:w="1740" w:type="dxa"/>
            <w:shd w:val="clear" w:color="auto" w:fill="F2F2F2"/>
            <w:vAlign w:val="bottom"/>
          </w:tcPr>
          <w:p w14:paraId="31E15B06" w14:textId="77777777" w:rsidR="000D6FAC" w:rsidRPr="000E39C8" w:rsidRDefault="000D6FAC">
            <w:pPr>
              <w:rPr>
                <w:sz w:val="17"/>
                <w:szCs w:val="17"/>
                <w:lang w:val="en-GB"/>
              </w:rPr>
            </w:pPr>
          </w:p>
        </w:tc>
        <w:tc>
          <w:tcPr>
            <w:tcW w:w="1140" w:type="dxa"/>
            <w:shd w:val="clear" w:color="auto" w:fill="F2F2F2"/>
            <w:vAlign w:val="bottom"/>
          </w:tcPr>
          <w:p w14:paraId="2D6DCCB3" w14:textId="77777777" w:rsidR="000D6FAC" w:rsidRPr="000E39C8" w:rsidRDefault="000D6FAC">
            <w:pPr>
              <w:rPr>
                <w:sz w:val="17"/>
                <w:szCs w:val="17"/>
                <w:lang w:val="en-GB"/>
              </w:rPr>
            </w:pPr>
          </w:p>
        </w:tc>
        <w:tc>
          <w:tcPr>
            <w:tcW w:w="2400" w:type="dxa"/>
            <w:shd w:val="clear" w:color="auto" w:fill="F2F2F2"/>
            <w:vAlign w:val="bottom"/>
          </w:tcPr>
          <w:p w14:paraId="6852A87F"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and the Corporate Compliance Code</w:t>
            </w:r>
          </w:p>
        </w:tc>
        <w:tc>
          <w:tcPr>
            <w:tcW w:w="1040" w:type="dxa"/>
            <w:shd w:val="clear" w:color="auto" w:fill="F2F2F2"/>
            <w:vAlign w:val="bottom"/>
          </w:tcPr>
          <w:p w14:paraId="4616F630" w14:textId="77777777" w:rsidR="000D6FAC" w:rsidRPr="000E39C8" w:rsidRDefault="000D6FAC">
            <w:pPr>
              <w:rPr>
                <w:sz w:val="17"/>
                <w:szCs w:val="17"/>
                <w:lang w:val="en-GB"/>
              </w:rPr>
            </w:pPr>
          </w:p>
        </w:tc>
        <w:tc>
          <w:tcPr>
            <w:tcW w:w="1780" w:type="dxa"/>
            <w:shd w:val="clear" w:color="auto" w:fill="F2F2F2"/>
            <w:vAlign w:val="bottom"/>
          </w:tcPr>
          <w:p w14:paraId="79EF7869" w14:textId="77777777" w:rsidR="000D6FAC" w:rsidRPr="000E39C8" w:rsidRDefault="000D6FAC">
            <w:pPr>
              <w:rPr>
                <w:sz w:val="17"/>
                <w:szCs w:val="17"/>
                <w:lang w:val="en-GB"/>
              </w:rPr>
            </w:pPr>
          </w:p>
        </w:tc>
        <w:tc>
          <w:tcPr>
            <w:tcW w:w="1320" w:type="dxa"/>
            <w:shd w:val="clear" w:color="auto" w:fill="F2F2F2"/>
            <w:vAlign w:val="bottom"/>
          </w:tcPr>
          <w:p w14:paraId="72EB4057" w14:textId="77777777" w:rsidR="000D6FAC" w:rsidRPr="000E39C8" w:rsidRDefault="000D6FAC">
            <w:pPr>
              <w:rPr>
                <w:sz w:val="17"/>
                <w:szCs w:val="17"/>
                <w:lang w:val="en-GB"/>
              </w:rPr>
            </w:pPr>
          </w:p>
        </w:tc>
      </w:tr>
      <w:tr w:rsidR="0062773E" w:rsidRPr="000E39C8" w14:paraId="30041826" w14:textId="77777777">
        <w:trPr>
          <w:trHeight w:val="203"/>
        </w:trPr>
        <w:tc>
          <w:tcPr>
            <w:tcW w:w="740" w:type="dxa"/>
            <w:shd w:val="clear" w:color="auto" w:fill="F2F2F2"/>
            <w:vAlign w:val="bottom"/>
          </w:tcPr>
          <w:p w14:paraId="75D60B05" w14:textId="77777777" w:rsidR="000D6FAC" w:rsidRPr="000E39C8" w:rsidRDefault="000D6FAC">
            <w:pPr>
              <w:rPr>
                <w:sz w:val="17"/>
                <w:szCs w:val="17"/>
                <w:lang w:val="en-GB"/>
              </w:rPr>
            </w:pPr>
          </w:p>
        </w:tc>
        <w:tc>
          <w:tcPr>
            <w:tcW w:w="1740" w:type="dxa"/>
            <w:shd w:val="clear" w:color="auto" w:fill="F2F2F2"/>
            <w:vAlign w:val="bottom"/>
          </w:tcPr>
          <w:p w14:paraId="2F71A312" w14:textId="77777777" w:rsidR="000D6FAC" w:rsidRPr="000E39C8" w:rsidRDefault="000D6FAC">
            <w:pPr>
              <w:rPr>
                <w:sz w:val="17"/>
                <w:szCs w:val="17"/>
                <w:lang w:val="en-GB"/>
              </w:rPr>
            </w:pPr>
          </w:p>
        </w:tc>
        <w:tc>
          <w:tcPr>
            <w:tcW w:w="1140" w:type="dxa"/>
            <w:shd w:val="clear" w:color="auto" w:fill="F2F2F2"/>
            <w:vAlign w:val="bottom"/>
          </w:tcPr>
          <w:p w14:paraId="3589C4E1" w14:textId="77777777" w:rsidR="000D6FAC" w:rsidRPr="000E39C8" w:rsidRDefault="000D6FAC">
            <w:pPr>
              <w:rPr>
                <w:sz w:val="17"/>
                <w:szCs w:val="17"/>
                <w:lang w:val="en-GB"/>
              </w:rPr>
            </w:pPr>
          </w:p>
        </w:tc>
        <w:tc>
          <w:tcPr>
            <w:tcW w:w="2400" w:type="dxa"/>
            <w:shd w:val="clear" w:color="auto" w:fill="F2F2F2"/>
            <w:vAlign w:val="bottom"/>
          </w:tcPr>
          <w:p w14:paraId="0152AF54"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the Bank (PT)</w:t>
            </w:r>
          </w:p>
        </w:tc>
        <w:tc>
          <w:tcPr>
            <w:tcW w:w="1040" w:type="dxa"/>
            <w:shd w:val="clear" w:color="auto" w:fill="F2F2F2"/>
            <w:vAlign w:val="bottom"/>
          </w:tcPr>
          <w:p w14:paraId="5C1CD6D9" w14:textId="77777777" w:rsidR="000D6FAC" w:rsidRPr="000E39C8" w:rsidRDefault="000D6FAC">
            <w:pPr>
              <w:rPr>
                <w:sz w:val="17"/>
                <w:szCs w:val="17"/>
                <w:lang w:val="en-GB"/>
              </w:rPr>
            </w:pPr>
          </w:p>
        </w:tc>
        <w:tc>
          <w:tcPr>
            <w:tcW w:w="1780" w:type="dxa"/>
            <w:shd w:val="clear" w:color="auto" w:fill="F2F2F2"/>
            <w:vAlign w:val="bottom"/>
          </w:tcPr>
          <w:p w14:paraId="596B188D" w14:textId="77777777" w:rsidR="000D6FAC" w:rsidRPr="000E39C8" w:rsidRDefault="000D6FAC">
            <w:pPr>
              <w:rPr>
                <w:sz w:val="17"/>
                <w:szCs w:val="17"/>
                <w:lang w:val="en-GB"/>
              </w:rPr>
            </w:pPr>
          </w:p>
        </w:tc>
        <w:tc>
          <w:tcPr>
            <w:tcW w:w="1320" w:type="dxa"/>
            <w:shd w:val="clear" w:color="auto" w:fill="F2F2F2"/>
            <w:vAlign w:val="bottom"/>
          </w:tcPr>
          <w:p w14:paraId="7C99B6BB" w14:textId="77777777" w:rsidR="000D6FAC" w:rsidRPr="000E39C8" w:rsidRDefault="000D6FAC">
            <w:pPr>
              <w:rPr>
                <w:sz w:val="17"/>
                <w:szCs w:val="17"/>
                <w:lang w:val="en-GB"/>
              </w:rPr>
            </w:pPr>
          </w:p>
        </w:tc>
      </w:tr>
      <w:tr w:rsidR="0062773E" w:rsidRPr="000E39C8" w14:paraId="7D4E13B4" w14:textId="77777777">
        <w:trPr>
          <w:trHeight w:val="203"/>
        </w:trPr>
        <w:tc>
          <w:tcPr>
            <w:tcW w:w="740" w:type="dxa"/>
            <w:shd w:val="clear" w:color="auto" w:fill="F2F2F2"/>
            <w:vAlign w:val="bottom"/>
          </w:tcPr>
          <w:p w14:paraId="281F3928" w14:textId="77777777" w:rsidR="000D6FAC" w:rsidRPr="000E39C8" w:rsidRDefault="000D6FAC">
            <w:pPr>
              <w:rPr>
                <w:sz w:val="17"/>
                <w:szCs w:val="17"/>
                <w:lang w:val="en-GB"/>
              </w:rPr>
            </w:pPr>
          </w:p>
        </w:tc>
        <w:tc>
          <w:tcPr>
            <w:tcW w:w="1740" w:type="dxa"/>
            <w:shd w:val="clear" w:color="auto" w:fill="F2F2F2"/>
            <w:vAlign w:val="bottom"/>
          </w:tcPr>
          <w:p w14:paraId="50E074B8" w14:textId="77777777" w:rsidR="000D6FAC" w:rsidRPr="000E39C8" w:rsidRDefault="000D6FAC">
            <w:pPr>
              <w:rPr>
                <w:sz w:val="17"/>
                <w:szCs w:val="17"/>
                <w:lang w:val="en-GB"/>
              </w:rPr>
            </w:pPr>
          </w:p>
        </w:tc>
        <w:tc>
          <w:tcPr>
            <w:tcW w:w="1140" w:type="dxa"/>
            <w:shd w:val="clear" w:color="auto" w:fill="F2F2F2"/>
            <w:vAlign w:val="bottom"/>
          </w:tcPr>
          <w:p w14:paraId="4DEA91BB" w14:textId="77777777" w:rsidR="000D6FAC" w:rsidRPr="000E39C8" w:rsidRDefault="000D6FAC">
            <w:pPr>
              <w:rPr>
                <w:sz w:val="17"/>
                <w:szCs w:val="17"/>
                <w:lang w:val="en-GB"/>
              </w:rPr>
            </w:pPr>
          </w:p>
        </w:tc>
        <w:tc>
          <w:tcPr>
            <w:tcW w:w="2400" w:type="dxa"/>
            <w:shd w:val="clear" w:color="auto" w:fill="F2F2F2"/>
            <w:vAlign w:val="bottom"/>
          </w:tcPr>
          <w:p w14:paraId="3AE59970"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 xml:space="preserve">number 01-45-14.4/16 of </w:t>
            </w:r>
          </w:p>
        </w:tc>
        <w:tc>
          <w:tcPr>
            <w:tcW w:w="1040" w:type="dxa"/>
            <w:shd w:val="clear" w:color="auto" w:fill="F2F2F2"/>
            <w:vAlign w:val="bottom"/>
          </w:tcPr>
          <w:p w14:paraId="153C23C0" w14:textId="77777777" w:rsidR="000D6FAC" w:rsidRPr="000E39C8" w:rsidRDefault="000D6FAC">
            <w:pPr>
              <w:rPr>
                <w:sz w:val="17"/>
                <w:szCs w:val="17"/>
                <w:lang w:val="en-GB"/>
              </w:rPr>
            </w:pPr>
          </w:p>
        </w:tc>
        <w:tc>
          <w:tcPr>
            <w:tcW w:w="1780" w:type="dxa"/>
            <w:shd w:val="clear" w:color="auto" w:fill="F2F2F2"/>
            <w:vAlign w:val="bottom"/>
          </w:tcPr>
          <w:p w14:paraId="3F3429DB" w14:textId="77777777" w:rsidR="000D6FAC" w:rsidRPr="000E39C8" w:rsidRDefault="000D6FAC">
            <w:pPr>
              <w:rPr>
                <w:sz w:val="17"/>
                <w:szCs w:val="17"/>
                <w:lang w:val="en-GB"/>
              </w:rPr>
            </w:pPr>
          </w:p>
        </w:tc>
        <w:tc>
          <w:tcPr>
            <w:tcW w:w="1320" w:type="dxa"/>
            <w:shd w:val="clear" w:color="auto" w:fill="F2F2F2"/>
            <w:vAlign w:val="bottom"/>
          </w:tcPr>
          <w:p w14:paraId="4F369DBC" w14:textId="77777777" w:rsidR="000D6FAC" w:rsidRPr="000E39C8" w:rsidRDefault="000D6FAC">
            <w:pPr>
              <w:rPr>
                <w:sz w:val="17"/>
                <w:szCs w:val="17"/>
                <w:lang w:val="en-GB"/>
              </w:rPr>
            </w:pPr>
          </w:p>
        </w:tc>
      </w:tr>
      <w:tr w:rsidR="0062773E" w:rsidRPr="000E39C8" w14:paraId="624A5368" w14:textId="77777777">
        <w:trPr>
          <w:trHeight w:val="269"/>
        </w:trPr>
        <w:tc>
          <w:tcPr>
            <w:tcW w:w="740" w:type="dxa"/>
            <w:shd w:val="clear" w:color="auto" w:fill="F2F2F2"/>
            <w:vAlign w:val="bottom"/>
          </w:tcPr>
          <w:p w14:paraId="3756DB80" w14:textId="77777777" w:rsidR="000D6FAC" w:rsidRPr="000E39C8" w:rsidRDefault="000D6FAC">
            <w:pPr>
              <w:rPr>
                <w:sz w:val="23"/>
                <w:szCs w:val="23"/>
                <w:lang w:val="en-GB"/>
              </w:rPr>
            </w:pPr>
          </w:p>
        </w:tc>
        <w:tc>
          <w:tcPr>
            <w:tcW w:w="1740" w:type="dxa"/>
            <w:shd w:val="clear" w:color="auto" w:fill="F2F2F2"/>
            <w:vAlign w:val="bottom"/>
          </w:tcPr>
          <w:p w14:paraId="1A2F81C3" w14:textId="77777777" w:rsidR="000D6FAC" w:rsidRPr="000E39C8" w:rsidRDefault="000D6FAC">
            <w:pPr>
              <w:rPr>
                <w:sz w:val="23"/>
                <w:szCs w:val="23"/>
                <w:lang w:val="en-GB"/>
              </w:rPr>
            </w:pPr>
          </w:p>
        </w:tc>
        <w:tc>
          <w:tcPr>
            <w:tcW w:w="1140" w:type="dxa"/>
            <w:shd w:val="clear" w:color="auto" w:fill="F2F2F2"/>
            <w:vAlign w:val="bottom"/>
          </w:tcPr>
          <w:p w14:paraId="2B91DB86" w14:textId="77777777" w:rsidR="000D6FAC" w:rsidRPr="000E39C8" w:rsidRDefault="000D6FAC">
            <w:pPr>
              <w:rPr>
                <w:sz w:val="23"/>
                <w:szCs w:val="23"/>
                <w:lang w:val="en-GB"/>
              </w:rPr>
            </w:pPr>
          </w:p>
        </w:tc>
        <w:tc>
          <w:tcPr>
            <w:tcW w:w="2400" w:type="dxa"/>
            <w:shd w:val="clear" w:color="auto" w:fill="F2F2F2"/>
            <w:vAlign w:val="bottom"/>
          </w:tcPr>
          <w:p w14:paraId="159F7AAD" w14:textId="77777777" w:rsidR="000D6FAC" w:rsidRPr="000E39C8" w:rsidRDefault="00000000">
            <w:pPr>
              <w:spacing w:line="268" w:lineRule="exact"/>
              <w:ind w:left="160"/>
              <w:rPr>
                <w:sz w:val="20"/>
                <w:szCs w:val="20"/>
                <w:lang w:val="en-GB"/>
              </w:rPr>
            </w:pPr>
            <w:r w:rsidRPr="000E39C8">
              <w:rPr>
                <w:rFonts w:ascii="Gabriola" w:eastAsia="Gabriola" w:hAnsi="Gabriola" w:cs="Gabriola"/>
                <w:color w:val="5A5A59"/>
                <w:sz w:val="17"/>
                <w:szCs w:val="17"/>
                <w:lang w:val="en-GB"/>
              </w:rPr>
              <w:t>14 November 2016 cease to apply</w:t>
            </w:r>
          </w:p>
        </w:tc>
        <w:tc>
          <w:tcPr>
            <w:tcW w:w="1040" w:type="dxa"/>
            <w:shd w:val="clear" w:color="auto" w:fill="F2F2F2"/>
            <w:vAlign w:val="bottom"/>
          </w:tcPr>
          <w:p w14:paraId="2231EDE8" w14:textId="77777777" w:rsidR="000D6FAC" w:rsidRPr="000E39C8" w:rsidRDefault="000D6FAC">
            <w:pPr>
              <w:rPr>
                <w:sz w:val="23"/>
                <w:szCs w:val="23"/>
                <w:lang w:val="en-GB"/>
              </w:rPr>
            </w:pPr>
          </w:p>
        </w:tc>
        <w:tc>
          <w:tcPr>
            <w:tcW w:w="1780" w:type="dxa"/>
            <w:shd w:val="clear" w:color="auto" w:fill="F2F2F2"/>
            <w:vAlign w:val="bottom"/>
          </w:tcPr>
          <w:p w14:paraId="70809374" w14:textId="77777777" w:rsidR="000D6FAC" w:rsidRPr="000E39C8" w:rsidRDefault="000D6FAC">
            <w:pPr>
              <w:rPr>
                <w:sz w:val="23"/>
                <w:szCs w:val="23"/>
                <w:lang w:val="en-GB"/>
              </w:rPr>
            </w:pPr>
          </w:p>
        </w:tc>
        <w:tc>
          <w:tcPr>
            <w:tcW w:w="1320" w:type="dxa"/>
            <w:shd w:val="clear" w:color="auto" w:fill="F2F2F2"/>
            <w:vAlign w:val="bottom"/>
          </w:tcPr>
          <w:p w14:paraId="0FA5AF7F" w14:textId="77777777" w:rsidR="000D6FAC" w:rsidRPr="000E39C8" w:rsidRDefault="000D6FAC">
            <w:pPr>
              <w:rPr>
                <w:sz w:val="23"/>
                <w:szCs w:val="23"/>
                <w:lang w:val="en-GB"/>
              </w:rPr>
            </w:pPr>
          </w:p>
        </w:tc>
      </w:tr>
      <w:tr w:rsidR="0062773E" w:rsidRPr="000E39C8" w14:paraId="5FE92039" w14:textId="77777777">
        <w:trPr>
          <w:trHeight w:val="266"/>
        </w:trPr>
        <w:tc>
          <w:tcPr>
            <w:tcW w:w="740" w:type="dxa"/>
            <w:shd w:val="clear" w:color="auto" w:fill="F2F2F2"/>
            <w:vAlign w:val="bottom"/>
          </w:tcPr>
          <w:p w14:paraId="586EA66E" w14:textId="77777777" w:rsidR="000D6FAC" w:rsidRPr="000E39C8" w:rsidRDefault="00000000">
            <w:pPr>
              <w:spacing w:line="265" w:lineRule="exact"/>
              <w:ind w:left="60"/>
              <w:rPr>
                <w:sz w:val="20"/>
                <w:szCs w:val="20"/>
                <w:lang w:val="en-GB"/>
              </w:rPr>
            </w:pPr>
            <w:r w:rsidRPr="000E39C8">
              <w:rPr>
                <w:rFonts w:ascii="Gabriola" w:eastAsia="Gabriola" w:hAnsi="Gabriola" w:cs="Gabriola"/>
                <w:color w:val="5A5A59"/>
                <w:sz w:val="17"/>
                <w:szCs w:val="17"/>
                <w:lang w:val="en-GB"/>
              </w:rPr>
              <w:t>2.</w:t>
            </w:r>
          </w:p>
        </w:tc>
        <w:tc>
          <w:tcPr>
            <w:tcW w:w="1740" w:type="dxa"/>
            <w:shd w:val="clear" w:color="auto" w:fill="F2F2F2"/>
            <w:vAlign w:val="bottom"/>
          </w:tcPr>
          <w:p w14:paraId="27F3A826" w14:textId="77777777" w:rsidR="000D6FAC" w:rsidRPr="000E39C8" w:rsidRDefault="00000000">
            <w:pPr>
              <w:spacing w:line="265" w:lineRule="exact"/>
              <w:ind w:left="340"/>
              <w:rPr>
                <w:sz w:val="20"/>
                <w:szCs w:val="20"/>
                <w:lang w:val="en-GB"/>
              </w:rPr>
            </w:pPr>
            <w:r w:rsidRPr="000E39C8">
              <w:rPr>
                <w:rFonts w:ascii="Gabriola" w:eastAsia="Gabriola" w:hAnsi="Gabriola" w:cs="Gabriola"/>
                <w:color w:val="5A5A59"/>
                <w:sz w:val="17"/>
                <w:szCs w:val="17"/>
                <w:lang w:val="en-GB"/>
              </w:rPr>
              <w:t>01-50-11.5/20</w:t>
            </w:r>
          </w:p>
        </w:tc>
        <w:tc>
          <w:tcPr>
            <w:tcW w:w="1140" w:type="dxa"/>
            <w:shd w:val="clear" w:color="auto" w:fill="F2F2F2"/>
            <w:vAlign w:val="bottom"/>
          </w:tcPr>
          <w:p w14:paraId="498679A5" w14:textId="77777777" w:rsidR="000D6FAC" w:rsidRPr="000E39C8" w:rsidRDefault="00000000">
            <w:pPr>
              <w:spacing w:line="265" w:lineRule="exact"/>
              <w:ind w:left="140"/>
              <w:rPr>
                <w:sz w:val="20"/>
                <w:szCs w:val="20"/>
                <w:lang w:val="en-GB"/>
              </w:rPr>
            </w:pPr>
            <w:r w:rsidRPr="000E39C8">
              <w:rPr>
                <w:rFonts w:ascii="Gabriola" w:eastAsia="Gabriola" w:hAnsi="Gabriola" w:cs="Gabriola"/>
                <w:color w:val="5A5A59"/>
                <w:sz w:val="17"/>
                <w:szCs w:val="17"/>
                <w:lang w:val="en-GB"/>
              </w:rPr>
              <w:t>Date</w:t>
            </w:r>
          </w:p>
        </w:tc>
        <w:tc>
          <w:tcPr>
            <w:tcW w:w="2400" w:type="dxa"/>
            <w:shd w:val="clear" w:color="auto" w:fill="F2F2F2"/>
            <w:vAlign w:val="bottom"/>
          </w:tcPr>
          <w:p w14:paraId="46F57F7D" w14:textId="77777777" w:rsidR="000D6FAC" w:rsidRPr="000E39C8" w:rsidRDefault="00000000">
            <w:pPr>
              <w:spacing w:line="265" w:lineRule="exact"/>
              <w:ind w:left="160"/>
              <w:rPr>
                <w:sz w:val="20"/>
                <w:szCs w:val="20"/>
                <w:lang w:val="en-GB"/>
              </w:rPr>
            </w:pPr>
            <w:r w:rsidRPr="000E39C8">
              <w:rPr>
                <w:rFonts w:ascii="Gabriola" w:eastAsia="Gabriola" w:hAnsi="Gabriola" w:cs="Gabriola"/>
                <w:color w:val="5A5A59"/>
                <w:sz w:val="17"/>
                <w:szCs w:val="17"/>
                <w:lang w:val="en-GB"/>
              </w:rPr>
              <w:t>2. Edition</w:t>
            </w:r>
          </w:p>
        </w:tc>
        <w:tc>
          <w:tcPr>
            <w:tcW w:w="1040" w:type="dxa"/>
            <w:shd w:val="clear" w:color="auto" w:fill="F2F2F2"/>
            <w:vAlign w:val="bottom"/>
          </w:tcPr>
          <w:p w14:paraId="5328C25D" w14:textId="77777777" w:rsidR="000D6FAC" w:rsidRPr="000E39C8" w:rsidRDefault="00000000">
            <w:pPr>
              <w:spacing w:line="265" w:lineRule="exact"/>
              <w:ind w:left="120"/>
              <w:rPr>
                <w:sz w:val="20"/>
                <w:szCs w:val="20"/>
                <w:lang w:val="en-GB"/>
              </w:rPr>
            </w:pPr>
            <w:r w:rsidRPr="000E39C8">
              <w:rPr>
                <w:rFonts w:ascii="Gabriola" w:eastAsia="Gabriola" w:hAnsi="Gabriola" w:cs="Gabriola"/>
                <w:color w:val="5A5A59"/>
                <w:sz w:val="17"/>
                <w:szCs w:val="17"/>
                <w:lang w:val="en-GB"/>
              </w:rPr>
              <w:t>Management Board</w:t>
            </w:r>
          </w:p>
        </w:tc>
        <w:tc>
          <w:tcPr>
            <w:tcW w:w="1780" w:type="dxa"/>
            <w:shd w:val="clear" w:color="auto" w:fill="F2F2F2"/>
            <w:vAlign w:val="bottom"/>
          </w:tcPr>
          <w:p w14:paraId="5DB54F76" w14:textId="77777777" w:rsidR="000D6FAC" w:rsidRPr="000E39C8" w:rsidRDefault="00000000">
            <w:pPr>
              <w:spacing w:line="265" w:lineRule="exact"/>
              <w:ind w:left="200"/>
              <w:rPr>
                <w:sz w:val="20"/>
                <w:szCs w:val="20"/>
                <w:lang w:val="en-GB"/>
              </w:rPr>
            </w:pPr>
            <w:r w:rsidRPr="000E39C8">
              <w:rPr>
                <w:rFonts w:ascii="Gabriola" w:eastAsia="Gabriola" w:hAnsi="Gabriola" w:cs="Gabriola"/>
                <w:color w:val="5A5A59"/>
                <w:sz w:val="17"/>
                <w:szCs w:val="17"/>
                <w:lang w:val="en-GB"/>
              </w:rPr>
              <w:t>All organizational</w:t>
            </w:r>
          </w:p>
        </w:tc>
        <w:tc>
          <w:tcPr>
            <w:tcW w:w="1320" w:type="dxa"/>
            <w:shd w:val="clear" w:color="auto" w:fill="F2F2F2"/>
            <w:vAlign w:val="bottom"/>
          </w:tcPr>
          <w:p w14:paraId="0FB64E5E" w14:textId="77777777" w:rsidR="000D6FAC" w:rsidRPr="000E39C8" w:rsidRDefault="00000000">
            <w:pPr>
              <w:spacing w:line="265" w:lineRule="exact"/>
              <w:ind w:left="240"/>
              <w:rPr>
                <w:sz w:val="20"/>
                <w:szCs w:val="20"/>
                <w:lang w:val="en-GB"/>
              </w:rPr>
            </w:pPr>
            <w:r w:rsidRPr="000E39C8">
              <w:rPr>
                <w:rFonts w:ascii="Gabriola" w:eastAsia="Gabriola" w:hAnsi="Gabriola" w:cs="Gabriola"/>
                <w:color w:val="5A5A59"/>
                <w:sz w:val="17"/>
                <w:szCs w:val="17"/>
                <w:lang w:val="en-GB"/>
              </w:rPr>
              <w:t>Bank</w:t>
            </w:r>
          </w:p>
        </w:tc>
      </w:tr>
      <w:tr w:rsidR="0062773E" w:rsidRPr="000E39C8" w14:paraId="524ED2DD" w14:textId="77777777">
        <w:trPr>
          <w:trHeight w:val="227"/>
        </w:trPr>
        <w:tc>
          <w:tcPr>
            <w:tcW w:w="740" w:type="dxa"/>
            <w:shd w:val="clear" w:color="auto" w:fill="F2F2F2"/>
            <w:vAlign w:val="bottom"/>
          </w:tcPr>
          <w:p w14:paraId="0D860DC4" w14:textId="77777777" w:rsidR="000D6FAC" w:rsidRPr="000E39C8" w:rsidRDefault="000D6FAC">
            <w:pPr>
              <w:rPr>
                <w:sz w:val="19"/>
                <w:szCs w:val="19"/>
                <w:lang w:val="en-GB"/>
              </w:rPr>
            </w:pPr>
          </w:p>
        </w:tc>
        <w:tc>
          <w:tcPr>
            <w:tcW w:w="1740" w:type="dxa"/>
            <w:shd w:val="clear" w:color="auto" w:fill="F2F2F2"/>
            <w:vAlign w:val="bottom"/>
          </w:tcPr>
          <w:p w14:paraId="6ACAD09F" w14:textId="77777777" w:rsidR="000D6FAC" w:rsidRPr="000E39C8" w:rsidRDefault="00000000">
            <w:pPr>
              <w:spacing w:line="228" w:lineRule="exact"/>
              <w:ind w:left="340"/>
              <w:rPr>
                <w:sz w:val="20"/>
                <w:szCs w:val="20"/>
                <w:lang w:val="en-GB"/>
              </w:rPr>
            </w:pPr>
            <w:r w:rsidRPr="000E39C8">
              <w:rPr>
                <w:rFonts w:ascii="Gabriola" w:eastAsia="Gabriola" w:hAnsi="Gabriola" w:cs="Gabriola"/>
                <w:color w:val="5A5A59"/>
                <w:sz w:val="16"/>
                <w:szCs w:val="16"/>
                <w:lang w:val="en-GB"/>
              </w:rPr>
              <w:t>29 December 2020</w:t>
            </w:r>
          </w:p>
        </w:tc>
        <w:tc>
          <w:tcPr>
            <w:tcW w:w="1140" w:type="dxa"/>
            <w:shd w:val="clear" w:color="auto" w:fill="F2F2F2"/>
            <w:vAlign w:val="bottom"/>
          </w:tcPr>
          <w:p w14:paraId="01B25B5A" w14:textId="77777777" w:rsidR="000D6FAC" w:rsidRPr="000E39C8" w:rsidRDefault="00000000">
            <w:pPr>
              <w:spacing w:line="228" w:lineRule="exact"/>
              <w:ind w:left="140"/>
              <w:rPr>
                <w:sz w:val="20"/>
                <w:szCs w:val="20"/>
                <w:lang w:val="en-GB"/>
              </w:rPr>
            </w:pPr>
            <w:r w:rsidRPr="000E39C8">
              <w:rPr>
                <w:rFonts w:ascii="Gabriola" w:eastAsia="Gabriola" w:hAnsi="Gabriola" w:cs="Gabriola"/>
                <w:color w:val="5A5A59"/>
                <w:sz w:val="16"/>
                <w:szCs w:val="16"/>
                <w:lang w:val="en-GB"/>
              </w:rPr>
              <w:t>of adoption</w:t>
            </w:r>
          </w:p>
        </w:tc>
        <w:tc>
          <w:tcPr>
            <w:tcW w:w="2400" w:type="dxa"/>
            <w:shd w:val="clear" w:color="auto" w:fill="F2F2F2"/>
            <w:vAlign w:val="bottom"/>
          </w:tcPr>
          <w:p w14:paraId="32673B47" w14:textId="77777777" w:rsidR="000D6FAC" w:rsidRPr="000E39C8" w:rsidRDefault="00000000">
            <w:pPr>
              <w:spacing w:line="228" w:lineRule="exact"/>
              <w:ind w:left="160"/>
              <w:rPr>
                <w:sz w:val="20"/>
                <w:szCs w:val="20"/>
                <w:lang w:val="en-GB"/>
              </w:rPr>
            </w:pPr>
            <w:r w:rsidRPr="000E39C8">
              <w:rPr>
                <w:rFonts w:ascii="Gabriola" w:eastAsia="Gabriola" w:hAnsi="Gabriola" w:cs="Gabriola"/>
                <w:color w:val="5A5A59"/>
                <w:sz w:val="16"/>
                <w:szCs w:val="16"/>
                <w:lang w:val="en-GB"/>
              </w:rPr>
              <w:t>Regular review of the act,</w:t>
            </w:r>
          </w:p>
        </w:tc>
        <w:tc>
          <w:tcPr>
            <w:tcW w:w="1040" w:type="dxa"/>
            <w:shd w:val="clear" w:color="auto" w:fill="F2F2F2"/>
            <w:vAlign w:val="bottom"/>
          </w:tcPr>
          <w:p w14:paraId="3D59D362" w14:textId="77777777" w:rsidR="000D6FAC" w:rsidRPr="000E39C8" w:rsidRDefault="00000000">
            <w:pPr>
              <w:spacing w:line="228" w:lineRule="exact"/>
              <w:ind w:left="120"/>
              <w:rPr>
                <w:sz w:val="20"/>
                <w:szCs w:val="20"/>
                <w:lang w:val="en-GB"/>
              </w:rPr>
            </w:pPr>
            <w:r w:rsidRPr="000E39C8">
              <w:rPr>
                <w:rFonts w:ascii="Gabriola" w:eastAsia="Gabriola" w:hAnsi="Gabriola" w:cs="Gabriola"/>
                <w:color w:val="5A5A59"/>
                <w:sz w:val="16"/>
                <w:szCs w:val="16"/>
                <w:lang w:val="en-GB"/>
              </w:rPr>
              <w:t>of the Bank</w:t>
            </w:r>
          </w:p>
        </w:tc>
        <w:tc>
          <w:tcPr>
            <w:tcW w:w="1780" w:type="dxa"/>
            <w:shd w:val="clear" w:color="auto" w:fill="F2F2F2"/>
            <w:vAlign w:val="bottom"/>
          </w:tcPr>
          <w:p w14:paraId="3A0F371C" w14:textId="77777777" w:rsidR="000D6FAC" w:rsidRPr="000E39C8" w:rsidRDefault="00000000">
            <w:pPr>
              <w:spacing w:line="228" w:lineRule="exact"/>
              <w:ind w:left="200"/>
              <w:rPr>
                <w:sz w:val="20"/>
                <w:szCs w:val="20"/>
                <w:lang w:val="en-GB"/>
              </w:rPr>
            </w:pPr>
            <w:r w:rsidRPr="000E39C8">
              <w:rPr>
                <w:rFonts w:ascii="Gabriola" w:eastAsia="Gabriola" w:hAnsi="Gabriola" w:cs="Gabriola"/>
                <w:color w:val="5A5A59"/>
                <w:sz w:val="16"/>
                <w:szCs w:val="16"/>
                <w:lang w:val="en-GB"/>
              </w:rPr>
              <w:t>parts</w:t>
            </w:r>
          </w:p>
        </w:tc>
        <w:tc>
          <w:tcPr>
            <w:tcW w:w="1320" w:type="dxa"/>
            <w:shd w:val="clear" w:color="auto" w:fill="F2F2F2"/>
            <w:vAlign w:val="bottom"/>
          </w:tcPr>
          <w:p w14:paraId="74C20536" w14:textId="77777777" w:rsidR="000D6FAC" w:rsidRPr="000E39C8" w:rsidRDefault="000D6FAC">
            <w:pPr>
              <w:rPr>
                <w:sz w:val="19"/>
                <w:szCs w:val="19"/>
                <w:lang w:val="en-GB"/>
              </w:rPr>
            </w:pPr>
          </w:p>
        </w:tc>
      </w:tr>
      <w:tr w:rsidR="0062773E" w:rsidRPr="000E39C8" w14:paraId="58EAB793" w14:textId="77777777">
        <w:trPr>
          <w:trHeight w:val="203"/>
        </w:trPr>
        <w:tc>
          <w:tcPr>
            <w:tcW w:w="740" w:type="dxa"/>
            <w:shd w:val="clear" w:color="auto" w:fill="F2F2F2"/>
            <w:vAlign w:val="bottom"/>
          </w:tcPr>
          <w:p w14:paraId="34FC5801" w14:textId="77777777" w:rsidR="000D6FAC" w:rsidRPr="000E39C8" w:rsidRDefault="000D6FAC">
            <w:pPr>
              <w:rPr>
                <w:sz w:val="17"/>
                <w:szCs w:val="17"/>
                <w:lang w:val="en-GB"/>
              </w:rPr>
            </w:pPr>
          </w:p>
        </w:tc>
        <w:tc>
          <w:tcPr>
            <w:tcW w:w="1740" w:type="dxa"/>
            <w:shd w:val="clear" w:color="auto" w:fill="F2F2F2"/>
            <w:vAlign w:val="bottom"/>
          </w:tcPr>
          <w:p w14:paraId="4FC8F188" w14:textId="77777777" w:rsidR="000D6FAC" w:rsidRPr="000E39C8" w:rsidRDefault="000D6FAC">
            <w:pPr>
              <w:rPr>
                <w:sz w:val="17"/>
                <w:szCs w:val="17"/>
                <w:lang w:val="en-GB"/>
              </w:rPr>
            </w:pPr>
          </w:p>
        </w:tc>
        <w:tc>
          <w:tcPr>
            <w:tcW w:w="1140" w:type="dxa"/>
            <w:shd w:val="clear" w:color="auto" w:fill="F2F2F2"/>
            <w:vAlign w:val="bottom"/>
          </w:tcPr>
          <w:p w14:paraId="6AE6E012" w14:textId="77777777" w:rsidR="000D6FAC" w:rsidRPr="000E39C8" w:rsidRDefault="000D6FAC">
            <w:pPr>
              <w:rPr>
                <w:sz w:val="17"/>
                <w:szCs w:val="17"/>
                <w:lang w:val="en-GB"/>
              </w:rPr>
            </w:pPr>
          </w:p>
        </w:tc>
        <w:tc>
          <w:tcPr>
            <w:tcW w:w="2400" w:type="dxa"/>
            <w:shd w:val="clear" w:color="auto" w:fill="F2F2F2"/>
            <w:vAlign w:val="bottom"/>
          </w:tcPr>
          <w:p w14:paraId="362F016F"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deletion of relevant</w:t>
            </w:r>
          </w:p>
        </w:tc>
        <w:tc>
          <w:tcPr>
            <w:tcW w:w="1040" w:type="dxa"/>
            <w:shd w:val="clear" w:color="auto" w:fill="F2F2F2"/>
            <w:vAlign w:val="bottom"/>
          </w:tcPr>
          <w:p w14:paraId="4456D292" w14:textId="77777777" w:rsidR="000D6FAC" w:rsidRPr="000E39C8" w:rsidRDefault="000D6FAC">
            <w:pPr>
              <w:rPr>
                <w:sz w:val="17"/>
                <w:szCs w:val="17"/>
                <w:lang w:val="en-GB"/>
              </w:rPr>
            </w:pPr>
          </w:p>
        </w:tc>
        <w:tc>
          <w:tcPr>
            <w:tcW w:w="1780" w:type="dxa"/>
            <w:shd w:val="clear" w:color="auto" w:fill="F2F2F2"/>
            <w:vAlign w:val="bottom"/>
          </w:tcPr>
          <w:p w14:paraId="51D8FD4F" w14:textId="77777777" w:rsidR="000D6FAC" w:rsidRPr="000E39C8" w:rsidRDefault="000D6FAC">
            <w:pPr>
              <w:rPr>
                <w:sz w:val="17"/>
                <w:szCs w:val="17"/>
                <w:lang w:val="en-GB"/>
              </w:rPr>
            </w:pPr>
          </w:p>
        </w:tc>
        <w:tc>
          <w:tcPr>
            <w:tcW w:w="1320" w:type="dxa"/>
            <w:shd w:val="clear" w:color="auto" w:fill="F2F2F2"/>
            <w:vAlign w:val="bottom"/>
          </w:tcPr>
          <w:p w14:paraId="0C7AAA7A" w14:textId="77777777" w:rsidR="000D6FAC" w:rsidRPr="000E39C8" w:rsidRDefault="000D6FAC">
            <w:pPr>
              <w:rPr>
                <w:sz w:val="17"/>
                <w:szCs w:val="17"/>
                <w:lang w:val="en-GB"/>
              </w:rPr>
            </w:pPr>
          </w:p>
        </w:tc>
      </w:tr>
      <w:tr w:rsidR="0062773E" w:rsidRPr="000E39C8" w14:paraId="339DC081" w14:textId="77777777">
        <w:trPr>
          <w:trHeight w:val="203"/>
        </w:trPr>
        <w:tc>
          <w:tcPr>
            <w:tcW w:w="740" w:type="dxa"/>
            <w:shd w:val="clear" w:color="auto" w:fill="F2F2F2"/>
            <w:vAlign w:val="bottom"/>
          </w:tcPr>
          <w:p w14:paraId="3F917784" w14:textId="77777777" w:rsidR="000D6FAC" w:rsidRPr="000E39C8" w:rsidRDefault="000D6FAC">
            <w:pPr>
              <w:rPr>
                <w:sz w:val="17"/>
                <w:szCs w:val="17"/>
                <w:lang w:val="en-GB"/>
              </w:rPr>
            </w:pPr>
          </w:p>
        </w:tc>
        <w:tc>
          <w:tcPr>
            <w:tcW w:w="1740" w:type="dxa"/>
            <w:shd w:val="clear" w:color="auto" w:fill="F2F2F2"/>
            <w:vAlign w:val="bottom"/>
          </w:tcPr>
          <w:p w14:paraId="4AA2D91F" w14:textId="77777777" w:rsidR="000D6FAC" w:rsidRPr="000E39C8" w:rsidRDefault="000D6FAC">
            <w:pPr>
              <w:rPr>
                <w:sz w:val="17"/>
                <w:szCs w:val="17"/>
                <w:lang w:val="en-GB"/>
              </w:rPr>
            </w:pPr>
          </w:p>
        </w:tc>
        <w:tc>
          <w:tcPr>
            <w:tcW w:w="1140" w:type="dxa"/>
            <w:shd w:val="clear" w:color="auto" w:fill="F2F2F2"/>
            <w:vAlign w:val="bottom"/>
          </w:tcPr>
          <w:p w14:paraId="64704FC1" w14:textId="77777777" w:rsidR="000D6FAC" w:rsidRPr="000E39C8" w:rsidRDefault="000D6FAC">
            <w:pPr>
              <w:rPr>
                <w:sz w:val="17"/>
                <w:szCs w:val="17"/>
                <w:lang w:val="en-GB"/>
              </w:rPr>
            </w:pPr>
          </w:p>
        </w:tc>
        <w:tc>
          <w:tcPr>
            <w:tcW w:w="2400" w:type="dxa"/>
            <w:shd w:val="clear" w:color="auto" w:fill="F2F2F2"/>
            <w:vAlign w:val="bottom"/>
          </w:tcPr>
          <w:p w14:paraId="43B0829E"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acts that are no longer valid,</w:t>
            </w:r>
          </w:p>
        </w:tc>
        <w:tc>
          <w:tcPr>
            <w:tcW w:w="1040" w:type="dxa"/>
            <w:shd w:val="clear" w:color="auto" w:fill="F2F2F2"/>
            <w:vAlign w:val="bottom"/>
          </w:tcPr>
          <w:p w14:paraId="658FC9A1" w14:textId="77777777" w:rsidR="000D6FAC" w:rsidRPr="000E39C8" w:rsidRDefault="000D6FAC">
            <w:pPr>
              <w:rPr>
                <w:sz w:val="17"/>
                <w:szCs w:val="17"/>
                <w:lang w:val="en-GB"/>
              </w:rPr>
            </w:pPr>
          </w:p>
        </w:tc>
        <w:tc>
          <w:tcPr>
            <w:tcW w:w="1780" w:type="dxa"/>
            <w:shd w:val="clear" w:color="auto" w:fill="F2F2F2"/>
            <w:vAlign w:val="bottom"/>
          </w:tcPr>
          <w:p w14:paraId="58370459" w14:textId="77777777" w:rsidR="000D6FAC" w:rsidRPr="000E39C8" w:rsidRDefault="000D6FAC">
            <w:pPr>
              <w:rPr>
                <w:sz w:val="17"/>
                <w:szCs w:val="17"/>
                <w:lang w:val="en-GB"/>
              </w:rPr>
            </w:pPr>
          </w:p>
        </w:tc>
        <w:tc>
          <w:tcPr>
            <w:tcW w:w="1320" w:type="dxa"/>
            <w:shd w:val="clear" w:color="auto" w:fill="F2F2F2"/>
            <w:vAlign w:val="bottom"/>
          </w:tcPr>
          <w:p w14:paraId="51AEA286" w14:textId="77777777" w:rsidR="000D6FAC" w:rsidRPr="000E39C8" w:rsidRDefault="000D6FAC">
            <w:pPr>
              <w:rPr>
                <w:sz w:val="17"/>
                <w:szCs w:val="17"/>
                <w:lang w:val="en-GB"/>
              </w:rPr>
            </w:pPr>
          </w:p>
        </w:tc>
      </w:tr>
      <w:tr w:rsidR="0062773E" w:rsidRPr="000E39C8" w14:paraId="2E7FE312" w14:textId="77777777">
        <w:trPr>
          <w:trHeight w:val="269"/>
        </w:trPr>
        <w:tc>
          <w:tcPr>
            <w:tcW w:w="740" w:type="dxa"/>
            <w:shd w:val="clear" w:color="auto" w:fill="F2F2F2"/>
            <w:vAlign w:val="bottom"/>
          </w:tcPr>
          <w:p w14:paraId="45EED5D3" w14:textId="77777777" w:rsidR="000D6FAC" w:rsidRPr="000E39C8" w:rsidRDefault="000D6FAC">
            <w:pPr>
              <w:rPr>
                <w:sz w:val="23"/>
                <w:szCs w:val="23"/>
                <w:lang w:val="en-GB"/>
              </w:rPr>
            </w:pPr>
          </w:p>
        </w:tc>
        <w:tc>
          <w:tcPr>
            <w:tcW w:w="1740" w:type="dxa"/>
            <w:shd w:val="clear" w:color="auto" w:fill="F2F2F2"/>
            <w:vAlign w:val="bottom"/>
          </w:tcPr>
          <w:p w14:paraId="768DEBFF" w14:textId="77777777" w:rsidR="000D6FAC" w:rsidRPr="000E39C8" w:rsidRDefault="000D6FAC">
            <w:pPr>
              <w:rPr>
                <w:sz w:val="23"/>
                <w:szCs w:val="23"/>
                <w:lang w:val="en-GB"/>
              </w:rPr>
            </w:pPr>
          </w:p>
        </w:tc>
        <w:tc>
          <w:tcPr>
            <w:tcW w:w="1140" w:type="dxa"/>
            <w:shd w:val="clear" w:color="auto" w:fill="F2F2F2"/>
            <w:vAlign w:val="bottom"/>
          </w:tcPr>
          <w:p w14:paraId="3DA38881" w14:textId="77777777" w:rsidR="000D6FAC" w:rsidRPr="000E39C8" w:rsidRDefault="000D6FAC">
            <w:pPr>
              <w:rPr>
                <w:sz w:val="23"/>
                <w:szCs w:val="23"/>
                <w:lang w:val="en-GB"/>
              </w:rPr>
            </w:pPr>
          </w:p>
        </w:tc>
        <w:tc>
          <w:tcPr>
            <w:tcW w:w="2400" w:type="dxa"/>
            <w:shd w:val="clear" w:color="auto" w:fill="F2F2F2"/>
            <w:vAlign w:val="bottom"/>
          </w:tcPr>
          <w:p w14:paraId="45B881DF" w14:textId="77777777" w:rsidR="000D6FAC" w:rsidRPr="000E39C8" w:rsidRDefault="00000000">
            <w:pPr>
              <w:spacing w:line="268" w:lineRule="exact"/>
              <w:ind w:left="160"/>
              <w:rPr>
                <w:sz w:val="20"/>
                <w:szCs w:val="20"/>
                <w:lang w:val="en-GB"/>
              </w:rPr>
            </w:pPr>
            <w:r w:rsidRPr="000E39C8">
              <w:rPr>
                <w:rFonts w:ascii="Gabriola" w:eastAsia="Gabriola" w:hAnsi="Gabriola" w:cs="Gabriola"/>
                <w:color w:val="5A5A59"/>
                <w:sz w:val="17"/>
                <w:szCs w:val="17"/>
                <w:lang w:val="en-GB"/>
              </w:rPr>
              <w:t>without other modifications.</w:t>
            </w:r>
          </w:p>
        </w:tc>
        <w:tc>
          <w:tcPr>
            <w:tcW w:w="1040" w:type="dxa"/>
            <w:shd w:val="clear" w:color="auto" w:fill="F2F2F2"/>
            <w:vAlign w:val="bottom"/>
          </w:tcPr>
          <w:p w14:paraId="525B2D04" w14:textId="77777777" w:rsidR="000D6FAC" w:rsidRPr="000E39C8" w:rsidRDefault="000D6FAC">
            <w:pPr>
              <w:rPr>
                <w:sz w:val="23"/>
                <w:szCs w:val="23"/>
                <w:lang w:val="en-GB"/>
              </w:rPr>
            </w:pPr>
          </w:p>
        </w:tc>
        <w:tc>
          <w:tcPr>
            <w:tcW w:w="1780" w:type="dxa"/>
            <w:shd w:val="clear" w:color="auto" w:fill="F2F2F2"/>
            <w:vAlign w:val="bottom"/>
          </w:tcPr>
          <w:p w14:paraId="0EDAC69A" w14:textId="77777777" w:rsidR="000D6FAC" w:rsidRPr="000E39C8" w:rsidRDefault="000D6FAC">
            <w:pPr>
              <w:rPr>
                <w:sz w:val="23"/>
                <w:szCs w:val="23"/>
                <w:lang w:val="en-GB"/>
              </w:rPr>
            </w:pPr>
          </w:p>
        </w:tc>
        <w:tc>
          <w:tcPr>
            <w:tcW w:w="1320" w:type="dxa"/>
            <w:shd w:val="clear" w:color="auto" w:fill="F2F2F2"/>
            <w:vAlign w:val="bottom"/>
          </w:tcPr>
          <w:p w14:paraId="7A01B4BE" w14:textId="77777777" w:rsidR="000D6FAC" w:rsidRPr="000E39C8" w:rsidRDefault="000D6FAC">
            <w:pPr>
              <w:rPr>
                <w:sz w:val="23"/>
                <w:szCs w:val="23"/>
                <w:lang w:val="en-GB"/>
              </w:rPr>
            </w:pPr>
          </w:p>
        </w:tc>
      </w:tr>
      <w:tr w:rsidR="0062773E" w:rsidRPr="000E39C8" w14:paraId="35A5870E" w14:textId="77777777">
        <w:trPr>
          <w:trHeight w:val="282"/>
        </w:trPr>
        <w:tc>
          <w:tcPr>
            <w:tcW w:w="740" w:type="dxa"/>
            <w:shd w:val="clear" w:color="auto" w:fill="F2F2F2"/>
            <w:vAlign w:val="bottom"/>
          </w:tcPr>
          <w:p w14:paraId="7B3701BA" w14:textId="77777777" w:rsidR="000D6FAC" w:rsidRPr="000E39C8" w:rsidRDefault="00000000">
            <w:pPr>
              <w:spacing w:line="282" w:lineRule="exact"/>
              <w:ind w:left="60"/>
              <w:rPr>
                <w:sz w:val="20"/>
                <w:szCs w:val="20"/>
                <w:lang w:val="en-GB"/>
              </w:rPr>
            </w:pPr>
            <w:r w:rsidRPr="000E39C8">
              <w:rPr>
                <w:rFonts w:ascii="Gabriola" w:eastAsia="Gabriola" w:hAnsi="Gabriola" w:cs="Gabriola"/>
                <w:color w:val="5A5A59"/>
                <w:sz w:val="17"/>
                <w:szCs w:val="17"/>
                <w:lang w:val="en-GB"/>
              </w:rPr>
              <w:t>3.</w:t>
            </w:r>
          </w:p>
        </w:tc>
        <w:tc>
          <w:tcPr>
            <w:tcW w:w="1740" w:type="dxa"/>
            <w:shd w:val="clear" w:color="auto" w:fill="F2F2F2"/>
            <w:vAlign w:val="bottom"/>
          </w:tcPr>
          <w:p w14:paraId="084A34C2" w14:textId="77777777" w:rsidR="000D6FAC" w:rsidRPr="000E39C8" w:rsidRDefault="00000000">
            <w:pPr>
              <w:spacing w:line="282" w:lineRule="exact"/>
              <w:ind w:left="340"/>
              <w:rPr>
                <w:sz w:val="20"/>
                <w:szCs w:val="20"/>
                <w:lang w:val="en-GB"/>
              </w:rPr>
            </w:pPr>
            <w:r w:rsidRPr="000E39C8">
              <w:rPr>
                <w:rFonts w:ascii="Gabriola" w:eastAsia="Gabriola" w:hAnsi="Gabriola" w:cs="Gabriola"/>
                <w:color w:val="5A5A59"/>
                <w:sz w:val="17"/>
                <w:szCs w:val="17"/>
                <w:lang w:val="en-GB"/>
              </w:rPr>
              <w:t>I-500-2V-8.15/21</w:t>
            </w:r>
          </w:p>
        </w:tc>
        <w:tc>
          <w:tcPr>
            <w:tcW w:w="1140" w:type="dxa"/>
            <w:shd w:val="clear" w:color="auto" w:fill="F2F2F2"/>
            <w:vAlign w:val="bottom"/>
          </w:tcPr>
          <w:p w14:paraId="21D6B771" w14:textId="77777777" w:rsidR="000D6FAC" w:rsidRPr="000E39C8" w:rsidRDefault="00000000">
            <w:pPr>
              <w:spacing w:line="282" w:lineRule="exact"/>
              <w:ind w:left="140"/>
              <w:rPr>
                <w:sz w:val="20"/>
                <w:szCs w:val="20"/>
                <w:lang w:val="en-GB"/>
              </w:rPr>
            </w:pPr>
            <w:r w:rsidRPr="000E39C8">
              <w:rPr>
                <w:rFonts w:ascii="Gabriola" w:eastAsia="Gabriola" w:hAnsi="Gabriola" w:cs="Gabriola"/>
                <w:color w:val="5A5A59"/>
                <w:sz w:val="17"/>
                <w:szCs w:val="17"/>
                <w:lang w:val="en-GB"/>
              </w:rPr>
              <w:t>31 December 2021</w:t>
            </w:r>
          </w:p>
        </w:tc>
        <w:tc>
          <w:tcPr>
            <w:tcW w:w="2400" w:type="dxa"/>
            <w:shd w:val="clear" w:color="auto" w:fill="F2F2F2"/>
            <w:vAlign w:val="bottom"/>
          </w:tcPr>
          <w:p w14:paraId="45483009" w14:textId="77777777" w:rsidR="000D6FAC" w:rsidRPr="000E39C8" w:rsidRDefault="00000000">
            <w:pPr>
              <w:spacing w:line="282" w:lineRule="exact"/>
              <w:ind w:left="160"/>
              <w:rPr>
                <w:sz w:val="20"/>
                <w:szCs w:val="20"/>
                <w:lang w:val="en-GB"/>
              </w:rPr>
            </w:pPr>
            <w:r w:rsidRPr="000E39C8">
              <w:rPr>
                <w:rFonts w:ascii="Gabriola" w:eastAsia="Gabriola" w:hAnsi="Gabriola" w:cs="Gabriola"/>
                <w:color w:val="5A5A59"/>
                <w:sz w:val="17"/>
                <w:szCs w:val="17"/>
                <w:lang w:val="en-GB"/>
              </w:rPr>
              <w:t>3. Edition</w:t>
            </w:r>
          </w:p>
        </w:tc>
        <w:tc>
          <w:tcPr>
            <w:tcW w:w="1040" w:type="dxa"/>
            <w:shd w:val="clear" w:color="auto" w:fill="F2F2F2"/>
            <w:vAlign w:val="bottom"/>
          </w:tcPr>
          <w:p w14:paraId="7D6795C5" w14:textId="77777777" w:rsidR="000D6FAC" w:rsidRPr="000E39C8" w:rsidRDefault="00000000">
            <w:pPr>
              <w:spacing w:line="282" w:lineRule="exact"/>
              <w:ind w:left="120"/>
              <w:rPr>
                <w:sz w:val="20"/>
                <w:szCs w:val="20"/>
                <w:lang w:val="en-GB"/>
              </w:rPr>
            </w:pPr>
            <w:r w:rsidRPr="000E39C8">
              <w:rPr>
                <w:rFonts w:ascii="Gabriola" w:eastAsia="Gabriola" w:hAnsi="Gabriola" w:cs="Gabriola"/>
                <w:color w:val="5A5A59"/>
                <w:sz w:val="17"/>
                <w:szCs w:val="17"/>
                <w:lang w:val="en-GB"/>
              </w:rPr>
              <w:t>Supervisory</w:t>
            </w:r>
          </w:p>
        </w:tc>
        <w:tc>
          <w:tcPr>
            <w:tcW w:w="1780" w:type="dxa"/>
            <w:shd w:val="clear" w:color="auto" w:fill="F2F2F2"/>
            <w:vAlign w:val="bottom"/>
          </w:tcPr>
          <w:p w14:paraId="09E991DE" w14:textId="77777777" w:rsidR="000D6FAC" w:rsidRPr="000E39C8" w:rsidRDefault="00000000">
            <w:pPr>
              <w:spacing w:line="282" w:lineRule="exact"/>
              <w:ind w:left="200"/>
              <w:rPr>
                <w:sz w:val="20"/>
                <w:szCs w:val="20"/>
                <w:lang w:val="en-GB"/>
              </w:rPr>
            </w:pPr>
            <w:r w:rsidRPr="000E39C8">
              <w:rPr>
                <w:rFonts w:ascii="Gabriola" w:eastAsia="Gabriola" w:hAnsi="Gabriola" w:cs="Gabriola"/>
                <w:color w:val="5A5A59"/>
                <w:sz w:val="17"/>
                <w:szCs w:val="17"/>
                <w:lang w:val="en-GB"/>
              </w:rPr>
              <w:t>All organizational</w:t>
            </w:r>
          </w:p>
        </w:tc>
        <w:tc>
          <w:tcPr>
            <w:tcW w:w="1320" w:type="dxa"/>
            <w:shd w:val="clear" w:color="auto" w:fill="F2F2F2"/>
            <w:vAlign w:val="bottom"/>
          </w:tcPr>
          <w:p w14:paraId="608DA952" w14:textId="77777777" w:rsidR="000D6FAC" w:rsidRPr="000E39C8" w:rsidRDefault="00000000">
            <w:pPr>
              <w:spacing w:line="282" w:lineRule="exact"/>
              <w:ind w:left="240"/>
              <w:rPr>
                <w:sz w:val="20"/>
                <w:szCs w:val="20"/>
                <w:lang w:val="en-GB"/>
              </w:rPr>
            </w:pPr>
            <w:r w:rsidRPr="000E39C8">
              <w:rPr>
                <w:rFonts w:ascii="Gabriola" w:eastAsia="Gabriola" w:hAnsi="Gabriola" w:cs="Gabriola"/>
                <w:color w:val="5A5A59"/>
                <w:sz w:val="17"/>
                <w:szCs w:val="17"/>
                <w:lang w:val="en-GB"/>
              </w:rPr>
              <w:t>Bank</w:t>
            </w:r>
          </w:p>
        </w:tc>
      </w:tr>
      <w:tr w:rsidR="0062773E" w:rsidRPr="000E39C8" w14:paraId="440E19D1" w14:textId="77777777">
        <w:trPr>
          <w:trHeight w:val="203"/>
        </w:trPr>
        <w:tc>
          <w:tcPr>
            <w:tcW w:w="740" w:type="dxa"/>
            <w:shd w:val="clear" w:color="auto" w:fill="F2F2F2"/>
            <w:vAlign w:val="bottom"/>
          </w:tcPr>
          <w:p w14:paraId="2A3AFCE1" w14:textId="77777777" w:rsidR="000D6FAC" w:rsidRPr="000E39C8" w:rsidRDefault="000D6FAC">
            <w:pPr>
              <w:rPr>
                <w:sz w:val="17"/>
                <w:szCs w:val="17"/>
                <w:lang w:val="en-GB"/>
              </w:rPr>
            </w:pPr>
          </w:p>
        </w:tc>
        <w:tc>
          <w:tcPr>
            <w:tcW w:w="1740" w:type="dxa"/>
            <w:shd w:val="clear" w:color="auto" w:fill="F2F2F2"/>
            <w:vAlign w:val="bottom"/>
          </w:tcPr>
          <w:p w14:paraId="34040095" w14:textId="77777777" w:rsidR="000D6FAC" w:rsidRPr="000E39C8" w:rsidRDefault="00000000">
            <w:pPr>
              <w:spacing w:line="202" w:lineRule="exact"/>
              <w:ind w:left="340"/>
              <w:rPr>
                <w:sz w:val="20"/>
                <w:szCs w:val="20"/>
                <w:lang w:val="en-GB"/>
              </w:rPr>
            </w:pPr>
            <w:r w:rsidRPr="000E39C8">
              <w:rPr>
                <w:rFonts w:ascii="Gabriola" w:eastAsia="Gabriola" w:hAnsi="Gabriola" w:cs="Gabriola"/>
                <w:color w:val="5A5A59"/>
                <w:sz w:val="14"/>
                <w:szCs w:val="14"/>
                <w:lang w:val="en-GB"/>
              </w:rPr>
              <w:t>17 December 2021</w:t>
            </w:r>
          </w:p>
        </w:tc>
        <w:tc>
          <w:tcPr>
            <w:tcW w:w="1140" w:type="dxa"/>
            <w:shd w:val="clear" w:color="auto" w:fill="F2F2F2"/>
            <w:vAlign w:val="bottom"/>
          </w:tcPr>
          <w:p w14:paraId="18971A7D" w14:textId="77777777" w:rsidR="000D6FAC" w:rsidRPr="000E39C8" w:rsidRDefault="000D6FAC">
            <w:pPr>
              <w:rPr>
                <w:sz w:val="17"/>
                <w:szCs w:val="17"/>
                <w:lang w:val="en-GB"/>
              </w:rPr>
            </w:pPr>
          </w:p>
        </w:tc>
        <w:tc>
          <w:tcPr>
            <w:tcW w:w="2400" w:type="dxa"/>
            <w:shd w:val="clear" w:color="auto" w:fill="F2F2F2"/>
            <w:vAlign w:val="bottom"/>
          </w:tcPr>
          <w:p w14:paraId="77DFF663"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Harmonization with the Decision</w:t>
            </w:r>
          </w:p>
        </w:tc>
        <w:tc>
          <w:tcPr>
            <w:tcW w:w="1040" w:type="dxa"/>
            <w:shd w:val="clear" w:color="auto" w:fill="F2F2F2"/>
            <w:vAlign w:val="bottom"/>
          </w:tcPr>
          <w:p w14:paraId="65FC3105" w14:textId="77777777" w:rsidR="000D6FAC" w:rsidRPr="000E39C8" w:rsidRDefault="00000000">
            <w:pPr>
              <w:spacing w:line="202" w:lineRule="exact"/>
              <w:ind w:left="120"/>
              <w:rPr>
                <w:sz w:val="20"/>
                <w:szCs w:val="20"/>
                <w:lang w:val="en-GB"/>
              </w:rPr>
            </w:pPr>
            <w:r w:rsidRPr="000E39C8">
              <w:rPr>
                <w:rFonts w:ascii="Gabriola" w:eastAsia="Gabriola" w:hAnsi="Gabriola" w:cs="Gabriola"/>
                <w:color w:val="5A5A59"/>
                <w:sz w:val="14"/>
                <w:szCs w:val="14"/>
                <w:lang w:val="en-GB"/>
              </w:rPr>
              <w:t>Board</w:t>
            </w:r>
          </w:p>
        </w:tc>
        <w:tc>
          <w:tcPr>
            <w:tcW w:w="1780" w:type="dxa"/>
            <w:shd w:val="clear" w:color="auto" w:fill="F2F2F2"/>
            <w:vAlign w:val="bottom"/>
          </w:tcPr>
          <w:p w14:paraId="16F16CCD" w14:textId="77777777" w:rsidR="000D6FAC" w:rsidRPr="000E39C8" w:rsidRDefault="00000000">
            <w:pPr>
              <w:spacing w:line="202" w:lineRule="exact"/>
              <w:ind w:left="200"/>
              <w:rPr>
                <w:sz w:val="20"/>
                <w:szCs w:val="20"/>
                <w:lang w:val="en-GB"/>
              </w:rPr>
            </w:pPr>
            <w:r w:rsidRPr="000E39C8">
              <w:rPr>
                <w:rFonts w:ascii="Gabriola" w:eastAsia="Gabriola" w:hAnsi="Gabriola" w:cs="Gabriola"/>
                <w:color w:val="5A5A59"/>
                <w:sz w:val="14"/>
                <w:szCs w:val="14"/>
                <w:lang w:val="en-GB"/>
              </w:rPr>
              <w:t>parts</w:t>
            </w:r>
          </w:p>
        </w:tc>
        <w:tc>
          <w:tcPr>
            <w:tcW w:w="1320" w:type="dxa"/>
            <w:shd w:val="clear" w:color="auto" w:fill="F2F2F2"/>
            <w:vAlign w:val="bottom"/>
          </w:tcPr>
          <w:p w14:paraId="46E7C219" w14:textId="77777777" w:rsidR="000D6FAC" w:rsidRPr="000E39C8" w:rsidRDefault="000D6FAC">
            <w:pPr>
              <w:rPr>
                <w:sz w:val="17"/>
                <w:szCs w:val="17"/>
                <w:lang w:val="en-GB"/>
              </w:rPr>
            </w:pPr>
          </w:p>
        </w:tc>
      </w:tr>
      <w:tr w:rsidR="0062773E" w:rsidRPr="000E39C8" w14:paraId="6BEA914D" w14:textId="77777777">
        <w:trPr>
          <w:trHeight w:val="203"/>
        </w:trPr>
        <w:tc>
          <w:tcPr>
            <w:tcW w:w="740" w:type="dxa"/>
            <w:shd w:val="clear" w:color="auto" w:fill="F2F2F2"/>
            <w:vAlign w:val="bottom"/>
          </w:tcPr>
          <w:p w14:paraId="6C012D82" w14:textId="77777777" w:rsidR="000D6FAC" w:rsidRPr="000E39C8" w:rsidRDefault="000D6FAC">
            <w:pPr>
              <w:rPr>
                <w:sz w:val="17"/>
                <w:szCs w:val="17"/>
                <w:lang w:val="en-GB"/>
              </w:rPr>
            </w:pPr>
          </w:p>
        </w:tc>
        <w:tc>
          <w:tcPr>
            <w:tcW w:w="1740" w:type="dxa"/>
            <w:shd w:val="clear" w:color="auto" w:fill="F2F2F2"/>
            <w:vAlign w:val="bottom"/>
          </w:tcPr>
          <w:p w14:paraId="043BB21E" w14:textId="77777777" w:rsidR="000D6FAC" w:rsidRPr="000E39C8" w:rsidRDefault="000D6FAC">
            <w:pPr>
              <w:rPr>
                <w:sz w:val="17"/>
                <w:szCs w:val="17"/>
                <w:lang w:val="en-GB"/>
              </w:rPr>
            </w:pPr>
          </w:p>
        </w:tc>
        <w:tc>
          <w:tcPr>
            <w:tcW w:w="1140" w:type="dxa"/>
            <w:shd w:val="clear" w:color="auto" w:fill="F2F2F2"/>
            <w:vAlign w:val="bottom"/>
          </w:tcPr>
          <w:p w14:paraId="012CCCF1" w14:textId="77777777" w:rsidR="000D6FAC" w:rsidRPr="000E39C8" w:rsidRDefault="000D6FAC">
            <w:pPr>
              <w:rPr>
                <w:sz w:val="17"/>
                <w:szCs w:val="17"/>
                <w:lang w:val="en-GB"/>
              </w:rPr>
            </w:pPr>
          </w:p>
        </w:tc>
        <w:tc>
          <w:tcPr>
            <w:tcW w:w="2400" w:type="dxa"/>
            <w:shd w:val="clear" w:color="auto" w:fill="F2F2F2"/>
            <w:vAlign w:val="bottom"/>
          </w:tcPr>
          <w:p w14:paraId="2EBEFB30"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the Banking Agency</w:t>
            </w:r>
          </w:p>
        </w:tc>
        <w:tc>
          <w:tcPr>
            <w:tcW w:w="1040" w:type="dxa"/>
            <w:shd w:val="clear" w:color="auto" w:fill="F2F2F2"/>
            <w:vAlign w:val="bottom"/>
          </w:tcPr>
          <w:p w14:paraId="6FB73EC5" w14:textId="77777777" w:rsidR="000D6FAC" w:rsidRPr="000E39C8" w:rsidRDefault="000D6FAC">
            <w:pPr>
              <w:rPr>
                <w:sz w:val="17"/>
                <w:szCs w:val="17"/>
                <w:lang w:val="en-GB"/>
              </w:rPr>
            </w:pPr>
          </w:p>
        </w:tc>
        <w:tc>
          <w:tcPr>
            <w:tcW w:w="1780" w:type="dxa"/>
            <w:shd w:val="clear" w:color="auto" w:fill="F2F2F2"/>
            <w:vAlign w:val="bottom"/>
          </w:tcPr>
          <w:p w14:paraId="63F00B34" w14:textId="77777777" w:rsidR="000D6FAC" w:rsidRPr="000E39C8" w:rsidRDefault="000D6FAC">
            <w:pPr>
              <w:rPr>
                <w:sz w:val="17"/>
                <w:szCs w:val="17"/>
                <w:lang w:val="en-GB"/>
              </w:rPr>
            </w:pPr>
          </w:p>
        </w:tc>
        <w:tc>
          <w:tcPr>
            <w:tcW w:w="1320" w:type="dxa"/>
            <w:shd w:val="clear" w:color="auto" w:fill="F2F2F2"/>
            <w:vAlign w:val="bottom"/>
          </w:tcPr>
          <w:p w14:paraId="0AEAC740" w14:textId="77777777" w:rsidR="000D6FAC" w:rsidRPr="000E39C8" w:rsidRDefault="000D6FAC">
            <w:pPr>
              <w:rPr>
                <w:sz w:val="17"/>
                <w:szCs w:val="17"/>
                <w:lang w:val="en-GB"/>
              </w:rPr>
            </w:pPr>
          </w:p>
        </w:tc>
      </w:tr>
      <w:tr w:rsidR="0062773E" w:rsidRPr="000E39C8" w14:paraId="2C3DA8A3" w14:textId="77777777">
        <w:trPr>
          <w:trHeight w:val="203"/>
        </w:trPr>
        <w:tc>
          <w:tcPr>
            <w:tcW w:w="740" w:type="dxa"/>
            <w:shd w:val="clear" w:color="auto" w:fill="F2F2F2"/>
            <w:vAlign w:val="bottom"/>
          </w:tcPr>
          <w:p w14:paraId="20D539E0" w14:textId="77777777" w:rsidR="000D6FAC" w:rsidRPr="000E39C8" w:rsidRDefault="000D6FAC">
            <w:pPr>
              <w:rPr>
                <w:sz w:val="17"/>
                <w:szCs w:val="17"/>
                <w:lang w:val="en-GB"/>
              </w:rPr>
            </w:pPr>
          </w:p>
        </w:tc>
        <w:tc>
          <w:tcPr>
            <w:tcW w:w="1740" w:type="dxa"/>
            <w:shd w:val="clear" w:color="auto" w:fill="F2F2F2"/>
            <w:vAlign w:val="bottom"/>
          </w:tcPr>
          <w:p w14:paraId="2F1A0671" w14:textId="77777777" w:rsidR="000D6FAC" w:rsidRPr="000E39C8" w:rsidRDefault="000D6FAC">
            <w:pPr>
              <w:rPr>
                <w:sz w:val="17"/>
                <w:szCs w:val="17"/>
                <w:lang w:val="en-GB"/>
              </w:rPr>
            </w:pPr>
          </w:p>
        </w:tc>
        <w:tc>
          <w:tcPr>
            <w:tcW w:w="1140" w:type="dxa"/>
            <w:shd w:val="clear" w:color="auto" w:fill="F2F2F2"/>
            <w:vAlign w:val="bottom"/>
          </w:tcPr>
          <w:p w14:paraId="1475DC25" w14:textId="77777777" w:rsidR="000D6FAC" w:rsidRPr="000E39C8" w:rsidRDefault="000D6FAC">
            <w:pPr>
              <w:rPr>
                <w:sz w:val="17"/>
                <w:szCs w:val="17"/>
                <w:lang w:val="en-GB"/>
              </w:rPr>
            </w:pPr>
          </w:p>
        </w:tc>
        <w:tc>
          <w:tcPr>
            <w:tcW w:w="2400" w:type="dxa"/>
            <w:shd w:val="clear" w:color="auto" w:fill="F2F2F2"/>
            <w:vAlign w:val="bottom"/>
          </w:tcPr>
          <w:p w14:paraId="088B28AC"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the FBiH on the system of internal</w:t>
            </w:r>
          </w:p>
        </w:tc>
        <w:tc>
          <w:tcPr>
            <w:tcW w:w="1040" w:type="dxa"/>
            <w:shd w:val="clear" w:color="auto" w:fill="F2F2F2"/>
            <w:vAlign w:val="bottom"/>
          </w:tcPr>
          <w:p w14:paraId="5DA40EEC" w14:textId="77777777" w:rsidR="000D6FAC" w:rsidRPr="000E39C8" w:rsidRDefault="000D6FAC">
            <w:pPr>
              <w:rPr>
                <w:sz w:val="17"/>
                <w:szCs w:val="17"/>
                <w:lang w:val="en-GB"/>
              </w:rPr>
            </w:pPr>
          </w:p>
        </w:tc>
        <w:tc>
          <w:tcPr>
            <w:tcW w:w="1780" w:type="dxa"/>
            <w:shd w:val="clear" w:color="auto" w:fill="F2F2F2"/>
            <w:vAlign w:val="bottom"/>
          </w:tcPr>
          <w:p w14:paraId="79DD55AA" w14:textId="77777777" w:rsidR="000D6FAC" w:rsidRPr="000E39C8" w:rsidRDefault="000D6FAC">
            <w:pPr>
              <w:rPr>
                <w:sz w:val="17"/>
                <w:szCs w:val="17"/>
                <w:lang w:val="en-GB"/>
              </w:rPr>
            </w:pPr>
          </w:p>
        </w:tc>
        <w:tc>
          <w:tcPr>
            <w:tcW w:w="1320" w:type="dxa"/>
            <w:shd w:val="clear" w:color="auto" w:fill="F2F2F2"/>
            <w:vAlign w:val="bottom"/>
          </w:tcPr>
          <w:p w14:paraId="3B2C441C" w14:textId="77777777" w:rsidR="000D6FAC" w:rsidRPr="000E39C8" w:rsidRDefault="000D6FAC">
            <w:pPr>
              <w:rPr>
                <w:sz w:val="17"/>
                <w:szCs w:val="17"/>
                <w:lang w:val="en-GB"/>
              </w:rPr>
            </w:pPr>
          </w:p>
        </w:tc>
      </w:tr>
      <w:tr w:rsidR="0062773E" w:rsidRPr="000E39C8" w14:paraId="47B5FD63" w14:textId="77777777">
        <w:trPr>
          <w:trHeight w:val="203"/>
        </w:trPr>
        <w:tc>
          <w:tcPr>
            <w:tcW w:w="740" w:type="dxa"/>
            <w:shd w:val="clear" w:color="auto" w:fill="F2F2F2"/>
            <w:vAlign w:val="bottom"/>
          </w:tcPr>
          <w:p w14:paraId="547B2D1C" w14:textId="77777777" w:rsidR="000D6FAC" w:rsidRPr="000E39C8" w:rsidRDefault="000D6FAC">
            <w:pPr>
              <w:rPr>
                <w:sz w:val="17"/>
                <w:szCs w:val="17"/>
                <w:lang w:val="en-GB"/>
              </w:rPr>
            </w:pPr>
          </w:p>
        </w:tc>
        <w:tc>
          <w:tcPr>
            <w:tcW w:w="1740" w:type="dxa"/>
            <w:shd w:val="clear" w:color="auto" w:fill="F2F2F2"/>
            <w:vAlign w:val="bottom"/>
          </w:tcPr>
          <w:p w14:paraId="147E7858" w14:textId="77777777" w:rsidR="000D6FAC" w:rsidRPr="000E39C8" w:rsidRDefault="000D6FAC">
            <w:pPr>
              <w:rPr>
                <w:sz w:val="17"/>
                <w:szCs w:val="17"/>
                <w:lang w:val="en-GB"/>
              </w:rPr>
            </w:pPr>
          </w:p>
        </w:tc>
        <w:tc>
          <w:tcPr>
            <w:tcW w:w="1140" w:type="dxa"/>
            <w:shd w:val="clear" w:color="auto" w:fill="F2F2F2"/>
            <w:vAlign w:val="bottom"/>
          </w:tcPr>
          <w:p w14:paraId="52DB9465" w14:textId="77777777" w:rsidR="000D6FAC" w:rsidRPr="000E39C8" w:rsidRDefault="000D6FAC">
            <w:pPr>
              <w:rPr>
                <w:sz w:val="17"/>
                <w:szCs w:val="17"/>
                <w:lang w:val="en-GB"/>
              </w:rPr>
            </w:pPr>
          </w:p>
        </w:tc>
        <w:tc>
          <w:tcPr>
            <w:tcW w:w="2400" w:type="dxa"/>
            <w:shd w:val="clear" w:color="auto" w:fill="F2F2F2"/>
            <w:vAlign w:val="bottom"/>
          </w:tcPr>
          <w:p w14:paraId="4CD8CB05"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management in the bank, earlier</w:t>
            </w:r>
          </w:p>
        </w:tc>
        <w:tc>
          <w:tcPr>
            <w:tcW w:w="1040" w:type="dxa"/>
            <w:shd w:val="clear" w:color="auto" w:fill="F2F2F2"/>
            <w:vAlign w:val="bottom"/>
          </w:tcPr>
          <w:p w14:paraId="33F160F9" w14:textId="77777777" w:rsidR="000D6FAC" w:rsidRPr="000E39C8" w:rsidRDefault="000D6FAC">
            <w:pPr>
              <w:rPr>
                <w:sz w:val="17"/>
                <w:szCs w:val="17"/>
                <w:lang w:val="en-GB"/>
              </w:rPr>
            </w:pPr>
          </w:p>
        </w:tc>
        <w:tc>
          <w:tcPr>
            <w:tcW w:w="1780" w:type="dxa"/>
            <w:shd w:val="clear" w:color="auto" w:fill="F2F2F2"/>
            <w:vAlign w:val="bottom"/>
          </w:tcPr>
          <w:p w14:paraId="4E220859" w14:textId="77777777" w:rsidR="000D6FAC" w:rsidRPr="000E39C8" w:rsidRDefault="000D6FAC">
            <w:pPr>
              <w:rPr>
                <w:sz w:val="17"/>
                <w:szCs w:val="17"/>
                <w:lang w:val="en-GB"/>
              </w:rPr>
            </w:pPr>
          </w:p>
        </w:tc>
        <w:tc>
          <w:tcPr>
            <w:tcW w:w="1320" w:type="dxa"/>
            <w:shd w:val="clear" w:color="auto" w:fill="F2F2F2"/>
            <w:vAlign w:val="bottom"/>
          </w:tcPr>
          <w:p w14:paraId="0AA71AA6" w14:textId="77777777" w:rsidR="000D6FAC" w:rsidRPr="000E39C8" w:rsidRDefault="000D6FAC">
            <w:pPr>
              <w:rPr>
                <w:sz w:val="17"/>
                <w:szCs w:val="17"/>
                <w:lang w:val="en-GB"/>
              </w:rPr>
            </w:pPr>
          </w:p>
        </w:tc>
      </w:tr>
      <w:tr w:rsidR="0062773E" w:rsidRPr="000E39C8" w14:paraId="2E4B7DB9" w14:textId="77777777">
        <w:trPr>
          <w:trHeight w:val="203"/>
        </w:trPr>
        <w:tc>
          <w:tcPr>
            <w:tcW w:w="740" w:type="dxa"/>
            <w:shd w:val="clear" w:color="auto" w:fill="F2F2F2"/>
            <w:vAlign w:val="bottom"/>
          </w:tcPr>
          <w:p w14:paraId="2BC6A9D0" w14:textId="77777777" w:rsidR="000D6FAC" w:rsidRPr="000E39C8" w:rsidRDefault="000D6FAC">
            <w:pPr>
              <w:rPr>
                <w:sz w:val="17"/>
                <w:szCs w:val="17"/>
                <w:lang w:val="en-GB"/>
              </w:rPr>
            </w:pPr>
          </w:p>
        </w:tc>
        <w:tc>
          <w:tcPr>
            <w:tcW w:w="1740" w:type="dxa"/>
            <w:shd w:val="clear" w:color="auto" w:fill="F2F2F2"/>
            <w:vAlign w:val="bottom"/>
          </w:tcPr>
          <w:p w14:paraId="7F6D6B26" w14:textId="77777777" w:rsidR="000D6FAC" w:rsidRPr="000E39C8" w:rsidRDefault="000D6FAC">
            <w:pPr>
              <w:rPr>
                <w:sz w:val="17"/>
                <w:szCs w:val="17"/>
                <w:lang w:val="en-GB"/>
              </w:rPr>
            </w:pPr>
          </w:p>
        </w:tc>
        <w:tc>
          <w:tcPr>
            <w:tcW w:w="1140" w:type="dxa"/>
            <w:shd w:val="clear" w:color="auto" w:fill="F2F2F2"/>
            <w:vAlign w:val="bottom"/>
          </w:tcPr>
          <w:p w14:paraId="23B481CC" w14:textId="77777777" w:rsidR="000D6FAC" w:rsidRPr="000E39C8" w:rsidRDefault="000D6FAC">
            <w:pPr>
              <w:rPr>
                <w:sz w:val="17"/>
                <w:szCs w:val="17"/>
                <w:lang w:val="en-GB"/>
              </w:rPr>
            </w:pPr>
          </w:p>
        </w:tc>
        <w:tc>
          <w:tcPr>
            <w:tcW w:w="2400" w:type="dxa"/>
            <w:shd w:val="clear" w:color="auto" w:fill="F2F2F2"/>
            <w:vAlign w:val="bottom"/>
          </w:tcPr>
          <w:p w14:paraId="5EE445A6"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responsibility to adopt</w:t>
            </w:r>
          </w:p>
        </w:tc>
        <w:tc>
          <w:tcPr>
            <w:tcW w:w="1040" w:type="dxa"/>
            <w:shd w:val="clear" w:color="auto" w:fill="F2F2F2"/>
            <w:vAlign w:val="bottom"/>
          </w:tcPr>
          <w:p w14:paraId="7650E9A3" w14:textId="77777777" w:rsidR="000D6FAC" w:rsidRPr="000E39C8" w:rsidRDefault="000D6FAC">
            <w:pPr>
              <w:rPr>
                <w:sz w:val="17"/>
                <w:szCs w:val="17"/>
                <w:lang w:val="en-GB"/>
              </w:rPr>
            </w:pPr>
          </w:p>
        </w:tc>
        <w:tc>
          <w:tcPr>
            <w:tcW w:w="1780" w:type="dxa"/>
            <w:shd w:val="clear" w:color="auto" w:fill="F2F2F2"/>
            <w:vAlign w:val="bottom"/>
          </w:tcPr>
          <w:p w14:paraId="1920077B" w14:textId="77777777" w:rsidR="000D6FAC" w:rsidRPr="000E39C8" w:rsidRDefault="000D6FAC">
            <w:pPr>
              <w:rPr>
                <w:sz w:val="17"/>
                <w:szCs w:val="17"/>
                <w:lang w:val="en-GB"/>
              </w:rPr>
            </w:pPr>
          </w:p>
        </w:tc>
        <w:tc>
          <w:tcPr>
            <w:tcW w:w="1320" w:type="dxa"/>
            <w:shd w:val="clear" w:color="auto" w:fill="F2F2F2"/>
            <w:vAlign w:val="bottom"/>
          </w:tcPr>
          <w:p w14:paraId="7CCBB77F" w14:textId="77777777" w:rsidR="000D6FAC" w:rsidRPr="000E39C8" w:rsidRDefault="000D6FAC">
            <w:pPr>
              <w:rPr>
                <w:sz w:val="17"/>
                <w:szCs w:val="17"/>
                <w:lang w:val="en-GB"/>
              </w:rPr>
            </w:pPr>
          </w:p>
        </w:tc>
      </w:tr>
      <w:tr w:rsidR="0062773E" w:rsidRPr="000E39C8" w14:paraId="5161734D" w14:textId="77777777">
        <w:trPr>
          <w:trHeight w:val="203"/>
        </w:trPr>
        <w:tc>
          <w:tcPr>
            <w:tcW w:w="740" w:type="dxa"/>
            <w:shd w:val="clear" w:color="auto" w:fill="F2F2F2"/>
            <w:vAlign w:val="bottom"/>
          </w:tcPr>
          <w:p w14:paraId="2122DBFB" w14:textId="77777777" w:rsidR="000D6FAC" w:rsidRPr="000E39C8" w:rsidRDefault="000D6FAC">
            <w:pPr>
              <w:rPr>
                <w:sz w:val="17"/>
                <w:szCs w:val="17"/>
                <w:lang w:val="en-GB"/>
              </w:rPr>
            </w:pPr>
          </w:p>
        </w:tc>
        <w:tc>
          <w:tcPr>
            <w:tcW w:w="1740" w:type="dxa"/>
            <w:shd w:val="clear" w:color="auto" w:fill="F2F2F2"/>
            <w:vAlign w:val="bottom"/>
          </w:tcPr>
          <w:p w14:paraId="515DE162" w14:textId="77777777" w:rsidR="000D6FAC" w:rsidRPr="000E39C8" w:rsidRDefault="000D6FAC">
            <w:pPr>
              <w:rPr>
                <w:sz w:val="17"/>
                <w:szCs w:val="17"/>
                <w:lang w:val="en-GB"/>
              </w:rPr>
            </w:pPr>
          </w:p>
        </w:tc>
        <w:tc>
          <w:tcPr>
            <w:tcW w:w="1140" w:type="dxa"/>
            <w:shd w:val="clear" w:color="auto" w:fill="F2F2F2"/>
            <w:vAlign w:val="bottom"/>
          </w:tcPr>
          <w:p w14:paraId="199C4518" w14:textId="77777777" w:rsidR="000D6FAC" w:rsidRPr="000E39C8" w:rsidRDefault="000D6FAC">
            <w:pPr>
              <w:rPr>
                <w:sz w:val="17"/>
                <w:szCs w:val="17"/>
                <w:lang w:val="en-GB"/>
              </w:rPr>
            </w:pPr>
          </w:p>
        </w:tc>
        <w:tc>
          <w:tcPr>
            <w:tcW w:w="2400" w:type="dxa"/>
            <w:shd w:val="clear" w:color="auto" w:fill="F2F2F2"/>
            <w:vAlign w:val="bottom"/>
          </w:tcPr>
          <w:p w14:paraId="1B13710E"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the Code transferred from the Management Board</w:t>
            </w:r>
          </w:p>
        </w:tc>
        <w:tc>
          <w:tcPr>
            <w:tcW w:w="1040" w:type="dxa"/>
            <w:shd w:val="clear" w:color="auto" w:fill="F2F2F2"/>
            <w:vAlign w:val="bottom"/>
          </w:tcPr>
          <w:p w14:paraId="53E4D690" w14:textId="77777777" w:rsidR="000D6FAC" w:rsidRPr="000E39C8" w:rsidRDefault="000D6FAC">
            <w:pPr>
              <w:rPr>
                <w:sz w:val="17"/>
                <w:szCs w:val="17"/>
                <w:lang w:val="en-GB"/>
              </w:rPr>
            </w:pPr>
          </w:p>
        </w:tc>
        <w:tc>
          <w:tcPr>
            <w:tcW w:w="1780" w:type="dxa"/>
            <w:shd w:val="clear" w:color="auto" w:fill="F2F2F2"/>
            <w:vAlign w:val="bottom"/>
          </w:tcPr>
          <w:p w14:paraId="0D084029" w14:textId="77777777" w:rsidR="000D6FAC" w:rsidRPr="000E39C8" w:rsidRDefault="000D6FAC">
            <w:pPr>
              <w:rPr>
                <w:sz w:val="17"/>
                <w:szCs w:val="17"/>
                <w:lang w:val="en-GB"/>
              </w:rPr>
            </w:pPr>
          </w:p>
        </w:tc>
        <w:tc>
          <w:tcPr>
            <w:tcW w:w="1320" w:type="dxa"/>
            <w:shd w:val="clear" w:color="auto" w:fill="F2F2F2"/>
            <w:vAlign w:val="bottom"/>
          </w:tcPr>
          <w:p w14:paraId="10922350" w14:textId="77777777" w:rsidR="000D6FAC" w:rsidRPr="000E39C8" w:rsidRDefault="000D6FAC">
            <w:pPr>
              <w:rPr>
                <w:sz w:val="17"/>
                <w:szCs w:val="17"/>
                <w:lang w:val="en-GB"/>
              </w:rPr>
            </w:pPr>
          </w:p>
        </w:tc>
      </w:tr>
      <w:tr w:rsidR="0062773E" w:rsidRPr="000E39C8" w14:paraId="5FE2AA5D" w14:textId="77777777">
        <w:trPr>
          <w:trHeight w:val="203"/>
        </w:trPr>
        <w:tc>
          <w:tcPr>
            <w:tcW w:w="740" w:type="dxa"/>
            <w:shd w:val="clear" w:color="auto" w:fill="F2F2F2"/>
            <w:vAlign w:val="bottom"/>
          </w:tcPr>
          <w:p w14:paraId="22913681" w14:textId="77777777" w:rsidR="000D6FAC" w:rsidRPr="000E39C8" w:rsidRDefault="000D6FAC">
            <w:pPr>
              <w:rPr>
                <w:sz w:val="17"/>
                <w:szCs w:val="17"/>
                <w:lang w:val="en-GB"/>
              </w:rPr>
            </w:pPr>
          </w:p>
        </w:tc>
        <w:tc>
          <w:tcPr>
            <w:tcW w:w="1740" w:type="dxa"/>
            <w:shd w:val="clear" w:color="auto" w:fill="F2F2F2"/>
            <w:vAlign w:val="bottom"/>
          </w:tcPr>
          <w:p w14:paraId="37E4AB0F" w14:textId="77777777" w:rsidR="000D6FAC" w:rsidRPr="000E39C8" w:rsidRDefault="000D6FAC">
            <w:pPr>
              <w:rPr>
                <w:sz w:val="17"/>
                <w:szCs w:val="17"/>
                <w:lang w:val="en-GB"/>
              </w:rPr>
            </w:pPr>
          </w:p>
        </w:tc>
        <w:tc>
          <w:tcPr>
            <w:tcW w:w="1140" w:type="dxa"/>
            <w:shd w:val="clear" w:color="auto" w:fill="F2F2F2"/>
            <w:vAlign w:val="bottom"/>
          </w:tcPr>
          <w:p w14:paraId="5A834121" w14:textId="77777777" w:rsidR="000D6FAC" w:rsidRPr="000E39C8" w:rsidRDefault="000D6FAC">
            <w:pPr>
              <w:rPr>
                <w:sz w:val="17"/>
                <w:szCs w:val="17"/>
                <w:lang w:val="en-GB"/>
              </w:rPr>
            </w:pPr>
          </w:p>
        </w:tc>
        <w:tc>
          <w:tcPr>
            <w:tcW w:w="2400" w:type="dxa"/>
            <w:shd w:val="clear" w:color="auto" w:fill="F2F2F2"/>
            <w:vAlign w:val="bottom"/>
          </w:tcPr>
          <w:p w14:paraId="7866714B"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to the Supervisory</w:t>
            </w:r>
          </w:p>
        </w:tc>
        <w:tc>
          <w:tcPr>
            <w:tcW w:w="1040" w:type="dxa"/>
            <w:shd w:val="clear" w:color="auto" w:fill="F2F2F2"/>
            <w:vAlign w:val="bottom"/>
          </w:tcPr>
          <w:p w14:paraId="0D153014" w14:textId="77777777" w:rsidR="000D6FAC" w:rsidRPr="000E39C8" w:rsidRDefault="000D6FAC">
            <w:pPr>
              <w:rPr>
                <w:sz w:val="17"/>
                <w:szCs w:val="17"/>
                <w:lang w:val="en-GB"/>
              </w:rPr>
            </w:pPr>
          </w:p>
        </w:tc>
        <w:tc>
          <w:tcPr>
            <w:tcW w:w="1780" w:type="dxa"/>
            <w:shd w:val="clear" w:color="auto" w:fill="F2F2F2"/>
            <w:vAlign w:val="bottom"/>
          </w:tcPr>
          <w:p w14:paraId="00E21D0D" w14:textId="77777777" w:rsidR="000D6FAC" w:rsidRPr="000E39C8" w:rsidRDefault="000D6FAC">
            <w:pPr>
              <w:rPr>
                <w:sz w:val="17"/>
                <w:szCs w:val="17"/>
                <w:lang w:val="en-GB"/>
              </w:rPr>
            </w:pPr>
          </w:p>
        </w:tc>
        <w:tc>
          <w:tcPr>
            <w:tcW w:w="1320" w:type="dxa"/>
            <w:shd w:val="clear" w:color="auto" w:fill="F2F2F2"/>
            <w:vAlign w:val="bottom"/>
          </w:tcPr>
          <w:p w14:paraId="7D812E85" w14:textId="77777777" w:rsidR="000D6FAC" w:rsidRPr="000E39C8" w:rsidRDefault="000D6FAC">
            <w:pPr>
              <w:rPr>
                <w:sz w:val="17"/>
                <w:szCs w:val="17"/>
                <w:lang w:val="en-GB"/>
              </w:rPr>
            </w:pPr>
          </w:p>
        </w:tc>
      </w:tr>
      <w:tr w:rsidR="0062773E" w:rsidRPr="000E39C8" w14:paraId="226D2B75" w14:textId="77777777">
        <w:trPr>
          <w:trHeight w:val="269"/>
        </w:trPr>
        <w:tc>
          <w:tcPr>
            <w:tcW w:w="740" w:type="dxa"/>
            <w:shd w:val="clear" w:color="auto" w:fill="F2F2F2"/>
            <w:vAlign w:val="bottom"/>
          </w:tcPr>
          <w:p w14:paraId="15AE9585" w14:textId="77777777" w:rsidR="000D6FAC" w:rsidRPr="000E39C8" w:rsidRDefault="000D6FAC">
            <w:pPr>
              <w:rPr>
                <w:sz w:val="23"/>
                <w:szCs w:val="23"/>
                <w:lang w:val="en-GB"/>
              </w:rPr>
            </w:pPr>
          </w:p>
        </w:tc>
        <w:tc>
          <w:tcPr>
            <w:tcW w:w="1740" w:type="dxa"/>
            <w:shd w:val="clear" w:color="auto" w:fill="F2F2F2"/>
            <w:vAlign w:val="bottom"/>
          </w:tcPr>
          <w:p w14:paraId="65AAB9B9" w14:textId="77777777" w:rsidR="000D6FAC" w:rsidRPr="000E39C8" w:rsidRDefault="000D6FAC">
            <w:pPr>
              <w:rPr>
                <w:sz w:val="23"/>
                <w:szCs w:val="23"/>
                <w:lang w:val="en-GB"/>
              </w:rPr>
            </w:pPr>
          </w:p>
        </w:tc>
        <w:tc>
          <w:tcPr>
            <w:tcW w:w="1140" w:type="dxa"/>
            <w:shd w:val="clear" w:color="auto" w:fill="F2F2F2"/>
            <w:vAlign w:val="bottom"/>
          </w:tcPr>
          <w:p w14:paraId="61A3E711" w14:textId="77777777" w:rsidR="000D6FAC" w:rsidRPr="000E39C8" w:rsidRDefault="000D6FAC">
            <w:pPr>
              <w:rPr>
                <w:sz w:val="23"/>
                <w:szCs w:val="23"/>
                <w:lang w:val="en-GB"/>
              </w:rPr>
            </w:pPr>
          </w:p>
        </w:tc>
        <w:tc>
          <w:tcPr>
            <w:tcW w:w="2400" w:type="dxa"/>
            <w:shd w:val="clear" w:color="auto" w:fill="F2F2F2"/>
            <w:vAlign w:val="bottom"/>
          </w:tcPr>
          <w:p w14:paraId="67E4507D" w14:textId="77777777" w:rsidR="000D6FAC" w:rsidRPr="000E39C8" w:rsidRDefault="00000000">
            <w:pPr>
              <w:spacing w:line="268" w:lineRule="exact"/>
              <w:ind w:left="160"/>
              <w:rPr>
                <w:sz w:val="20"/>
                <w:szCs w:val="20"/>
                <w:lang w:val="en-GB"/>
              </w:rPr>
            </w:pPr>
            <w:r w:rsidRPr="000E39C8">
              <w:rPr>
                <w:rFonts w:ascii="Gabriola" w:eastAsia="Gabriola" w:hAnsi="Gabriola" w:cs="Gabriola"/>
                <w:color w:val="5A5A59"/>
                <w:sz w:val="17"/>
                <w:szCs w:val="17"/>
                <w:lang w:val="en-GB"/>
              </w:rPr>
              <w:t>Board</w:t>
            </w:r>
          </w:p>
        </w:tc>
        <w:tc>
          <w:tcPr>
            <w:tcW w:w="1040" w:type="dxa"/>
            <w:shd w:val="clear" w:color="auto" w:fill="F2F2F2"/>
            <w:vAlign w:val="bottom"/>
          </w:tcPr>
          <w:p w14:paraId="3CF0B908" w14:textId="77777777" w:rsidR="000D6FAC" w:rsidRPr="000E39C8" w:rsidRDefault="000D6FAC">
            <w:pPr>
              <w:rPr>
                <w:sz w:val="23"/>
                <w:szCs w:val="23"/>
                <w:lang w:val="en-GB"/>
              </w:rPr>
            </w:pPr>
          </w:p>
        </w:tc>
        <w:tc>
          <w:tcPr>
            <w:tcW w:w="1780" w:type="dxa"/>
            <w:shd w:val="clear" w:color="auto" w:fill="F2F2F2"/>
            <w:vAlign w:val="bottom"/>
          </w:tcPr>
          <w:p w14:paraId="79F737C7" w14:textId="77777777" w:rsidR="000D6FAC" w:rsidRPr="000E39C8" w:rsidRDefault="000D6FAC">
            <w:pPr>
              <w:rPr>
                <w:sz w:val="23"/>
                <w:szCs w:val="23"/>
                <w:lang w:val="en-GB"/>
              </w:rPr>
            </w:pPr>
          </w:p>
        </w:tc>
        <w:tc>
          <w:tcPr>
            <w:tcW w:w="1320" w:type="dxa"/>
            <w:shd w:val="clear" w:color="auto" w:fill="F2F2F2"/>
            <w:vAlign w:val="bottom"/>
          </w:tcPr>
          <w:p w14:paraId="1C23BF43" w14:textId="77777777" w:rsidR="000D6FAC" w:rsidRPr="000E39C8" w:rsidRDefault="000D6FAC">
            <w:pPr>
              <w:rPr>
                <w:sz w:val="23"/>
                <w:szCs w:val="23"/>
                <w:lang w:val="en-GB"/>
              </w:rPr>
            </w:pPr>
          </w:p>
        </w:tc>
      </w:tr>
      <w:tr w:rsidR="0062773E" w:rsidRPr="000E39C8" w14:paraId="551FF140" w14:textId="77777777">
        <w:trPr>
          <w:trHeight w:val="335"/>
        </w:trPr>
        <w:tc>
          <w:tcPr>
            <w:tcW w:w="740" w:type="dxa"/>
            <w:shd w:val="clear" w:color="auto" w:fill="F2F2F2"/>
            <w:vAlign w:val="bottom"/>
          </w:tcPr>
          <w:p w14:paraId="5128F13C"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4.</w:t>
            </w:r>
          </w:p>
        </w:tc>
        <w:tc>
          <w:tcPr>
            <w:tcW w:w="1740" w:type="dxa"/>
            <w:shd w:val="clear" w:color="auto" w:fill="F2F2F2"/>
            <w:vAlign w:val="bottom"/>
          </w:tcPr>
          <w:p w14:paraId="2ABB5A73" w14:textId="77777777" w:rsidR="000D6FAC" w:rsidRPr="000E39C8" w:rsidRDefault="00000000">
            <w:pPr>
              <w:ind w:left="340"/>
              <w:rPr>
                <w:sz w:val="20"/>
                <w:szCs w:val="20"/>
                <w:lang w:val="en-GB"/>
              </w:rPr>
            </w:pPr>
            <w:r w:rsidRPr="000E39C8">
              <w:rPr>
                <w:rFonts w:ascii="Gabriola" w:eastAsia="Gabriola" w:hAnsi="Gabriola" w:cs="Gabriola"/>
                <w:color w:val="5A5A59"/>
                <w:sz w:val="17"/>
                <w:szCs w:val="17"/>
                <w:lang w:val="en-GB"/>
              </w:rPr>
              <w:t>I-500-7-6. 5/22</w:t>
            </w:r>
          </w:p>
        </w:tc>
        <w:tc>
          <w:tcPr>
            <w:tcW w:w="1140" w:type="dxa"/>
            <w:shd w:val="clear" w:color="auto" w:fill="F2F2F2"/>
            <w:vAlign w:val="bottom"/>
          </w:tcPr>
          <w:p w14:paraId="7089A479" w14:textId="77777777" w:rsidR="000D6FAC" w:rsidRPr="000E39C8" w:rsidRDefault="00000000">
            <w:pPr>
              <w:ind w:left="140"/>
              <w:rPr>
                <w:sz w:val="20"/>
                <w:szCs w:val="20"/>
                <w:lang w:val="en-GB"/>
              </w:rPr>
            </w:pPr>
            <w:r w:rsidRPr="000E39C8">
              <w:rPr>
                <w:rFonts w:ascii="Gabriola" w:eastAsia="Gabriola" w:hAnsi="Gabriola" w:cs="Gabriola"/>
                <w:color w:val="5A5A59"/>
                <w:sz w:val="17"/>
                <w:szCs w:val="17"/>
                <w:lang w:val="en-GB"/>
              </w:rPr>
              <w:t>27 October 2022</w:t>
            </w:r>
          </w:p>
        </w:tc>
        <w:tc>
          <w:tcPr>
            <w:tcW w:w="2400" w:type="dxa"/>
            <w:shd w:val="clear" w:color="auto" w:fill="F2F2F2"/>
            <w:vAlign w:val="bottom"/>
          </w:tcPr>
          <w:p w14:paraId="6B77A6B9"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4. Edition,</w:t>
            </w:r>
          </w:p>
        </w:tc>
        <w:tc>
          <w:tcPr>
            <w:tcW w:w="1040" w:type="dxa"/>
            <w:shd w:val="clear" w:color="auto" w:fill="F2F2F2"/>
            <w:vAlign w:val="bottom"/>
          </w:tcPr>
          <w:p w14:paraId="6843EF48" w14:textId="77777777" w:rsidR="000D6FAC" w:rsidRPr="000E39C8" w:rsidRDefault="00000000">
            <w:pPr>
              <w:ind w:left="120"/>
              <w:rPr>
                <w:sz w:val="20"/>
                <w:szCs w:val="20"/>
                <w:lang w:val="en-GB"/>
              </w:rPr>
            </w:pPr>
            <w:r w:rsidRPr="000E39C8">
              <w:rPr>
                <w:rFonts w:ascii="Gabriola" w:eastAsia="Gabriola" w:hAnsi="Gabriola" w:cs="Gabriola"/>
                <w:color w:val="5A5A59"/>
                <w:sz w:val="17"/>
                <w:szCs w:val="17"/>
                <w:lang w:val="en-GB"/>
              </w:rPr>
              <w:t>Supervisory</w:t>
            </w:r>
          </w:p>
        </w:tc>
        <w:tc>
          <w:tcPr>
            <w:tcW w:w="1780" w:type="dxa"/>
            <w:shd w:val="clear" w:color="auto" w:fill="F2F2F2"/>
            <w:vAlign w:val="bottom"/>
          </w:tcPr>
          <w:p w14:paraId="113F828A" w14:textId="77777777" w:rsidR="000D6FAC" w:rsidRPr="000E39C8" w:rsidRDefault="00000000">
            <w:pPr>
              <w:ind w:left="200"/>
              <w:rPr>
                <w:sz w:val="20"/>
                <w:szCs w:val="20"/>
                <w:lang w:val="en-GB"/>
              </w:rPr>
            </w:pPr>
            <w:r w:rsidRPr="000E39C8">
              <w:rPr>
                <w:rFonts w:ascii="Gabriola" w:eastAsia="Gabriola" w:hAnsi="Gabriola" w:cs="Gabriola"/>
                <w:color w:val="5A5A59"/>
                <w:sz w:val="17"/>
                <w:szCs w:val="17"/>
                <w:lang w:val="en-GB"/>
              </w:rPr>
              <w:t>All organizational</w:t>
            </w:r>
          </w:p>
        </w:tc>
        <w:tc>
          <w:tcPr>
            <w:tcW w:w="1320" w:type="dxa"/>
            <w:shd w:val="clear" w:color="auto" w:fill="F2F2F2"/>
            <w:vAlign w:val="bottom"/>
          </w:tcPr>
          <w:p w14:paraId="4C7F9264" w14:textId="77777777" w:rsidR="000D6FAC" w:rsidRPr="000E39C8" w:rsidRDefault="00000000">
            <w:pPr>
              <w:ind w:left="240"/>
              <w:rPr>
                <w:sz w:val="20"/>
                <w:szCs w:val="20"/>
                <w:lang w:val="en-GB"/>
              </w:rPr>
            </w:pPr>
            <w:r w:rsidRPr="000E39C8">
              <w:rPr>
                <w:rFonts w:ascii="Gabriola" w:eastAsia="Gabriola" w:hAnsi="Gabriola" w:cs="Gabriola"/>
                <w:color w:val="5A5A59"/>
                <w:sz w:val="17"/>
                <w:szCs w:val="17"/>
                <w:lang w:val="en-GB"/>
              </w:rPr>
              <w:t>Bank</w:t>
            </w:r>
          </w:p>
        </w:tc>
      </w:tr>
      <w:tr w:rsidR="0062773E" w:rsidRPr="000E39C8" w14:paraId="15B54984" w14:textId="77777777">
        <w:trPr>
          <w:trHeight w:val="203"/>
        </w:trPr>
        <w:tc>
          <w:tcPr>
            <w:tcW w:w="740" w:type="dxa"/>
            <w:shd w:val="clear" w:color="auto" w:fill="F2F2F2"/>
            <w:vAlign w:val="bottom"/>
          </w:tcPr>
          <w:p w14:paraId="457705CE" w14:textId="77777777" w:rsidR="000D6FAC" w:rsidRPr="000E39C8" w:rsidRDefault="000D6FAC">
            <w:pPr>
              <w:rPr>
                <w:sz w:val="17"/>
                <w:szCs w:val="17"/>
                <w:lang w:val="en-GB"/>
              </w:rPr>
            </w:pPr>
          </w:p>
        </w:tc>
        <w:tc>
          <w:tcPr>
            <w:tcW w:w="1740" w:type="dxa"/>
            <w:shd w:val="clear" w:color="auto" w:fill="F2F2F2"/>
            <w:vAlign w:val="bottom"/>
          </w:tcPr>
          <w:p w14:paraId="02269CB6" w14:textId="77777777" w:rsidR="000D6FAC" w:rsidRPr="000E39C8" w:rsidRDefault="00000000">
            <w:pPr>
              <w:spacing w:line="202" w:lineRule="exact"/>
              <w:ind w:left="340"/>
              <w:rPr>
                <w:sz w:val="20"/>
                <w:szCs w:val="20"/>
                <w:lang w:val="en-GB"/>
              </w:rPr>
            </w:pPr>
            <w:r w:rsidRPr="000E39C8">
              <w:rPr>
                <w:rFonts w:ascii="Gabriola" w:eastAsia="Gabriola" w:hAnsi="Gabriola" w:cs="Gabriola"/>
                <w:color w:val="5A5A59"/>
                <w:sz w:val="14"/>
                <w:szCs w:val="14"/>
                <w:lang w:val="en-GB"/>
              </w:rPr>
              <w:t>27 October 2022</w:t>
            </w:r>
          </w:p>
        </w:tc>
        <w:tc>
          <w:tcPr>
            <w:tcW w:w="1140" w:type="dxa"/>
            <w:shd w:val="clear" w:color="auto" w:fill="F2F2F2"/>
            <w:vAlign w:val="bottom"/>
          </w:tcPr>
          <w:p w14:paraId="1E56A2AC" w14:textId="77777777" w:rsidR="000D6FAC" w:rsidRPr="000E39C8" w:rsidRDefault="000D6FAC">
            <w:pPr>
              <w:rPr>
                <w:sz w:val="17"/>
                <w:szCs w:val="17"/>
                <w:lang w:val="en-GB"/>
              </w:rPr>
            </w:pPr>
          </w:p>
        </w:tc>
        <w:tc>
          <w:tcPr>
            <w:tcW w:w="2400" w:type="dxa"/>
            <w:shd w:val="clear" w:color="auto" w:fill="F2F2F2"/>
            <w:vAlign w:val="bottom"/>
          </w:tcPr>
          <w:p w14:paraId="7CAB6EEF"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regular review,</w:t>
            </w:r>
          </w:p>
        </w:tc>
        <w:tc>
          <w:tcPr>
            <w:tcW w:w="1040" w:type="dxa"/>
            <w:shd w:val="clear" w:color="auto" w:fill="F2F2F2"/>
            <w:vAlign w:val="bottom"/>
          </w:tcPr>
          <w:p w14:paraId="57CBBE7C" w14:textId="77777777" w:rsidR="000D6FAC" w:rsidRPr="000E39C8" w:rsidRDefault="00000000">
            <w:pPr>
              <w:spacing w:line="202" w:lineRule="exact"/>
              <w:ind w:left="120"/>
              <w:rPr>
                <w:sz w:val="20"/>
                <w:szCs w:val="20"/>
                <w:lang w:val="en-GB"/>
              </w:rPr>
            </w:pPr>
            <w:r w:rsidRPr="000E39C8">
              <w:rPr>
                <w:rFonts w:ascii="Gabriola" w:eastAsia="Gabriola" w:hAnsi="Gabriola" w:cs="Gabriola"/>
                <w:color w:val="5A5A59"/>
                <w:sz w:val="14"/>
                <w:szCs w:val="14"/>
                <w:lang w:val="en-GB"/>
              </w:rPr>
              <w:t>Board</w:t>
            </w:r>
          </w:p>
        </w:tc>
        <w:tc>
          <w:tcPr>
            <w:tcW w:w="1780" w:type="dxa"/>
            <w:shd w:val="clear" w:color="auto" w:fill="F2F2F2"/>
            <w:vAlign w:val="bottom"/>
          </w:tcPr>
          <w:p w14:paraId="3E577809" w14:textId="77777777" w:rsidR="000D6FAC" w:rsidRPr="000E39C8" w:rsidRDefault="00000000">
            <w:pPr>
              <w:spacing w:line="202" w:lineRule="exact"/>
              <w:ind w:left="200"/>
              <w:rPr>
                <w:sz w:val="20"/>
                <w:szCs w:val="20"/>
                <w:lang w:val="en-GB"/>
              </w:rPr>
            </w:pPr>
            <w:r w:rsidRPr="000E39C8">
              <w:rPr>
                <w:rFonts w:ascii="Gabriola" w:eastAsia="Gabriola" w:hAnsi="Gabriola" w:cs="Gabriola"/>
                <w:color w:val="5A5A59"/>
                <w:sz w:val="14"/>
                <w:szCs w:val="14"/>
                <w:lang w:val="en-GB"/>
              </w:rPr>
              <w:t>parts</w:t>
            </w:r>
          </w:p>
        </w:tc>
        <w:tc>
          <w:tcPr>
            <w:tcW w:w="1320" w:type="dxa"/>
            <w:shd w:val="clear" w:color="auto" w:fill="F2F2F2"/>
            <w:vAlign w:val="bottom"/>
          </w:tcPr>
          <w:p w14:paraId="3CA4B4B5" w14:textId="77777777" w:rsidR="000D6FAC" w:rsidRPr="000E39C8" w:rsidRDefault="000D6FAC">
            <w:pPr>
              <w:rPr>
                <w:sz w:val="17"/>
                <w:szCs w:val="17"/>
                <w:lang w:val="en-GB"/>
              </w:rPr>
            </w:pPr>
          </w:p>
        </w:tc>
      </w:tr>
      <w:tr w:rsidR="0062773E" w:rsidRPr="000E39C8" w14:paraId="0CAA4F34" w14:textId="77777777">
        <w:trPr>
          <w:trHeight w:val="269"/>
        </w:trPr>
        <w:tc>
          <w:tcPr>
            <w:tcW w:w="740" w:type="dxa"/>
            <w:shd w:val="clear" w:color="auto" w:fill="F2F2F2"/>
            <w:vAlign w:val="bottom"/>
          </w:tcPr>
          <w:p w14:paraId="66D2048C" w14:textId="77777777" w:rsidR="000D6FAC" w:rsidRPr="000E39C8" w:rsidRDefault="000D6FAC">
            <w:pPr>
              <w:rPr>
                <w:sz w:val="23"/>
                <w:szCs w:val="23"/>
                <w:lang w:val="en-GB"/>
              </w:rPr>
            </w:pPr>
          </w:p>
        </w:tc>
        <w:tc>
          <w:tcPr>
            <w:tcW w:w="1740" w:type="dxa"/>
            <w:shd w:val="clear" w:color="auto" w:fill="F2F2F2"/>
            <w:vAlign w:val="bottom"/>
          </w:tcPr>
          <w:p w14:paraId="22056686" w14:textId="77777777" w:rsidR="000D6FAC" w:rsidRPr="000E39C8" w:rsidRDefault="000D6FAC">
            <w:pPr>
              <w:rPr>
                <w:sz w:val="23"/>
                <w:szCs w:val="23"/>
                <w:lang w:val="en-GB"/>
              </w:rPr>
            </w:pPr>
          </w:p>
        </w:tc>
        <w:tc>
          <w:tcPr>
            <w:tcW w:w="1140" w:type="dxa"/>
            <w:shd w:val="clear" w:color="auto" w:fill="F2F2F2"/>
            <w:vAlign w:val="bottom"/>
          </w:tcPr>
          <w:p w14:paraId="443AD93A" w14:textId="77777777" w:rsidR="000D6FAC" w:rsidRPr="000E39C8" w:rsidRDefault="000D6FAC">
            <w:pPr>
              <w:rPr>
                <w:sz w:val="23"/>
                <w:szCs w:val="23"/>
                <w:lang w:val="en-GB"/>
              </w:rPr>
            </w:pPr>
          </w:p>
        </w:tc>
        <w:tc>
          <w:tcPr>
            <w:tcW w:w="2400" w:type="dxa"/>
            <w:shd w:val="clear" w:color="auto" w:fill="F2F2F2"/>
            <w:vAlign w:val="bottom"/>
          </w:tcPr>
          <w:p w14:paraId="20AC68E7" w14:textId="77777777" w:rsidR="000D6FAC" w:rsidRPr="000E39C8" w:rsidRDefault="00000000">
            <w:pPr>
              <w:spacing w:line="268" w:lineRule="exact"/>
              <w:ind w:left="160"/>
              <w:rPr>
                <w:sz w:val="20"/>
                <w:szCs w:val="20"/>
                <w:lang w:val="en-GB"/>
              </w:rPr>
            </w:pPr>
            <w:r w:rsidRPr="000E39C8">
              <w:rPr>
                <w:rFonts w:ascii="Gabriola" w:eastAsia="Gabriola" w:hAnsi="Gabriola" w:cs="Gabriola"/>
                <w:color w:val="5A5A59"/>
                <w:sz w:val="17"/>
                <w:szCs w:val="17"/>
                <w:lang w:val="en-GB"/>
              </w:rPr>
              <w:t>without modification.</w:t>
            </w:r>
          </w:p>
        </w:tc>
        <w:tc>
          <w:tcPr>
            <w:tcW w:w="1040" w:type="dxa"/>
            <w:shd w:val="clear" w:color="auto" w:fill="F2F2F2"/>
            <w:vAlign w:val="bottom"/>
          </w:tcPr>
          <w:p w14:paraId="11412FCD" w14:textId="77777777" w:rsidR="000D6FAC" w:rsidRPr="000E39C8" w:rsidRDefault="000D6FAC">
            <w:pPr>
              <w:rPr>
                <w:sz w:val="23"/>
                <w:szCs w:val="23"/>
                <w:lang w:val="en-GB"/>
              </w:rPr>
            </w:pPr>
          </w:p>
        </w:tc>
        <w:tc>
          <w:tcPr>
            <w:tcW w:w="1780" w:type="dxa"/>
            <w:shd w:val="clear" w:color="auto" w:fill="F2F2F2"/>
            <w:vAlign w:val="bottom"/>
          </w:tcPr>
          <w:p w14:paraId="0CD382B3" w14:textId="77777777" w:rsidR="000D6FAC" w:rsidRPr="000E39C8" w:rsidRDefault="000D6FAC">
            <w:pPr>
              <w:rPr>
                <w:sz w:val="23"/>
                <w:szCs w:val="23"/>
                <w:lang w:val="en-GB"/>
              </w:rPr>
            </w:pPr>
          </w:p>
        </w:tc>
        <w:tc>
          <w:tcPr>
            <w:tcW w:w="1320" w:type="dxa"/>
            <w:shd w:val="clear" w:color="auto" w:fill="F2F2F2"/>
            <w:vAlign w:val="bottom"/>
          </w:tcPr>
          <w:p w14:paraId="2949BB7C" w14:textId="77777777" w:rsidR="000D6FAC" w:rsidRPr="000E39C8" w:rsidRDefault="000D6FAC">
            <w:pPr>
              <w:rPr>
                <w:sz w:val="23"/>
                <w:szCs w:val="23"/>
                <w:lang w:val="en-GB"/>
              </w:rPr>
            </w:pPr>
          </w:p>
        </w:tc>
      </w:tr>
      <w:tr w:rsidR="0062773E" w:rsidRPr="000E39C8" w14:paraId="6698AAB7" w14:textId="77777777">
        <w:trPr>
          <w:trHeight w:val="365"/>
        </w:trPr>
        <w:tc>
          <w:tcPr>
            <w:tcW w:w="740" w:type="dxa"/>
            <w:shd w:val="clear" w:color="auto" w:fill="F2F2F2"/>
            <w:vAlign w:val="bottom"/>
          </w:tcPr>
          <w:p w14:paraId="7CAD387B"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5.</w:t>
            </w:r>
          </w:p>
        </w:tc>
        <w:tc>
          <w:tcPr>
            <w:tcW w:w="1740" w:type="dxa"/>
            <w:shd w:val="clear" w:color="auto" w:fill="F2F2F2"/>
            <w:vAlign w:val="bottom"/>
          </w:tcPr>
          <w:p w14:paraId="1C5CC889" w14:textId="77777777" w:rsidR="000D6FAC" w:rsidRPr="000E39C8" w:rsidRDefault="00000000">
            <w:pPr>
              <w:ind w:left="340"/>
              <w:rPr>
                <w:sz w:val="20"/>
                <w:szCs w:val="20"/>
                <w:lang w:val="en-GB"/>
              </w:rPr>
            </w:pPr>
            <w:r w:rsidRPr="000E39C8">
              <w:rPr>
                <w:rFonts w:ascii="Gabriola" w:eastAsia="Gabriola" w:hAnsi="Gabriola" w:cs="Gabriola"/>
                <w:color w:val="5A5A59"/>
                <w:sz w:val="17"/>
                <w:szCs w:val="17"/>
                <w:lang w:val="en-GB"/>
              </w:rPr>
              <w:t>I-500-3-6.1/23</w:t>
            </w:r>
          </w:p>
        </w:tc>
        <w:tc>
          <w:tcPr>
            <w:tcW w:w="1140" w:type="dxa"/>
            <w:shd w:val="clear" w:color="auto" w:fill="F2F2F2"/>
            <w:vAlign w:val="bottom"/>
          </w:tcPr>
          <w:p w14:paraId="2E86015E" w14:textId="77777777" w:rsidR="000D6FAC" w:rsidRPr="000E39C8" w:rsidRDefault="00000000">
            <w:pPr>
              <w:ind w:left="140"/>
              <w:rPr>
                <w:sz w:val="20"/>
                <w:szCs w:val="20"/>
                <w:lang w:val="en-GB"/>
              </w:rPr>
            </w:pPr>
            <w:r w:rsidRPr="000E39C8">
              <w:rPr>
                <w:rFonts w:ascii="Gabriola" w:eastAsia="Gabriola" w:hAnsi="Gabriola" w:cs="Gabriola"/>
                <w:color w:val="5A5A59"/>
                <w:sz w:val="17"/>
                <w:szCs w:val="17"/>
                <w:lang w:val="en-GB"/>
              </w:rPr>
              <w:t>28 July 2023</w:t>
            </w:r>
          </w:p>
        </w:tc>
        <w:tc>
          <w:tcPr>
            <w:tcW w:w="2400" w:type="dxa"/>
            <w:shd w:val="clear" w:color="auto" w:fill="F2F2F2"/>
            <w:vAlign w:val="bottom"/>
          </w:tcPr>
          <w:p w14:paraId="65EF4591"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5. Edition</w:t>
            </w:r>
          </w:p>
        </w:tc>
        <w:tc>
          <w:tcPr>
            <w:tcW w:w="1040" w:type="dxa"/>
            <w:shd w:val="clear" w:color="auto" w:fill="F2F2F2"/>
            <w:vAlign w:val="bottom"/>
          </w:tcPr>
          <w:p w14:paraId="274CC463" w14:textId="77777777" w:rsidR="000D6FAC" w:rsidRPr="000E39C8" w:rsidRDefault="00000000">
            <w:pPr>
              <w:ind w:left="120"/>
              <w:rPr>
                <w:sz w:val="20"/>
                <w:szCs w:val="20"/>
                <w:lang w:val="en-GB"/>
              </w:rPr>
            </w:pPr>
            <w:r w:rsidRPr="000E39C8">
              <w:rPr>
                <w:rFonts w:ascii="Gabriola" w:eastAsia="Gabriola" w:hAnsi="Gabriola" w:cs="Gabriola"/>
                <w:color w:val="5A5A59"/>
                <w:sz w:val="17"/>
                <w:szCs w:val="17"/>
                <w:lang w:val="en-GB"/>
              </w:rPr>
              <w:t>Supervisory</w:t>
            </w:r>
          </w:p>
        </w:tc>
        <w:tc>
          <w:tcPr>
            <w:tcW w:w="1780" w:type="dxa"/>
            <w:shd w:val="clear" w:color="auto" w:fill="F2F2F2"/>
            <w:vAlign w:val="bottom"/>
          </w:tcPr>
          <w:p w14:paraId="4716D558" w14:textId="77777777" w:rsidR="000D6FAC" w:rsidRPr="000E39C8" w:rsidRDefault="00000000">
            <w:pPr>
              <w:ind w:left="200"/>
              <w:rPr>
                <w:sz w:val="20"/>
                <w:szCs w:val="20"/>
                <w:lang w:val="en-GB"/>
              </w:rPr>
            </w:pPr>
            <w:r w:rsidRPr="000E39C8">
              <w:rPr>
                <w:rFonts w:ascii="Gabriola" w:eastAsia="Gabriola" w:hAnsi="Gabriola" w:cs="Gabriola"/>
                <w:color w:val="5A5A59"/>
                <w:sz w:val="17"/>
                <w:szCs w:val="17"/>
                <w:lang w:val="en-GB"/>
              </w:rPr>
              <w:t>All organizational</w:t>
            </w:r>
          </w:p>
        </w:tc>
        <w:tc>
          <w:tcPr>
            <w:tcW w:w="1320" w:type="dxa"/>
            <w:shd w:val="clear" w:color="auto" w:fill="F2F2F2"/>
            <w:vAlign w:val="bottom"/>
          </w:tcPr>
          <w:p w14:paraId="52036078" w14:textId="77777777" w:rsidR="000D6FAC" w:rsidRPr="000E39C8" w:rsidRDefault="00000000">
            <w:pPr>
              <w:ind w:left="240"/>
              <w:rPr>
                <w:sz w:val="20"/>
                <w:szCs w:val="20"/>
                <w:lang w:val="en-GB"/>
              </w:rPr>
            </w:pPr>
            <w:r w:rsidRPr="000E39C8">
              <w:rPr>
                <w:rFonts w:ascii="Gabriola" w:eastAsia="Gabriola" w:hAnsi="Gabriola" w:cs="Gabriola"/>
                <w:color w:val="5A5A59"/>
                <w:sz w:val="17"/>
                <w:szCs w:val="17"/>
                <w:lang w:val="en-GB"/>
              </w:rPr>
              <w:t>Bank</w:t>
            </w:r>
          </w:p>
        </w:tc>
      </w:tr>
      <w:tr w:rsidR="0062773E" w:rsidRPr="000E39C8" w14:paraId="24239409" w14:textId="77777777">
        <w:trPr>
          <w:trHeight w:val="203"/>
        </w:trPr>
        <w:tc>
          <w:tcPr>
            <w:tcW w:w="740" w:type="dxa"/>
            <w:shd w:val="clear" w:color="auto" w:fill="F2F2F2"/>
            <w:vAlign w:val="bottom"/>
          </w:tcPr>
          <w:p w14:paraId="09DA277E" w14:textId="77777777" w:rsidR="000D6FAC" w:rsidRPr="000E39C8" w:rsidRDefault="000D6FAC">
            <w:pPr>
              <w:rPr>
                <w:sz w:val="17"/>
                <w:szCs w:val="17"/>
                <w:lang w:val="en-GB"/>
              </w:rPr>
            </w:pPr>
          </w:p>
        </w:tc>
        <w:tc>
          <w:tcPr>
            <w:tcW w:w="1740" w:type="dxa"/>
            <w:shd w:val="clear" w:color="auto" w:fill="F2F2F2"/>
            <w:vAlign w:val="bottom"/>
          </w:tcPr>
          <w:p w14:paraId="1129CDAA" w14:textId="77777777" w:rsidR="000D6FAC" w:rsidRPr="000E39C8" w:rsidRDefault="00000000">
            <w:pPr>
              <w:spacing w:line="202" w:lineRule="exact"/>
              <w:ind w:left="340"/>
              <w:rPr>
                <w:sz w:val="20"/>
                <w:szCs w:val="20"/>
                <w:lang w:val="en-GB"/>
              </w:rPr>
            </w:pPr>
            <w:r w:rsidRPr="000E39C8">
              <w:rPr>
                <w:rFonts w:ascii="Gabriola" w:eastAsia="Gabriola" w:hAnsi="Gabriola" w:cs="Gabriola"/>
                <w:color w:val="5A5A59"/>
                <w:sz w:val="14"/>
                <w:szCs w:val="14"/>
                <w:lang w:val="en-GB"/>
              </w:rPr>
              <w:t>28 July 2023</w:t>
            </w:r>
          </w:p>
        </w:tc>
        <w:tc>
          <w:tcPr>
            <w:tcW w:w="1140" w:type="dxa"/>
            <w:shd w:val="clear" w:color="auto" w:fill="F2F2F2"/>
            <w:vAlign w:val="bottom"/>
          </w:tcPr>
          <w:p w14:paraId="0BC3B1C7" w14:textId="77777777" w:rsidR="000D6FAC" w:rsidRPr="000E39C8" w:rsidRDefault="000D6FAC">
            <w:pPr>
              <w:rPr>
                <w:sz w:val="17"/>
                <w:szCs w:val="17"/>
                <w:lang w:val="en-GB"/>
              </w:rPr>
            </w:pPr>
          </w:p>
        </w:tc>
        <w:tc>
          <w:tcPr>
            <w:tcW w:w="2400" w:type="dxa"/>
            <w:shd w:val="clear" w:color="auto" w:fill="F2F2F2"/>
            <w:vAlign w:val="bottom"/>
          </w:tcPr>
          <w:p w14:paraId="6D87C98D"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 xml:space="preserve">Harmonization with the version </w:t>
            </w:r>
          </w:p>
        </w:tc>
        <w:tc>
          <w:tcPr>
            <w:tcW w:w="1040" w:type="dxa"/>
            <w:shd w:val="clear" w:color="auto" w:fill="F2F2F2"/>
            <w:vAlign w:val="bottom"/>
          </w:tcPr>
          <w:p w14:paraId="0D4C1126" w14:textId="77777777" w:rsidR="000D6FAC" w:rsidRPr="000E39C8" w:rsidRDefault="00000000">
            <w:pPr>
              <w:spacing w:line="202" w:lineRule="exact"/>
              <w:ind w:left="120"/>
              <w:rPr>
                <w:sz w:val="20"/>
                <w:szCs w:val="20"/>
                <w:lang w:val="en-GB"/>
              </w:rPr>
            </w:pPr>
            <w:r w:rsidRPr="000E39C8">
              <w:rPr>
                <w:rFonts w:ascii="Gabriola" w:eastAsia="Gabriola" w:hAnsi="Gabriola" w:cs="Gabriola"/>
                <w:color w:val="5A5A59"/>
                <w:sz w:val="14"/>
                <w:szCs w:val="14"/>
                <w:lang w:val="en-GB"/>
              </w:rPr>
              <w:t>Board</w:t>
            </w:r>
          </w:p>
        </w:tc>
        <w:tc>
          <w:tcPr>
            <w:tcW w:w="1780" w:type="dxa"/>
            <w:shd w:val="clear" w:color="auto" w:fill="F2F2F2"/>
            <w:vAlign w:val="bottom"/>
          </w:tcPr>
          <w:p w14:paraId="3A3A9A13" w14:textId="77777777" w:rsidR="000D6FAC" w:rsidRPr="000E39C8" w:rsidRDefault="00000000">
            <w:pPr>
              <w:spacing w:line="202" w:lineRule="exact"/>
              <w:ind w:left="200"/>
              <w:rPr>
                <w:sz w:val="20"/>
                <w:szCs w:val="20"/>
                <w:lang w:val="en-GB"/>
              </w:rPr>
            </w:pPr>
            <w:r w:rsidRPr="000E39C8">
              <w:rPr>
                <w:rFonts w:ascii="Gabriola" w:eastAsia="Gabriola" w:hAnsi="Gabriola" w:cs="Gabriola"/>
                <w:color w:val="5A5A59"/>
                <w:sz w:val="14"/>
                <w:szCs w:val="14"/>
                <w:lang w:val="en-GB"/>
              </w:rPr>
              <w:t>parts</w:t>
            </w:r>
          </w:p>
        </w:tc>
        <w:tc>
          <w:tcPr>
            <w:tcW w:w="1320" w:type="dxa"/>
            <w:shd w:val="clear" w:color="auto" w:fill="F2F2F2"/>
            <w:vAlign w:val="bottom"/>
          </w:tcPr>
          <w:p w14:paraId="75359860" w14:textId="77777777" w:rsidR="000D6FAC" w:rsidRPr="000E39C8" w:rsidRDefault="000D6FAC">
            <w:pPr>
              <w:rPr>
                <w:sz w:val="17"/>
                <w:szCs w:val="17"/>
                <w:lang w:val="en-GB"/>
              </w:rPr>
            </w:pPr>
          </w:p>
        </w:tc>
      </w:tr>
      <w:tr w:rsidR="0062773E" w:rsidRPr="000E39C8" w14:paraId="622F77EE" w14:textId="77777777">
        <w:trPr>
          <w:trHeight w:val="203"/>
        </w:trPr>
        <w:tc>
          <w:tcPr>
            <w:tcW w:w="740" w:type="dxa"/>
            <w:shd w:val="clear" w:color="auto" w:fill="F2F2F2"/>
            <w:vAlign w:val="bottom"/>
          </w:tcPr>
          <w:p w14:paraId="03F2EC2C" w14:textId="77777777" w:rsidR="000D6FAC" w:rsidRPr="000E39C8" w:rsidRDefault="000D6FAC">
            <w:pPr>
              <w:rPr>
                <w:sz w:val="17"/>
                <w:szCs w:val="17"/>
                <w:lang w:val="en-GB"/>
              </w:rPr>
            </w:pPr>
          </w:p>
        </w:tc>
        <w:tc>
          <w:tcPr>
            <w:tcW w:w="1740" w:type="dxa"/>
            <w:shd w:val="clear" w:color="auto" w:fill="F2F2F2"/>
            <w:vAlign w:val="bottom"/>
          </w:tcPr>
          <w:p w14:paraId="195B11BA" w14:textId="77777777" w:rsidR="000D6FAC" w:rsidRPr="000E39C8" w:rsidRDefault="000D6FAC">
            <w:pPr>
              <w:rPr>
                <w:sz w:val="17"/>
                <w:szCs w:val="17"/>
                <w:lang w:val="en-GB"/>
              </w:rPr>
            </w:pPr>
          </w:p>
        </w:tc>
        <w:tc>
          <w:tcPr>
            <w:tcW w:w="1140" w:type="dxa"/>
            <w:shd w:val="clear" w:color="auto" w:fill="F2F2F2"/>
            <w:vAlign w:val="bottom"/>
          </w:tcPr>
          <w:p w14:paraId="55C3D9D2" w14:textId="77777777" w:rsidR="000D6FAC" w:rsidRPr="000E39C8" w:rsidRDefault="000D6FAC">
            <w:pPr>
              <w:rPr>
                <w:sz w:val="17"/>
                <w:szCs w:val="17"/>
                <w:lang w:val="en-GB"/>
              </w:rPr>
            </w:pPr>
          </w:p>
        </w:tc>
        <w:tc>
          <w:tcPr>
            <w:tcW w:w="2400" w:type="dxa"/>
            <w:shd w:val="clear" w:color="auto" w:fill="F2F2F2"/>
            <w:vAlign w:val="bottom"/>
          </w:tcPr>
          <w:p w14:paraId="5588318B"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2 of the Group Code; amendments</w:t>
            </w:r>
          </w:p>
        </w:tc>
        <w:tc>
          <w:tcPr>
            <w:tcW w:w="1040" w:type="dxa"/>
            <w:shd w:val="clear" w:color="auto" w:fill="F2F2F2"/>
            <w:vAlign w:val="bottom"/>
          </w:tcPr>
          <w:p w14:paraId="64E17CAF" w14:textId="77777777" w:rsidR="000D6FAC" w:rsidRPr="000E39C8" w:rsidRDefault="000D6FAC">
            <w:pPr>
              <w:rPr>
                <w:sz w:val="17"/>
                <w:szCs w:val="17"/>
                <w:lang w:val="en-GB"/>
              </w:rPr>
            </w:pPr>
          </w:p>
        </w:tc>
        <w:tc>
          <w:tcPr>
            <w:tcW w:w="1780" w:type="dxa"/>
            <w:shd w:val="clear" w:color="auto" w:fill="F2F2F2"/>
            <w:vAlign w:val="bottom"/>
          </w:tcPr>
          <w:p w14:paraId="39792196" w14:textId="77777777" w:rsidR="000D6FAC" w:rsidRPr="000E39C8" w:rsidRDefault="000D6FAC">
            <w:pPr>
              <w:rPr>
                <w:sz w:val="17"/>
                <w:szCs w:val="17"/>
                <w:lang w:val="en-GB"/>
              </w:rPr>
            </w:pPr>
          </w:p>
        </w:tc>
        <w:tc>
          <w:tcPr>
            <w:tcW w:w="1320" w:type="dxa"/>
            <w:shd w:val="clear" w:color="auto" w:fill="F2F2F2"/>
            <w:vAlign w:val="bottom"/>
          </w:tcPr>
          <w:p w14:paraId="770A536D" w14:textId="77777777" w:rsidR="000D6FAC" w:rsidRPr="000E39C8" w:rsidRDefault="000D6FAC">
            <w:pPr>
              <w:rPr>
                <w:sz w:val="17"/>
                <w:szCs w:val="17"/>
                <w:lang w:val="en-GB"/>
              </w:rPr>
            </w:pPr>
          </w:p>
        </w:tc>
      </w:tr>
      <w:tr w:rsidR="0062773E" w:rsidRPr="000E39C8" w14:paraId="4A49A43A" w14:textId="77777777">
        <w:trPr>
          <w:trHeight w:val="203"/>
        </w:trPr>
        <w:tc>
          <w:tcPr>
            <w:tcW w:w="740" w:type="dxa"/>
            <w:shd w:val="clear" w:color="auto" w:fill="F2F2F2"/>
            <w:vAlign w:val="bottom"/>
          </w:tcPr>
          <w:p w14:paraId="5218BEB3" w14:textId="77777777" w:rsidR="000D6FAC" w:rsidRPr="000E39C8" w:rsidRDefault="000D6FAC">
            <w:pPr>
              <w:rPr>
                <w:sz w:val="17"/>
                <w:szCs w:val="17"/>
                <w:lang w:val="en-GB"/>
              </w:rPr>
            </w:pPr>
          </w:p>
        </w:tc>
        <w:tc>
          <w:tcPr>
            <w:tcW w:w="1740" w:type="dxa"/>
            <w:shd w:val="clear" w:color="auto" w:fill="F2F2F2"/>
            <w:vAlign w:val="bottom"/>
          </w:tcPr>
          <w:p w14:paraId="1A58BFAF" w14:textId="77777777" w:rsidR="000D6FAC" w:rsidRPr="000E39C8" w:rsidRDefault="000D6FAC">
            <w:pPr>
              <w:rPr>
                <w:sz w:val="17"/>
                <w:szCs w:val="17"/>
                <w:lang w:val="en-GB"/>
              </w:rPr>
            </w:pPr>
          </w:p>
        </w:tc>
        <w:tc>
          <w:tcPr>
            <w:tcW w:w="1140" w:type="dxa"/>
            <w:shd w:val="clear" w:color="auto" w:fill="F2F2F2"/>
            <w:vAlign w:val="bottom"/>
          </w:tcPr>
          <w:p w14:paraId="59BE4A34" w14:textId="77777777" w:rsidR="000D6FAC" w:rsidRPr="000E39C8" w:rsidRDefault="000D6FAC">
            <w:pPr>
              <w:rPr>
                <w:sz w:val="17"/>
                <w:szCs w:val="17"/>
                <w:lang w:val="en-GB"/>
              </w:rPr>
            </w:pPr>
          </w:p>
        </w:tc>
        <w:tc>
          <w:tcPr>
            <w:tcW w:w="2400" w:type="dxa"/>
            <w:shd w:val="clear" w:color="auto" w:fill="F2F2F2"/>
            <w:vAlign w:val="bottom"/>
          </w:tcPr>
          <w:p w14:paraId="74319E7B"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in accordance with the Rules</w:t>
            </w:r>
          </w:p>
        </w:tc>
        <w:tc>
          <w:tcPr>
            <w:tcW w:w="1040" w:type="dxa"/>
            <w:shd w:val="clear" w:color="auto" w:fill="F2F2F2"/>
            <w:vAlign w:val="bottom"/>
          </w:tcPr>
          <w:p w14:paraId="2E99BC9C" w14:textId="77777777" w:rsidR="000D6FAC" w:rsidRPr="000E39C8" w:rsidRDefault="000D6FAC">
            <w:pPr>
              <w:rPr>
                <w:sz w:val="17"/>
                <w:szCs w:val="17"/>
                <w:lang w:val="en-GB"/>
              </w:rPr>
            </w:pPr>
          </w:p>
        </w:tc>
        <w:tc>
          <w:tcPr>
            <w:tcW w:w="1780" w:type="dxa"/>
            <w:shd w:val="clear" w:color="auto" w:fill="F2F2F2"/>
            <w:vAlign w:val="bottom"/>
          </w:tcPr>
          <w:p w14:paraId="5AE5841D" w14:textId="77777777" w:rsidR="000D6FAC" w:rsidRPr="000E39C8" w:rsidRDefault="000D6FAC">
            <w:pPr>
              <w:rPr>
                <w:sz w:val="17"/>
                <w:szCs w:val="17"/>
                <w:lang w:val="en-GB"/>
              </w:rPr>
            </w:pPr>
          </w:p>
        </w:tc>
        <w:tc>
          <w:tcPr>
            <w:tcW w:w="1320" w:type="dxa"/>
            <w:shd w:val="clear" w:color="auto" w:fill="F2F2F2"/>
            <w:vAlign w:val="bottom"/>
          </w:tcPr>
          <w:p w14:paraId="320A2567" w14:textId="77777777" w:rsidR="000D6FAC" w:rsidRPr="000E39C8" w:rsidRDefault="000D6FAC">
            <w:pPr>
              <w:rPr>
                <w:sz w:val="17"/>
                <w:szCs w:val="17"/>
                <w:lang w:val="en-GB"/>
              </w:rPr>
            </w:pPr>
          </w:p>
        </w:tc>
      </w:tr>
      <w:tr w:rsidR="0062773E" w:rsidRPr="000E39C8" w14:paraId="1FD58F3E" w14:textId="77777777">
        <w:trPr>
          <w:trHeight w:val="203"/>
        </w:trPr>
        <w:tc>
          <w:tcPr>
            <w:tcW w:w="740" w:type="dxa"/>
            <w:shd w:val="clear" w:color="auto" w:fill="F2F2F2"/>
            <w:vAlign w:val="bottom"/>
          </w:tcPr>
          <w:p w14:paraId="062E2DAD" w14:textId="77777777" w:rsidR="000D6FAC" w:rsidRPr="000E39C8" w:rsidRDefault="000D6FAC">
            <w:pPr>
              <w:rPr>
                <w:sz w:val="17"/>
                <w:szCs w:val="17"/>
                <w:lang w:val="en-GB"/>
              </w:rPr>
            </w:pPr>
          </w:p>
        </w:tc>
        <w:tc>
          <w:tcPr>
            <w:tcW w:w="1740" w:type="dxa"/>
            <w:shd w:val="clear" w:color="auto" w:fill="F2F2F2"/>
            <w:vAlign w:val="bottom"/>
          </w:tcPr>
          <w:p w14:paraId="349AE8D7" w14:textId="77777777" w:rsidR="000D6FAC" w:rsidRPr="000E39C8" w:rsidRDefault="000D6FAC">
            <w:pPr>
              <w:rPr>
                <w:sz w:val="17"/>
                <w:szCs w:val="17"/>
                <w:lang w:val="en-GB"/>
              </w:rPr>
            </w:pPr>
          </w:p>
        </w:tc>
        <w:tc>
          <w:tcPr>
            <w:tcW w:w="1140" w:type="dxa"/>
            <w:shd w:val="clear" w:color="auto" w:fill="F2F2F2"/>
            <w:vAlign w:val="bottom"/>
          </w:tcPr>
          <w:p w14:paraId="35E35347" w14:textId="77777777" w:rsidR="000D6FAC" w:rsidRPr="000E39C8" w:rsidRDefault="000D6FAC">
            <w:pPr>
              <w:rPr>
                <w:sz w:val="17"/>
                <w:szCs w:val="17"/>
                <w:lang w:val="en-GB"/>
              </w:rPr>
            </w:pPr>
          </w:p>
        </w:tc>
        <w:tc>
          <w:tcPr>
            <w:tcW w:w="2400" w:type="dxa"/>
            <w:shd w:val="clear" w:color="auto" w:fill="F2F2F2"/>
            <w:vAlign w:val="bottom"/>
          </w:tcPr>
          <w:p w14:paraId="6CFE9618"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of Organization of NLB Banka</w:t>
            </w:r>
          </w:p>
        </w:tc>
        <w:tc>
          <w:tcPr>
            <w:tcW w:w="1040" w:type="dxa"/>
            <w:shd w:val="clear" w:color="auto" w:fill="F2F2F2"/>
            <w:vAlign w:val="bottom"/>
          </w:tcPr>
          <w:p w14:paraId="7DD1059C" w14:textId="77777777" w:rsidR="000D6FAC" w:rsidRPr="000E39C8" w:rsidRDefault="000D6FAC">
            <w:pPr>
              <w:rPr>
                <w:sz w:val="17"/>
                <w:szCs w:val="17"/>
                <w:lang w:val="en-GB"/>
              </w:rPr>
            </w:pPr>
          </w:p>
        </w:tc>
        <w:tc>
          <w:tcPr>
            <w:tcW w:w="1780" w:type="dxa"/>
            <w:shd w:val="clear" w:color="auto" w:fill="F2F2F2"/>
            <w:vAlign w:val="bottom"/>
          </w:tcPr>
          <w:p w14:paraId="56D12B48" w14:textId="77777777" w:rsidR="000D6FAC" w:rsidRPr="000E39C8" w:rsidRDefault="000D6FAC">
            <w:pPr>
              <w:rPr>
                <w:sz w:val="17"/>
                <w:szCs w:val="17"/>
                <w:lang w:val="en-GB"/>
              </w:rPr>
            </w:pPr>
          </w:p>
        </w:tc>
        <w:tc>
          <w:tcPr>
            <w:tcW w:w="1320" w:type="dxa"/>
            <w:shd w:val="clear" w:color="auto" w:fill="F2F2F2"/>
            <w:vAlign w:val="bottom"/>
          </w:tcPr>
          <w:p w14:paraId="31763B81" w14:textId="77777777" w:rsidR="000D6FAC" w:rsidRPr="000E39C8" w:rsidRDefault="000D6FAC">
            <w:pPr>
              <w:rPr>
                <w:sz w:val="17"/>
                <w:szCs w:val="17"/>
                <w:lang w:val="en-GB"/>
              </w:rPr>
            </w:pPr>
          </w:p>
        </w:tc>
      </w:tr>
      <w:tr w:rsidR="0062773E" w:rsidRPr="000E39C8" w14:paraId="73B6A1E6" w14:textId="77777777">
        <w:trPr>
          <w:trHeight w:val="203"/>
        </w:trPr>
        <w:tc>
          <w:tcPr>
            <w:tcW w:w="740" w:type="dxa"/>
            <w:shd w:val="clear" w:color="auto" w:fill="F2F2F2"/>
            <w:vAlign w:val="bottom"/>
          </w:tcPr>
          <w:p w14:paraId="5EE50D05" w14:textId="77777777" w:rsidR="000D6FAC" w:rsidRPr="000E39C8" w:rsidRDefault="000D6FAC">
            <w:pPr>
              <w:rPr>
                <w:sz w:val="17"/>
                <w:szCs w:val="17"/>
                <w:lang w:val="en-GB"/>
              </w:rPr>
            </w:pPr>
          </w:p>
        </w:tc>
        <w:tc>
          <w:tcPr>
            <w:tcW w:w="1740" w:type="dxa"/>
            <w:shd w:val="clear" w:color="auto" w:fill="F2F2F2"/>
            <w:vAlign w:val="bottom"/>
          </w:tcPr>
          <w:p w14:paraId="14316E4F" w14:textId="77777777" w:rsidR="000D6FAC" w:rsidRPr="000E39C8" w:rsidRDefault="000D6FAC">
            <w:pPr>
              <w:rPr>
                <w:sz w:val="17"/>
                <w:szCs w:val="17"/>
                <w:lang w:val="en-GB"/>
              </w:rPr>
            </w:pPr>
          </w:p>
        </w:tc>
        <w:tc>
          <w:tcPr>
            <w:tcW w:w="1140" w:type="dxa"/>
            <w:shd w:val="clear" w:color="auto" w:fill="F2F2F2"/>
            <w:vAlign w:val="bottom"/>
          </w:tcPr>
          <w:p w14:paraId="476178FB" w14:textId="77777777" w:rsidR="000D6FAC" w:rsidRPr="000E39C8" w:rsidRDefault="000D6FAC">
            <w:pPr>
              <w:rPr>
                <w:sz w:val="17"/>
                <w:szCs w:val="17"/>
                <w:lang w:val="en-GB"/>
              </w:rPr>
            </w:pPr>
          </w:p>
        </w:tc>
        <w:tc>
          <w:tcPr>
            <w:tcW w:w="2400" w:type="dxa"/>
            <w:shd w:val="clear" w:color="auto" w:fill="F2F2F2"/>
            <w:vAlign w:val="bottom"/>
          </w:tcPr>
          <w:p w14:paraId="016B1C70" w14:textId="77777777" w:rsidR="000D6FAC" w:rsidRPr="000E39C8" w:rsidRDefault="00000000">
            <w:pPr>
              <w:spacing w:line="202" w:lineRule="exact"/>
              <w:ind w:left="160"/>
              <w:rPr>
                <w:sz w:val="20"/>
                <w:szCs w:val="20"/>
                <w:lang w:val="en-GB"/>
              </w:rPr>
            </w:pPr>
            <w:r w:rsidRPr="000E39C8">
              <w:rPr>
                <w:rFonts w:ascii="Gabriola" w:eastAsia="Gabriola" w:hAnsi="Gabriola" w:cs="Gabriola"/>
                <w:color w:val="5A5A59"/>
                <w:sz w:val="14"/>
                <w:szCs w:val="14"/>
                <w:lang w:val="en-GB"/>
              </w:rPr>
              <w:t>d.d. Sarajevo of 27 October 2022</w:t>
            </w:r>
          </w:p>
        </w:tc>
        <w:tc>
          <w:tcPr>
            <w:tcW w:w="1040" w:type="dxa"/>
            <w:shd w:val="clear" w:color="auto" w:fill="F2F2F2"/>
            <w:vAlign w:val="bottom"/>
          </w:tcPr>
          <w:p w14:paraId="052EB3B5" w14:textId="77777777" w:rsidR="000D6FAC" w:rsidRPr="000E39C8" w:rsidRDefault="000D6FAC">
            <w:pPr>
              <w:rPr>
                <w:sz w:val="17"/>
                <w:szCs w:val="17"/>
                <w:lang w:val="en-GB"/>
              </w:rPr>
            </w:pPr>
          </w:p>
        </w:tc>
        <w:tc>
          <w:tcPr>
            <w:tcW w:w="1780" w:type="dxa"/>
            <w:shd w:val="clear" w:color="auto" w:fill="F2F2F2"/>
            <w:vAlign w:val="bottom"/>
          </w:tcPr>
          <w:p w14:paraId="6BB0D103" w14:textId="77777777" w:rsidR="000D6FAC" w:rsidRPr="000E39C8" w:rsidRDefault="000D6FAC">
            <w:pPr>
              <w:rPr>
                <w:sz w:val="17"/>
                <w:szCs w:val="17"/>
                <w:lang w:val="en-GB"/>
              </w:rPr>
            </w:pPr>
          </w:p>
        </w:tc>
        <w:tc>
          <w:tcPr>
            <w:tcW w:w="1320" w:type="dxa"/>
            <w:shd w:val="clear" w:color="auto" w:fill="F2F2F2"/>
            <w:vAlign w:val="bottom"/>
          </w:tcPr>
          <w:p w14:paraId="794F5682" w14:textId="77777777" w:rsidR="000D6FAC" w:rsidRPr="000E39C8" w:rsidRDefault="000D6FAC">
            <w:pPr>
              <w:rPr>
                <w:sz w:val="17"/>
                <w:szCs w:val="17"/>
                <w:lang w:val="en-GB"/>
              </w:rPr>
            </w:pPr>
          </w:p>
        </w:tc>
      </w:tr>
      <w:tr w:rsidR="0062773E" w:rsidRPr="000E39C8" w14:paraId="0DDAC32B" w14:textId="77777777">
        <w:trPr>
          <w:trHeight w:val="269"/>
        </w:trPr>
        <w:tc>
          <w:tcPr>
            <w:tcW w:w="740" w:type="dxa"/>
            <w:shd w:val="clear" w:color="auto" w:fill="F2F2F2"/>
            <w:vAlign w:val="bottom"/>
          </w:tcPr>
          <w:p w14:paraId="406DEB51" w14:textId="77777777" w:rsidR="000D6FAC" w:rsidRPr="000E39C8" w:rsidRDefault="000D6FAC">
            <w:pPr>
              <w:rPr>
                <w:sz w:val="23"/>
                <w:szCs w:val="23"/>
                <w:lang w:val="en-GB"/>
              </w:rPr>
            </w:pPr>
          </w:p>
        </w:tc>
        <w:tc>
          <w:tcPr>
            <w:tcW w:w="1740" w:type="dxa"/>
            <w:shd w:val="clear" w:color="auto" w:fill="F2F2F2"/>
            <w:vAlign w:val="bottom"/>
          </w:tcPr>
          <w:p w14:paraId="53E95884" w14:textId="77777777" w:rsidR="000D6FAC" w:rsidRPr="000E39C8" w:rsidRDefault="000D6FAC">
            <w:pPr>
              <w:rPr>
                <w:sz w:val="23"/>
                <w:szCs w:val="23"/>
                <w:lang w:val="en-GB"/>
              </w:rPr>
            </w:pPr>
          </w:p>
        </w:tc>
        <w:tc>
          <w:tcPr>
            <w:tcW w:w="1140" w:type="dxa"/>
            <w:shd w:val="clear" w:color="auto" w:fill="F2F2F2"/>
            <w:vAlign w:val="bottom"/>
          </w:tcPr>
          <w:p w14:paraId="39F5B4D8" w14:textId="77777777" w:rsidR="000D6FAC" w:rsidRPr="000E39C8" w:rsidRDefault="000D6FAC">
            <w:pPr>
              <w:rPr>
                <w:sz w:val="23"/>
                <w:szCs w:val="23"/>
                <w:lang w:val="en-GB"/>
              </w:rPr>
            </w:pPr>
          </w:p>
        </w:tc>
        <w:tc>
          <w:tcPr>
            <w:tcW w:w="2400" w:type="dxa"/>
            <w:shd w:val="clear" w:color="auto" w:fill="F2F2F2"/>
            <w:vAlign w:val="bottom"/>
          </w:tcPr>
          <w:p w14:paraId="222783BC" w14:textId="77777777" w:rsidR="000D6FAC" w:rsidRPr="000E39C8" w:rsidRDefault="00000000">
            <w:pPr>
              <w:spacing w:line="268" w:lineRule="exact"/>
              <w:ind w:left="160"/>
              <w:rPr>
                <w:sz w:val="20"/>
                <w:szCs w:val="20"/>
                <w:lang w:val="en-GB"/>
              </w:rPr>
            </w:pPr>
            <w:r w:rsidRPr="000E39C8">
              <w:rPr>
                <w:rFonts w:ascii="Gabriola" w:eastAsia="Gabriola" w:hAnsi="Gabriola" w:cs="Gabriola"/>
                <w:color w:val="5A5A59"/>
                <w:sz w:val="17"/>
                <w:szCs w:val="17"/>
                <w:lang w:val="en-GB"/>
              </w:rPr>
              <w:t>.</w:t>
            </w:r>
          </w:p>
        </w:tc>
        <w:tc>
          <w:tcPr>
            <w:tcW w:w="1040" w:type="dxa"/>
            <w:shd w:val="clear" w:color="auto" w:fill="F2F2F2"/>
            <w:vAlign w:val="bottom"/>
          </w:tcPr>
          <w:p w14:paraId="60F57ECA" w14:textId="77777777" w:rsidR="000D6FAC" w:rsidRPr="000E39C8" w:rsidRDefault="000D6FAC">
            <w:pPr>
              <w:rPr>
                <w:sz w:val="23"/>
                <w:szCs w:val="23"/>
                <w:lang w:val="en-GB"/>
              </w:rPr>
            </w:pPr>
          </w:p>
        </w:tc>
        <w:tc>
          <w:tcPr>
            <w:tcW w:w="1780" w:type="dxa"/>
            <w:shd w:val="clear" w:color="auto" w:fill="F2F2F2"/>
            <w:vAlign w:val="bottom"/>
          </w:tcPr>
          <w:p w14:paraId="450DEDC4" w14:textId="77777777" w:rsidR="000D6FAC" w:rsidRPr="000E39C8" w:rsidRDefault="000D6FAC">
            <w:pPr>
              <w:rPr>
                <w:sz w:val="23"/>
                <w:szCs w:val="23"/>
                <w:lang w:val="en-GB"/>
              </w:rPr>
            </w:pPr>
          </w:p>
        </w:tc>
        <w:tc>
          <w:tcPr>
            <w:tcW w:w="1320" w:type="dxa"/>
            <w:shd w:val="clear" w:color="auto" w:fill="F2F2F2"/>
            <w:vAlign w:val="bottom"/>
          </w:tcPr>
          <w:p w14:paraId="42673EA3" w14:textId="77777777" w:rsidR="000D6FAC" w:rsidRPr="000E39C8" w:rsidRDefault="000D6FAC">
            <w:pPr>
              <w:rPr>
                <w:sz w:val="23"/>
                <w:szCs w:val="23"/>
                <w:lang w:val="en-GB"/>
              </w:rPr>
            </w:pPr>
          </w:p>
        </w:tc>
      </w:tr>
      <w:tr w:rsidR="0062773E" w:rsidRPr="000E39C8" w14:paraId="5E4DE7E7" w14:textId="77777777">
        <w:trPr>
          <w:trHeight w:val="86"/>
        </w:trPr>
        <w:tc>
          <w:tcPr>
            <w:tcW w:w="740" w:type="dxa"/>
            <w:shd w:val="clear" w:color="auto" w:fill="F2F2F2"/>
            <w:vAlign w:val="bottom"/>
          </w:tcPr>
          <w:p w14:paraId="1C7DF4D5" w14:textId="77777777" w:rsidR="000D6FAC" w:rsidRPr="000E39C8" w:rsidRDefault="000D6FAC">
            <w:pPr>
              <w:rPr>
                <w:sz w:val="7"/>
                <w:szCs w:val="7"/>
                <w:lang w:val="en-GB"/>
              </w:rPr>
            </w:pPr>
          </w:p>
        </w:tc>
        <w:tc>
          <w:tcPr>
            <w:tcW w:w="1740" w:type="dxa"/>
            <w:shd w:val="clear" w:color="auto" w:fill="F2F2F2"/>
            <w:vAlign w:val="bottom"/>
          </w:tcPr>
          <w:p w14:paraId="2726494D" w14:textId="77777777" w:rsidR="000D6FAC" w:rsidRPr="000E39C8" w:rsidRDefault="000D6FAC">
            <w:pPr>
              <w:rPr>
                <w:sz w:val="7"/>
                <w:szCs w:val="7"/>
                <w:lang w:val="en-GB"/>
              </w:rPr>
            </w:pPr>
          </w:p>
        </w:tc>
        <w:tc>
          <w:tcPr>
            <w:tcW w:w="1140" w:type="dxa"/>
            <w:shd w:val="clear" w:color="auto" w:fill="F2F2F2"/>
            <w:vAlign w:val="bottom"/>
          </w:tcPr>
          <w:p w14:paraId="02D6D21D" w14:textId="77777777" w:rsidR="000D6FAC" w:rsidRPr="000E39C8" w:rsidRDefault="000D6FAC">
            <w:pPr>
              <w:rPr>
                <w:sz w:val="7"/>
                <w:szCs w:val="7"/>
                <w:lang w:val="en-GB"/>
              </w:rPr>
            </w:pPr>
          </w:p>
        </w:tc>
        <w:tc>
          <w:tcPr>
            <w:tcW w:w="2400" w:type="dxa"/>
            <w:shd w:val="clear" w:color="auto" w:fill="F2F2F2"/>
            <w:vAlign w:val="bottom"/>
          </w:tcPr>
          <w:p w14:paraId="06474C6D" w14:textId="77777777" w:rsidR="000D6FAC" w:rsidRPr="000E39C8" w:rsidRDefault="000D6FAC">
            <w:pPr>
              <w:rPr>
                <w:sz w:val="7"/>
                <w:szCs w:val="7"/>
                <w:lang w:val="en-GB"/>
              </w:rPr>
            </w:pPr>
          </w:p>
        </w:tc>
        <w:tc>
          <w:tcPr>
            <w:tcW w:w="1040" w:type="dxa"/>
            <w:shd w:val="clear" w:color="auto" w:fill="F2F2F2"/>
            <w:vAlign w:val="bottom"/>
          </w:tcPr>
          <w:p w14:paraId="784B9351" w14:textId="77777777" w:rsidR="000D6FAC" w:rsidRPr="000E39C8" w:rsidRDefault="000D6FAC">
            <w:pPr>
              <w:rPr>
                <w:sz w:val="7"/>
                <w:szCs w:val="7"/>
                <w:lang w:val="en-GB"/>
              </w:rPr>
            </w:pPr>
          </w:p>
        </w:tc>
        <w:tc>
          <w:tcPr>
            <w:tcW w:w="1780" w:type="dxa"/>
            <w:shd w:val="clear" w:color="auto" w:fill="F2F2F2"/>
            <w:vAlign w:val="bottom"/>
          </w:tcPr>
          <w:p w14:paraId="065F7139" w14:textId="77777777" w:rsidR="000D6FAC" w:rsidRPr="000E39C8" w:rsidRDefault="000D6FAC">
            <w:pPr>
              <w:rPr>
                <w:sz w:val="7"/>
                <w:szCs w:val="7"/>
                <w:lang w:val="en-GB"/>
              </w:rPr>
            </w:pPr>
          </w:p>
        </w:tc>
        <w:tc>
          <w:tcPr>
            <w:tcW w:w="1320" w:type="dxa"/>
            <w:shd w:val="clear" w:color="auto" w:fill="F2F2F2"/>
            <w:vAlign w:val="bottom"/>
          </w:tcPr>
          <w:p w14:paraId="16874424" w14:textId="77777777" w:rsidR="000D6FAC" w:rsidRPr="000E39C8" w:rsidRDefault="000D6FAC">
            <w:pPr>
              <w:rPr>
                <w:sz w:val="7"/>
                <w:szCs w:val="7"/>
                <w:lang w:val="en-GB"/>
              </w:rPr>
            </w:pPr>
          </w:p>
        </w:tc>
      </w:tr>
    </w:tbl>
    <w:p w14:paraId="6DC6660D" w14:textId="77777777" w:rsidR="000D6FAC" w:rsidRPr="000E39C8" w:rsidRDefault="000D6FAC">
      <w:pPr>
        <w:rPr>
          <w:lang w:val="en-GB"/>
        </w:rPr>
        <w:sectPr w:rsidR="000D6FAC" w:rsidRPr="000E39C8">
          <w:pgSz w:w="11900" w:h="16838"/>
          <w:pgMar w:top="841" w:right="886" w:bottom="1440" w:left="860" w:header="0" w:footer="0" w:gutter="0"/>
          <w:cols w:space="720" w:equalWidth="0">
            <w:col w:w="10160" w:space="0"/>
          </w:cols>
        </w:sectPr>
      </w:pPr>
    </w:p>
    <w:p w14:paraId="6F45F875" w14:textId="77777777" w:rsidR="000D6FAC" w:rsidRPr="000E39C8" w:rsidRDefault="00000000">
      <w:pPr>
        <w:ind w:left="10"/>
        <w:rPr>
          <w:sz w:val="20"/>
          <w:szCs w:val="20"/>
          <w:lang w:val="en-GB"/>
        </w:rPr>
      </w:pPr>
      <w:bookmarkStart w:id="3" w:name="page4"/>
      <w:bookmarkEnd w:id="3"/>
      <w:r w:rsidRPr="000E39C8">
        <w:rPr>
          <w:rFonts w:ascii="Arial" w:eastAsia="Arial" w:hAnsi="Arial" w:cs="Arial"/>
          <w:b/>
          <w:bCs/>
          <w:color w:val="63666A"/>
          <w:sz w:val="32"/>
          <w:szCs w:val="32"/>
          <w:lang w:val="en-GB"/>
        </w:rPr>
        <w:lastRenderedPageBreak/>
        <w:t>I. Introduction and purpose</w:t>
      </w:r>
    </w:p>
    <w:p w14:paraId="6A598488" w14:textId="77777777" w:rsidR="000D6FAC" w:rsidRPr="000E39C8" w:rsidRDefault="000D6FAC">
      <w:pPr>
        <w:spacing w:line="251" w:lineRule="exact"/>
        <w:rPr>
          <w:sz w:val="20"/>
          <w:szCs w:val="20"/>
          <w:lang w:val="en-GB"/>
        </w:rPr>
      </w:pPr>
    </w:p>
    <w:p w14:paraId="073E4222"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NLB Group Mission</w:t>
      </w:r>
    </w:p>
    <w:p w14:paraId="7A7BB4F7" w14:textId="77777777" w:rsidR="000D6FAC" w:rsidRPr="000E39C8" w:rsidRDefault="000D6FAC">
      <w:pPr>
        <w:spacing w:line="256" w:lineRule="exact"/>
        <w:rPr>
          <w:sz w:val="20"/>
          <w:szCs w:val="20"/>
          <w:lang w:val="en-GB"/>
        </w:rPr>
      </w:pPr>
    </w:p>
    <w:p w14:paraId="76DA64C8"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NLB Group employees are committed to a culture of responsibility, accountability to clients, achieving</w:t>
      </w:r>
    </w:p>
    <w:p w14:paraId="33595301" w14:textId="77777777" w:rsidR="000D6FAC" w:rsidRPr="000E39C8" w:rsidRDefault="000D6FAC">
      <w:pPr>
        <w:spacing w:line="10" w:lineRule="exact"/>
        <w:rPr>
          <w:sz w:val="20"/>
          <w:szCs w:val="20"/>
          <w:lang w:val="en-GB"/>
        </w:rPr>
      </w:pPr>
    </w:p>
    <w:p w14:paraId="4C63F260" w14:textId="66BA6FDC" w:rsidR="000D6FAC" w:rsidRPr="000E39C8" w:rsidRDefault="00000000">
      <w:pPr>
        <w:ind w:left="10"/>
        <w:rPr>
          <w:sz w:val="20"/>
          <w:szCs w:val="20"/>
          <w:lang w:val="en-GB"/>
        </w:rPr>
      </w:pPr>
      <w:r w:rsidRPr="000E39C8">
        <w:rPr>
          <w:rFonts w:ascii="Arial" w:eastAsia="Arial" w:hAnsi="Arial" w:cs="Arial"/>
          <w:color w:val="63666A"/>
          <w:sz w:val="20"/>
          <w:szCs w:val="20"/>
          <w:lang w:val="en-GB"/>
        </w:rPr>
        <w:t>the planned business results and care for the environment and a healthy lifestyle. We operate in accordance with the legislation</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and rules of the profession, according to ethical principles and good business practices as well as the values of </w:t>
      </w:r>
      <w:r w:rsidR="00370199" w:rsidRPr="000E39C8">
        <w:rPr>
          <w:rFonts w:ascii="Arial" w:eastAsia="Arial" w:hAnsi="Arial" w:cs="Arial"/>
          <w:color w:val="63666A"/>
          <w:sz w:val="20"/>
          <w:szCs w:val="20"/>
          <w:lang w:val="en-GB"/>
        </w:rPr>
        <w:t xml:space="preserve">the </w:t>
      </w:r>
      <w:r w:rsidRPr="000E39C8">
        <w:rPr>
          <w:rFonts w:ascii="Arial" w:eastAsia="Arial" w:hAnsi="Arial" w:cs="Arial"/>
          <w:color w:val="63666A"/>
          <w:sz w:val="20"/>
          <w:szCs w:val="20"/>
          <w:lang w:val="en-GB"/>
        </w:rPr>
        <w:t>NLB</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w:t>
      </w:r>
    </w:p>
    <w:p w14:paraId="3156194E" w14:textId="77777777" w:rsidR="000D6FAC" w:rsidRPr="000E39C8" w:rsidRDefault="000D6FAC">
      <w:pPr>
        <w:spacing w:line="250" w:lineRule="exact"/>
        <w:rPr>
          <w:sz w:val="20"/>
          <w:szCs w:val="20"/>
          <w:lang w:val="en-GB"/>
        </w:rPr>
      </w:pPr>
    </w:p>
    <w:p w14:paraId="4F15834D"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trust we enjoy among clients, associates, owners and the society in which we operate, imposes on us</w:t>
      </w:r>
    </w:p>
    <w:p w14:paraId="075B0322" w14:textId="77777777" w:rsidR="000D6FAC" w:rsidRPr="000E39C8" w:rsidRDefault="000D6FAC">
      <w:pPr>
        <w:spacing w:line="10" w:lineRule="exact"/>
        <w:rPr>
          <w:sz w:val="20"/>
          <w:szCs w:val="20"/>
          <w:lang w:val="en-GB"/>
        </w:rPr>
      </w:pPr>
    </w:p>
    <w:p w14:paraId="766D682B" w14:textId="78977A76" w:rsidR="000D6FAC" w:rsidRPr="000E39C8" w:rsidRDefault="00000000">
      <w:pPr>
        <w:ind w:left="10"/>
        <w:rPr>
          <w:sz w:val="20"/>
          <w:szCs w:val="20"/>
          <w:lang w:val="en-GB"/>
        </w:rPr>
      </w:pPr>
      <w:r w:rsidRPr="000E39C8">
        <w:rPr>
          <w:rFonts w:ascii="Arial" w:eastAsia="Arial" w:hAnsi="Arial" w:cs="Arial"/>
          <w:color w:val="63666A"/>
          <w:sz w:val="20"/>
          <w:szCs w:val="20"/>
          <w:lang w:val="en-GB"/>
        </w:rPr>
        <w:t>a great responsibility. We justify this trust by working with actors on positive changes, mutual</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benefit and growth.</w:t>
      </w:r>
    </w:p>
    <w:p w14:paraId="5E422478" w14:textId="77777777" w:rsidR="000D6FAC" w:rsidRPr="000E39C8" w:rsidRDefault="000D6FAC">
      <w:pPr>
        <w:spacing w:line="250" w:lineRule="exact"/>
        <w:rPr>
          <w:sz w:val="20"/>
          <w:szCs w:val="20"/>
          <w:lang w:val="en-GB"/>
        </w:rPr>
      </w:pPr>
    </w:p>
    <w:p w14:paraId="2A7DEA55"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By embedding our values in everything we do, we contribute to the positive development of our environment.</w:t>
      </w:r>
    </w:p>
    <w:p w14:paraId="3B939772" w14:textId="77777777" w:rsidR="000D6FAC" w:rsidRPr="000E39C8" w:rsidRDefault="000D6FAC">
      <w:pPr>
        <w:spacing w:line="200" w:lineRule="exact"/>
        <w:rPr>
          <w:sz w:val="20"/>
          <w:szCs w:val="20"/>
          <w:lang w:val="en-GB"/>
        </w:rPr>
      </w:pPr>
    </w:p>
    <w:p w14:paraId="2825BEB7" w14:textId="77777777" w:rsidR="000D6FAC" w:rsidRPr="000E39C8" w:rsidRDefault="000D6FAC">
      <w:pPr>
        <w:spacing w:line="284" w:lineRule="exact"/>
        <w:rPr>
          <w:sz w:val="20"/>
          <w:szCs w:val="20"/>
          <w:lang w:val="en-GB"/>
        </w:rPr>
      </w:pPr>
    </w:p>
    <w:p w14:paraId="4B124533"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Meaning of the Code</w:t>
      </w:r>
    </w:p>
    <w:p w14:paraId="16F5A3C0" w14:textId="77777777" w:rsidR="000D6FAC" w:rsidRPr="000E39C8" w:rsidRDefault="000D6FAC">
      <w:pPr>
        <w:spacing w:line="256" w:lineRule="exact"/>
        <w:rPr>
          <w:sz w:val="20"/>
          <w:szCs w:val="20"/>
          <w:lang w:val="en-GB"/>
        </w:rPr>
      </w:pPr>
    </w:p>
    <w:p w14:paraId="3085CD95" w14:textId="1D7BD066" w:rsidR="000D6FAC" w:rsidRPr="000E39C8" w:rsidRDefault="00000000">
      <w:pPr>
        <w:ind w:left="10"/>
        <w:rPr>
          <w:sz w:val="20"/>
          <w:szCs w:val="20"/>
          <w:lang w:val="en-GB"/>
        </w:rPr>
      </w:pPr>
      <w:r w:rsidRPr="000E39C8">
        <w:rPr>
          <w:rFonts w:ascii="Arial" w:eastAsia="Arial" w:hAnsi="Arial" w:cs="Arial"/>
          <w:color w:val="63666A"/>
          <w:sz w:val="20"/>
          <w:szCs w:val="20"/>
          <w:lang w:val="en-GB"/>
        </w:rPr>
        <w:t>NLB Group Code of Conduct is a set of basic principles, values and rules that every employee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the NLB Group must understand and adhere to. It is the only way for us at NLB Group to operate in</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accordance with ethical standards.</w:t>
      </w:r>
    </w:p>
    <w:p w14:paraId="182C9271" w14:textId="77777777" w:rsidR="000D6FAC" w:rsidRPr="000E39C8" w:rsidRDefault="000D6FAC">
      <w:pPr>
        <w:spacing w:line="250" w:lineRule="exact"/>
        <w:rPr>
          <w:sz w:val="20"/>
          <w:szCs w:val="20"/>
          <w:lang w:val="en-GB"/>
        </w:rPr>
      </w:pPr>
    </w:p>
    <w:p w14:paraId="2C8A43A1" w14:textId="72C0689F" w:rsidR="000D6FAC" w:rsidRPr="000E39C8" w:rsidRDefault="00000000">
      <w:pPr>
        <w:ind w:left="10"/>
        <w:rPr>
          <w:sz w:val="20"/>
          <w:szCs w:val="20"/>
          <w:lang w:val="en-GB"/>
        </w:rPr>
      </w:pPr>
      <w:r w:rsidRPr="000E39C8">
        <w:rPr>
          <w:rFonts w:ascii="Arial" w:eastAsia="Arial" w:hAnsi="Arial" w:cs="Arial"/>
          <w:color w:val="63666A"/>
          <w:sz w:val="20"/>
          <w:szCs w:val="20"/>
          <w:lang w:val="en-GB"/>
        </w:rPr>
        <w:t>The Code sets out the basic principles of conduct on which the business and operations of the NLB Group are based. In this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way, the Code gives us guidelines for everyday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and helps us understand what is expected in the NLB Group</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from each employee and other stakeholders. In this way, it is determined what is crucial for the </w:t>
      </w:r>
      <w:r w:rsidR="000E39C8" w:rsidRPr="000E39C8">
        <w:rPr>
          <w:rFonts w:ascii="Arial" w:eastAsia="Arial" w:hAnsi="Arial" w:cs="Arial"/>
          <w:color w:val="63666A"/>
          <w:sz w:val="20"/>
          <w:szCs w:val="20"/>
          <w:lang w:val="en-GB"/>
        </w:rPr>
        <w:t>fulfilment</w:t>
      </w:r>
      <w:r w:rsidRPr="000E39C8">
        <w:rPr>
          <w:rFonts w:ascii="Arial" w:eastAsia="Arial" w:hAnsi="Arial" w:cs="Arial"/>
          <w:color w:val="63666A"/>
          <w:sz w:val="20"/>
          <w:szCs w:val="20"/>
          <w:lang w:val="en-GB"/>
        </w:rPr>
        <w:t xml:space="preserve"> of the long-term</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strategy of the NLB Group and its responsible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by which we must preserve the trust of our clients,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employees, shareholders and the wider social environment in which NLB Group operates.</w:t>
      </w:r>
    </w:p>
    <w:p w14:paraId="4F514078" w14:textId="77777777" w:rsidR="000D6FAC" w:rsidRPr="000E39C8" w:rsidRDefault="000D6FAC">
      <w:pPr>
        <w:spacing w:line="250" w:lineRule="exact"/>
        <w:rPr>
          <w:sz w:val="20"/>
          <w:szCs w:val="20"/>
          <w:lang w:val="en-GB"/>
        </w:rPr>
      </w:pPr>
    </w:p>
    <w:p w14:paraId="7C9521F8" w14:textId="18C2B9F4" w:rsidR="000D6FAC" w:rsidRPr="000E39C8" w:rsidRDefault="00000000">
      <w:pPr>
        <w:ind w:left="10"/>
        <w:rPr>
          <w:sz w:val="20"/>
          <w:szCs w:val="20"/>
          <w:lang w:val="en-GB"/>
        </w:rPr>
      </w:pPr>
      <w:r w:rsidRPr="000E39C8">
        <w:rPr>
          <w:rFonts w:ascii="Arial" w:eastAsia="Arial" w:hAnsi="Arial" w:cs="Arial"/>
          <w:color w:val="63666A"/>
          <w:sz w:val="20"/>
          <w:szCs w:val="20"/>
          <w:lang w:val="en-GB"/>
        </w:rPr>
        <w:t>The Code clearly defines the expectations from each employee of the NLB Group and prescribes the standards to be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applied in relation to other actors, as well as instructions and guidelines for everyday work and operations of the NLB</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w:t>
      </w:r>
    </w:p>
    <w:p w14:paraId="00451684" w14:textId="77777777" w:rsidR="000D6FAC" w:rsidRPr="000E39C8" w:rsidRDefault="000D6FAC">
      <w:pPr>
        <w:spacing w:line="250" w:lineRule="exact"/>
        <w:rPr>
          <w:sz w:val="20"/>
          <w:szCs w:val="20"/>
          <w:lang w:val="en-GB"/>
        </w:rPr>
      </w:pPr>
    </w:p>
    <w:p w14:paraId="757D7D52"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is present in a wide range of different national and cultural environments in which employees of</w:t>
      </w:r>
    </w:p>
    <w:p w14:paraId="6A3DBBE8" w14:textId="77777777" w:rsidR="000D6FAC" w:rsidRPr="000E39C8" w:rsidRDefault="000D6FAC">
      <w:pPr>
        <w:spacing w:line="10" w:lineRule="exact"/>
        <w:rPr>
          <w:sz w:val="20"/>
          <w:szCs w:val="20"/>
          <w:lang w:val="en-GB"/>
        </w:rPr>
      </w:pPr>
    </w:p>
    <w:p w14:paraId="4EBBD2DE" w14:textId="66F1F615" w:rsidR="000D6FAC" w:rsidRPr="000E39C8" w:rsidRDefault="00000000">
      <w:pPr>
        <w:ind w:left="10"/>
        <w:rPr>
          <w:sz w:val="20"/>
          <w:szCs w:val="20"/>
          <w:lang w:val="en-GB"/>
        </w:rPr>
      </w:pPr>
      <w:r w:rsidRPr="000E39C8">
        <w:rPr>
          <w:rFonts w:ascii="Arial" w:eastAsia="Arial" w:hAnsi="Arial" w:cs="Arial"/>
          <w:color w:val="63666A"/>
          <w:sz w:val="20"/>
          <w:szCs w:val="20"/>
          <w:lang w:val="en-GB"/>
        </w:rPr>
        <w:t>individual members of the NLB Group work. In the spirit of cultural differences in the countries where NLB Group operates, we pursue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cooperation and exchange of different opinions and experiences. With this Code, we express the values and principles of the desired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behaviour in the spirit of cultural and other differences in the countries where NLB Group operates.</w:t>
      </w:r>
    </w:p>
    <w:p w14:paraId="1695638C" w14:textId="77777777" w:rsidR="000D6FAC" w:rsidRPr="000E39C8" w:rsidRDefault="000D6FAC">
      <w:pPr>
        <w:spacing w:line="250" w:lineRule="exact"/>
        <w:rPr>
          <w:sz w:val="20"/>
          <w:szCs w:val="20"/>
          <w:lang w:val="en-GB"/>
        </w:rPr>
      </w:pPr>
    </w:p>
    <w:p w14:paraId="7C189D9D"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Code of Conduct of the NLB Group:</w:t>
      </w:r>
    </w:p>
    <w:p w14:paraId="5763933C" w14:textId="77777777" w:rsidR="000D6FAC" w:rsidRPr="000E39C8" w:rsidRDefault="000D6FAC">
      <w:pPr>
        <w:spacing w:line="10" w:lineRule="exact"/>
        <w:rPr>
          <w:sz w:val="20"/>
          <w:szCs w:val="20"/>
          <w:lang w:val="en-GB"/>
        </w:rPr>
      </w:pPr>
    </w:p>
    <w:p w14:paraId="221440BC" w14:textId="2131CF47" w:rsidR="000D6FAC" w:rsidRPr="000E39C8" w:rsidRDefault="00000000">
      <w:pPr>
        <w:numPr>
          <w:ilvl w:val="0"/>
          <w:numId w:val="1"/>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represents the values and basic principles of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w:t>
      </w:r>
    </w:p>
    <w:p w14:paraId="7E044143" w14:textId="77777777" w:rsidR="000D6FAC" w:rsidRPr="000E39C8" w:rsidRDefault="000D6FAC">
      <w:pPr>
        <w:spacing w:line="10" w:lineRule="exact"/>
        <w:rPr>
          <w:rFonts w:ascii="Arial" w:eastAsia="Arial" w:hAnsi="Arial" w:cs="Arial"/>
          <w:color w:val="63666A"/>
          <w:sz w:val="20"/>
          <w:szCs w:val="20"/>
          <w:lang w:val="en-GB"/>
        </w:rPr>
      </w:pPr>
    </w:p>
    <w:p w14:paraId="0448A6CC" w14:textId="77777777" w:rsidR="000D6FAC" w:rsidRPr="000E39C8" w:rsidRDefault="00000000">
      <w:pPr>
        <w:numPr>
          <w:ilvl w:val="0"/>
          <w:numId w:val="1"/>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sets out the rules that the members of the bodies and each employee of the NLB Group must understand and respect,</w:t>
      </w:r>
    </w:p>
    <w:p w14:paraId="72339289" w14:textId="77777777" w:rsidR="000D6FAC" w:rsidRPr="000E39C8" w:rsidRDefault="000D6FAC">
      <w:pPr>
        <w:spacing w:line="10" w:lineRule="exact"/>
        <w:rPr>
          <w:rFonts w:ascii="Arial" w:eastAsia="Arial" w:hAnsi="Arial" w:cs="Arial"/>
          <w:color w:val="63666A"/>
          <w:sz w:val="20"/>
          <w:szCs w:val="20"/>
          <w:lang w:val="en-GB"/>
        </w:rPr>
      </w:pPr>
    </w:p>
    <w:p w14:paraId="3F8974FA" w14:textId="0EE99AC2" w:rsidR="000D6FAC" w:rsidRPr="000E39C8" w:rsidRDefault="00000000">
      <w:pPr>
        <w:numPr>
          <w:ilvl w:val="0"/>
          <w:numId w:val="1"/>
        </w:numPr>
        <w:tabs>
          <w:tab w:val="left" w:pos="170"/>
        </w:tabs>
        <w:ind w:left="170" w:hanging="170"/>
        <w:rPr>
          <w:rFonts w:ascii="Arial" w:eastAsia="Arial" w:hAnsi="Arial" w:cs="Arial"/>
          <w:color w:val="63666A"/>
          <w:sz w:val="20"/>
          <w:szCs w:val="20"/>
          <w:lang w:val="en-GB"/>
        </w:rPr>
      </w:pPr>
      <w:r w:rsidRPr="000E39C8">
        <w:rPr>
          <w:rFonts w:ascii="Arial" w:eastAsia="Arial" w:hAnsi="Arial" w:cs="Arial"/>
          <w:color w:val="63666A"/>
          <w:sz w:val="20"/>
          <w:szCs w:val="20"/>
          <w:lang w:val="en-GB"/>
        </w:rPr>
        <w:t>defines expectations from each employee of the NLB Group and reflects the standards we expect in our</w:t>
      </w:r>
      <w:r w:rsidR="000E39C8">
        <w:rPr>
          <w:rFonts w:ascii="Arial" w:eastAsia="Arial" w:hAnsi="Arial" w:cs="Arial"/>
          <w:color w:val="63666A"/>
          <w:sz w:val="20"/>
          <w:szCs w:val="20"/>
          <w:lang w:val="en-GB"/>
        </w:rPr>
        <w:t xml:space="preserve"> </w:t>
      </w:r>
    </w:p>
    <w:p w14:paraId="1759612E" w14:textId="77777777" w:rsidR="000D6FAC" w:rsidRPr="000E39C8" w:rsidRDefault="000D6FAC">
      <w:pPr>
        <w:spacing w:line="10" w:lineRule="exact"/>
        <w:rPr>
          <w:rFonts w:ascii="Arial" w:eastAsia="Arial" w:hAnsi="Arial" w:cs="Arial"/>
          <w:color w:val="63666A"/>
          <w:sz w:val="20"/>
          <w:szCs w:val="20"/>
          <w:lang w:val="en-GB"/>
        </w:rPr>
      </w:pPr>
    </w:p>
    <w:p w14:paraId="5AF1EAB1"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relation to other actors.</w:t>
      </w:r>
    </w:p>
    <w:p w14:paraId="0DC55EFF" w14:textId="77777777" w:rsidR="000D6FAC" w:rsidRPr="000E39C8" w:rsidRDefault="000D6FAC">
      <w:pPr>
        <w:spacing w:line="250" w:lineRule="exact"/>
        <w:rPr>
          <w:sz w:val="20"/>
          <w:szCs w:val="20"/>
          <w:lang w:val="en-GB"/>
        </w:rPr>
      </w:pPr>
    </w:p>
    <w:p w14:paraId="67DA162E"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code is structured in a way that it is practical to help us in our daily work.</w:t>
      </w:r>
    </w:p>
    <w:p w14:paraId="3491CFBC" w14:textId="77777777" w:rsidR="000D6FAC" w:rsidRPr="000E39C8" w:rsidRDefault="000D6FAC">
      <w:pPr>
        <w:spacing w:line="10" w:lineRule="exact"/>
        <w:rPr>
          <w:sz w:val="20"/>
          <w:szCs w:val="20"/>
          <w:lang w:val="en-GB"/>
        </w:rPr>
      </w:pPr>
    </w:p>
    <w:p w14:paraId="58DB1DC9"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A special chapter is dedicated to leaders and leadership at all levels of the organization, with a special</w:t>
      </w:r>
    </w:p>
    <w:p w14:paraId="69129497" w14:textId="77777777" w:rsidR="000D6FAC" w:rsidRPr="000E39C8" w:rsidRDefault="000D6FAC">
      <w:pPr>
        <w:spacing w:line="10" w:lineRule="exact"/>
        <w:rPr>
          <w:sz w:val="20"/>
          <w:szCs w:val="20"/>
          <w:lang w:val="en-GB"/>
        </w:rPr>
      </w:pPr>
    </w:p>
    <w:p w14:paraId="08DB4644"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responsibility in transposing the Code into practical use within the NLB Group.</w:t>
      </w:r>
    </w:p>
    <w:p w14:paraId="5F235746" w14:textId="77777777" w:rsidR="000D6FAC" w:rsidRPr="000E39C8" w:rsidRDefault="000D6FAC">
      <w:pPr>
        <w:rPr>
          <w:lang w:val="en-GB"/>
        </w:rPr>
        <w:sectPr w:rsidR="000D6FAC" w:rsidRPr="000E39C8">
          <w:pgSz w:w="11900" w:h="16838"/>
          <w:pgMar w:top="798" w:right="846" w:bottom="0" w:left="850" w:header="0" w:footer="0" w:gutter="0"/>
          <w:cols w:space="720" w:equalWidth="0">
            <w:col w:w="10210" w:space="0"/>
          </w:cols>
        </w:sectPr>
      </w:pPr>
    </w:p>
    <w:p w14:paraId="69D7F796" w14:textId="77777777" w:rsidR="000D6FAC" w:rsidRPr="000E39C8" w:rsidRDefault="000D6FAC">
      <w:pPr>
        <w:spacing w:line="200" w:lineRule="exact"/>
        <w:rPr>
          <w:sz w:val="20"/>
          <w:szCs w:val="20"/>
          <w:lang w:val="en-GB"/>
        </w:rPr>
      </w:pPr>
    </w:p>
    <w:p w14:paraId="1D42298F" w14:textId="77777777" w:rsidR="000D6FAC" w:rsidRPr="000E39C8" w:rsidRDefault="000D6FAC">
      <w:pPr>
        <w:spacing w:line="200" w:lineRule="exact"/>
        <w:rPr>
          <w:sz w:val="20"/>
          <w:szCs w:val="20"/>
          <w:lang w:val="en-GB"/>
        </w:rPr>
      </w:pPr>
    </w:p>
    <w:p w14:paraId="0E41144A" w14:textId="77777777" w:rsidR="000D6FAC" w:rsidRPr="000E39C8" w:rsidRDefault="000D6FAC">
      <w:pPr>
        <w:spacing w:line="200" w:lineRule="exact"/>
        <w:rPr>
          <w:sz w:val="20"/>
          <w:szCs w:val="20"/>
          <w:lang w:val="en-GB"/>
        </w:rPr>
      </w:pPr>
    </w:p>
    <w:p w14:paraId="71B41D57" w14:textId="77777777" w:rsidR="000D6FAC" w:rsidRPr="000E39C8" w:rsidRDefault="000D6FAC">
      <w:pPr>
        <w:spacing w:line="200" w:lineRule="exact"/>
        <w:rPr>
          <w:sz w:val="20"/>
          <w:szCs w:val="20"/>
          <w:lang w:val="en-GB"/>
        </w:rPr>
      </w:pPr>
    </w:p>
    <w:p w14:paraId="25D6973B" w14:textId="77777777" w:rsidR="000D6FAC" w:rsidRPr="000E39C8" w:rsidRDefault="000D6FAC">
      <w:pPr>
        <w:spacing w:line="200" w:lineRule="exact"/>
        <w:rPr>
          <w:sz w:val="20"/>
          <w:szCs w:val="20"/>
          <w:lang w:val="en-GB"/>
        </w:rPr>
      </w:pPr>
    </w:p>
    <w:p w14:paraId="34747964" w14:textId="77777777" w:rsidR="000D6FAC" w:rsidRPr="000E39C8" w:rsidRDefault="000D6FAC">
      <w:pPr>
        <w:spacing w:line="200" w:lineRule="exact"/>
        <w:rPr>
          <w:sz w:val="20"/>
          <w:szCs w:val="20"/>
          <w:lang w:val="en-GB"/>
        </w:rPr>
      </w:pPr>
    </w:p>
    <w:p w14:paraId="7361CBB0" w14:textId="77777777" w:rsidR="000D6FAC" w:rsidRPr="000E39C8" w:rsidRDefault="000D6FAC">
      <w:pPr>
        <w:spacing w:line="200" w:lineRule="exact"/>
        <w:rPr>
          <w:sz w:val="20"/>
          <w:szCs w:val="20"/>
          <w:lang w:val="en-GB"/>
        </w:rPr>
      </w:pPr>
    </w:p>
    <w:p w14:paraId="09D02164" w14:textId="77777777" w:rsidR="000D6FAC" w:rsidRPr="000E39C8" w:rsidRDefault="000D6FAC">
      <w:pPr>
        <w:spacing w:line="200" w:lineRule="exact"/>
        <w:rPr>
          <w:sz w:val="20"/>
          <w:szCs w:val="20"/>
          <w:lang w:val="en-GB"/>
        </w:rPr>
      </w:pPr>
    </w:p>
    <w:p w14:paraId="109DB5F3" w14:textId="77777777" w:rsidR="000D6FAC" w:rsidRPr="000E39C8" w:rsidRDefault="000D6FAC">
      <w:pPr>
        <w:spacing w:line="200" w:lineRule="exact"/>
        <w:rPr>
          <w:sz w:val="20"/>
          <w:szCs w:val="20"/>
          <w:lang w:val="en-GB"/>
        </w:rPr>
      </w:pPr>
    </w:p>
    <w:p w14:paraId="0D59DCBC" w14:textId="77777777" w:rsidR="000D6FAC" w:rsidRPr="000E39C8" w:rsidRDefault="000D6FAC">
      <w:pPr>
        <w:spacing w:line="200" w:lineRule="exact"/>
        <w:rPr>
          <w:sz w:val="20"/>
          <w:szCs w:val="20"/>
          <w:lang w:val="en-GB"/>
        </w:rPr>
      </w:pPr>
    </w:p>
    <w:p w14:paraId="4B75C747" w14:textId="77777777" w:rsidR="000D6FAC" w:rsidRPr="000E39C8" w:rsidRDefault="000D6FAC">
      <w:pPr>
        <w:spacing w:line="200" w:lineRule="exact"/>
        <w:rPr>
          <w:sz w:val="20"/>
          <w:szCs w:val="20"/>
          <w:lang w:val="en-GB"/>
        </w:rPr>
      </w:pPr>
    </w:p>
    <w:p w14:paraId="006AC45E" w14:textId="77777777" w:rsidR="000D6FAC" w:rsidRPr="000E39C8" w:rsidRDefault="000D6FAC">
      <w:pPr>
        <w:spacing w:line="200" w:lineRule="exact"/>
        <w:rPr>
          <w:sz w:val="20"/>
          <w:szCs w:val="20"/>
          <w:lang w:val="en-GB"/>
        </w:rPr>
      </w:pPr>
    </w:p>
    <w:p w14:paraId="1AFBE7E6" w14:textId="77777777" w:rsidR="000D6FAC" w:rsidRPr="000E39C8" w:rsidRDefault="000D6FAC">
      <w:pPr>
        <w:spacing w:line="200" w:lineRule="exact"/>
        <w:rPr>
          <w:sz w:val="20"/>
          <w:szCs w:val="20"/>
          <w:lang w:val="en-GB"/>
        </w:rPr>
      </w:pPr>
    </w:p>
    <w:p w14:paraId="4CFC1A4D" w14:textId="77777777" w:rsidR="000D6FAC" w:rsidRPr="000E39C8" w:rsidRDefault="000D6FAC">
      <w:pPr>
        <w:spacing w:line="200" w:lineRule="exact"/>
        <w:rPr>
          <w:sz w:val="20"/>
          <w:szCs w:val="20"/>
          <w:lang w:val="en-GB"/>
        </w:rPr>
      </w:pPr>
    </w:p>
    <w:p w14:paraId="7E89E6B4" w14:textId="77777777" w:rsidR="000D6FAC" w:rsidRPr="000E39C8" w:rsidRDefault="000D6FAC">
      <w:pPr>
        <w:spacing w:line="200" w:lineRule="exact"/>
        <w:rPr>
          <w:sz w:val="20"/>
          <w:szCs w:val="20"/>
          <w:lang w:val="en-GB"/>
        </w:rPr>
      </w:pPr>
    </w:p>
    <w:p w14:paraId="0B64911D" w14:textId="77777777" w:rsidR="000D6FAC" w:rsidRPr="000E39C8" w:rsidRDefault="000D6FAC">
      <w:pPr>
        <w:spacing w:line="200" w:lineRule="exact"/>
        <w:rPr>
          <w:sz w:val="20"/>
          <w:szCs w:val="20"/>
          <w:lang w:val="en-GB"/>
        </w:rPr>
      </w:pPr>
    </w:p>
    <w:p w14:paraId="2C1FB39E" w14:textId="77777777" w:rsidR="000D6FAC" w:rsidRPr="000E39C8" w:rsidRDefault="000D6FAC">
      <w:pPr>
        <w:spacing w:line="200" w:lineRule="exact"/>
        <w:rPr>
          <w:sz w:val="20"/>
          <w:szCs w:val="20"/>
          <w:lang w:val="en-GB"/>
        </w:rPr>
      </w:pPr>
    </w:p>
    <w:p w14:paraId="573A8312" w14:textId="77777777" w:rsidR="000D6FAC" w:rsidRPr="000E39C8" w:rsidRDefault="000D6FAC">
      <w:pPr>
        <w:spacing w:line="200" w:lineRule="exact"/>
        <w:rPr>
          <w:sz w:val="20"/>
          <w:szCs w:val="20"/>
          <w:lang w:val="en-GB"/>
        </w:rPr>
      </w:pPr>
    </w:p>
    <w:p w14:paraId="7AC33F19" w14:textId="77777777" w:rsidR="000D6FAC" w:rsidRPr="000E39C8" w:rsidRDefault="000D6FAC">
      <w:pPr>
        <w:spacing w:line="200" w:lineRule="exact"/>
        <w:rPr>
          <w:sz w:val="20"/>
          <w:szCs w:val="20"/>
          <w:lang w:val="en-GB"/>
        </w:rPr>
      </w:pPr>
    </w:p>
    <w:p w14:paraId="2F58A210" w14:textId="77777777" w:rsidR="000D6FAC" w:rsidRPr="000E39C8" w:rsidRDefault="000D6FAC">
      <w:pPr>
        <w:spacing w:line="273" w:lineRule="exact"/>
        <w:rPr>
          <w:sz w:val="20"/>
          <w:szCs w:val="20"/>
          <w:lang w:val="en-GB"/>
        </w:rPr>
      </w:pPr>
    </w:p>
    <w:p w14:paraId="764DFC94" w14:textId="77777777" w:rsidR="000D6FAC" w:rsidRPr="000E39C8" w:rsidRDefault="00000000">
      <w:pPr>
        <w:ind w:left="10090"/>
        <w:rPr>
          <w:sz w:val="20"/>
          <w:szCs w:val="20"/>
          <w:lang w:val="en-GB"/>
        </w:rPr>
      </w:pPr>
      <w:r w:rsidRPr="000E39C8">
        <w:rPr>
          <w:rFonts w:ascii="Arial" w:eastAsia="Arial" w:hAnsi="Arial" w:cs="Arial"/>
          <w:sz w:val="20"/>
          <w:szCs w:val="20"/>
          <w:lang w:val="en-GB"/>
        </w:rPr>
        <w:t>4</w:t>
      </w:r>
    </w:p>
    <w:p w14:paraId="28DF9F85" w14:textId="77777777" w:rsidR="000D6FAC" w:rsidRPr="000E39C8" w:rsidRDefault="000D6FAC">
      <w:pPr>
        <w:rPr>
          <w:lang w:val="en-GB"/>
        </w:rPr>
        <w:sectPr w:rsidR="000D6FAC" w:rsidRPr="000E39C8">
          <w:type w:val="continuous"/>
          <w:pgSz w:w="11900" w:h="16838"/>
          <w:pgMar w:top="798" w:right="846" w:bottom="0" w:left="850" w:header="0" w:footer="0" w:gutter="0"/>
          <w:cols w:space="720" w:equalWidth="0">
            <w:col w:w="10210" w:space="0"/>
          </w:cols>
        </w:sectPr>
      </w:pPr>
    </w:p>
    <w:p w14:paraId="25F77E92" w14:textId="77777777" w:rsidR="000D6FAC" w:rsidRPr="000E39C8" w:rsidRDefault="00000000">
      <w:pPr>
        <w:ind w:left="10"/>
        <w:rPr>
          <w:sz w:val="20"/>
          <w:szCs w:val="20"/>
          <w:lang w:val="en-GB"/>
        </w:rPr>
      </w:pPr>
      <w:bookmarkStart w:id="4" w:name="page5"/>
      <w:bookmarkEnd w:id="4"/>
      <w:r w:rsidRPr="000E39C8">
        <w:rPr>
          <w:rFonts w:ascii="Arial" w:eastAsia="Arial" w:hAnsi="Arial" w:cs="Arial"/>
          <w:b/>
          <w:bCs/>
          <w:color w:val="63666A"/>
          <w:sz w:val="32"/>
          <w:szCs w:val="32"/>
          <w:lang w:val="en-GB"/>
        </w:rPr>
        <w:lastRenderedPageBreak/>
        <w:t>II. Scope of the Code and persons bound by the Code</w:t>
      </w:r>
    </w:p>
    <w:p w14:paraId="22BF64EF" w14:textId="77777777" w:rsidR="000D6FAC" w:rsidRPr="000E39C8" w:rsidRDefault="000D6FAC">
      <w:pPr>
        <w:spacing w:line="251" w:lineRule="exact"/>
        <w:rPr>
          <w:sz w:val="20"/>
          <w:szCs w:val="20"/>
          <w:lang w:val="en-GB"/>
        </w:rPr>
      </w:pPr>
    </w:p>
    <w:p w14:paraId="238FD9A7"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Employees</w:t>
      </w:r>
    </w:p>
    <w:p w14:paraId="609D9151" w14:textId="77777777" w:rsidR="000D6FAC" w:rsidRPr="000E39C8" w:rsidRDefault="000D6FAC">
      <w:pPr>
        <w:spacing w:line="256" w:lineRule="exact"/>
        <w:rPr>
          <w:sz w:val="20"/>
          <w:szCs w:val="20"/>
          <w:lang w:val="en-GB"/>
        </w:rPr>
      </w:pPr>
    </w:p>
    <w:p w14:paraId="17DCAC5E"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business, which is in line with this Code, is a guarantee to strengthen trust in the NLB Group and the key to its</w:t>
      </w:r>
    </w:p>
    <w:p w14:paraId="07CD40C2" w14:textId="77777777" w:rsidR="000D6FAC" w:rsidRPr="000E39C8" w:rsidRDefault="000D6FAC">
      <w:pPr>
        <w:spacing w:line="10" w:lineRule="exact"/>
        <w:rPr>
          <w:sz w:val="20"/>
          <w:szCs w:val="20"/>
          <w:lang w:val="en-GB"/>
        </w:rPr>
      </w:pPr>
    </w:p>
    <w:p w14:paraId="683A0533"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reputation and long-term successful business. All NLB Group employees must understand and respect the values,</w:t>
      </w:r>
    </w:p>
    <w:p w14:paraId="14E6749C" w14:textId="77777777" w:rsidR="000D6FAC" w:rsidRPr="000E39C8" w:rsidRDefault="000D6FAC">
      <w:pPr>
        <w:spacing w:line="10" w:lineRule="exact"/>
        <w:rPr>
          <w:sz w:val="20"/>
          <w:szCs w:val="20"/>
          <w:lang w:val="en-GB"/>
        </w:rPr>
      </w:pPr>
    </w:p>
    <w:p w14:paraId="68143A8B"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principles and rules contained in this Code of Conduct, taking them into account when following the current</w:t>
      </w:r>
    </w:p>
    <w:p w14:paraId="6B16D756" w14:textId="77777777" w:rsidR="000D6FAC" w:rsidRPr="000E39C8" w:rsidRDefault="000D6FAC">
      <w:pPr>
        <w:spacing w:line="10" w:lineRule="exact"/>
        <w:rPr>
          <w:sz w:val="20"/>
          <w:szCs w:val="20"/>
          <w:lang w:val="en-GB"/>
        </w:rPr>
      </w:pPr>
    </w:p>
    <w:p w14:paraId="664FED35"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values of the Bank.</w:t>
      </w:r>
    </w:p>
    <w:p w14:paraId="234C0AE8" w14:textId="77777777" w:rsidR="000D6FAC" w:rsidRPr="000E39C8" w:rsidRDefault="000D6FAC">
      <w:pPr>
        <w:spacing w:line="250" w:lineRule="exact"/>
        <w:rPr>
          <w:sz w:val="20"/>
          <w:szCs w:val="20"/>
          <w:lang w:val="en-GB"/>
        </w:rPr>
      </w:pPr>
    </w:p>
    <w:p w14:paraId="1D0DB91B" w14:textId="0E8CD2B0" w:rsidR="000D6FAC" w:rsidRPr="000E39C8" w:rsidRDefault="00000000">
      <w:pPr>
        <w:ind w:left="10"/>
        <w:rPr>
          <w:sz w:val="20"/>
          <w:szCs w:val="20"/>
          <w:lang w:val="en-GB"/>
        </w:rPr>
      </w:pPr>
      <w:r w:rsidRPr="000E39C8">
        <w:rPr>
          <w:rFonts w:ascii="Arial" w:eastAsia="Arial" w:hAnsi="Arial" w:cs="Arial"/>
          <w:color w:val="63666A"/>
          <w:sz w:val="20"/>
          <w:szCs w:val="20"/>
          <w:lang w:val="en-GB"/>
        </w:rPr>
        <w:t>As NLB Group employees, we are responsible for the reputation of each member of the NLB Group and we must all become familiar with this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Code and comply with it in daily use. The Code is structured to represent a practical</w:t>
      </w:r>
    </w:p>
    <w:p w14:paraId="3282F76F" w14:textId="77777777" w:rsidR="000D6FAC" w:rsidRPr="000E39C8" w:rsidRDefault="000D6FAC">
      <w:pPr>
        <w:spacing w:line="10" w:lineRule="exact"/>
        <w:rPr>
          <w:sz w:val="20"/>
          <w:szCs w:val="20"/>
          <w:lang w:val="en-GB"/>
        </w:rPr>
      </w:pPr>
    </w:p>
    <w:p w14:paraId="655B20C2"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assistance in daily work.</w:t>
      </w:r>
    </w:p>
    <w:p w14:paraId="74049E98" w14:textId="77777777" w:rsidR="000D6FAC" w:rsidRPr="000E39C8" w:rsidRDefault="000D6FAC">
      <w:pPr>
        <w:spacing w:line="250" w:lineRule="exact"/>
        <w:rPr>
          <w:sz w:val="20"/>
          <w:szCs w:val="20"/>
          <w:lang w:val="en-GB"/>
        </w:rPr>
      </w:pPr>
    </w:p>
    <w:p w14:paraId="03022777" w14:textId="0EBD9C49" w:rsidR="000D6FAC" w:rsidRPr="000E39C8" w:rsidRDefault="00000000">
      <w:pPr>
        <w:ind w:left="10"/>
        <w:rPr>
          <w:sz w:val="20"/>
          <w:szCs w:val="20"/>
          <w:lang w:val="en-GB"/>
        </w:rPr>
      </w:pPr>
      <w:r w:rsidRPr="000E39C8">
        <w:rPr>
          <w:rFonts w:ascii="Arial" w:eastAsia="Arial" w:hAnsi="Arial" w:cs="Arial"/>
          <w:color w:val="63666A"/>
          <w:sz w:val="20"/>
          <w:szCs w:val="20"/>
          <w:lang w:val="en-GB"/>
        </w:rPr>
        <w:t>Conduct in accordance with the rules of the NLB Group Code of Conduct can contribute to an even more successful development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entire NLB Group and all of us, the employees. Each of us is obliged to comply with this Code and should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encourage our colleagues and business partners to do the same.</w:t>
      </w:r>
    </w:p>
    <w:p w14:paraId="04B0B0CA" w14:textId="77777777" w:rsidR="000D6FAC" w:rsidRPr="000E39C8" w:rsidRDefault="000D6FAC">
      <w:pPr>
        <w:spacing w:line="250" w:lineRule="exact"/>
        <w:rPr>
          <w:sz w:val="20"/>
          <w:szCs w:val="20"/>
          <w:lang w:val="en-GB"/>
        </w:rPr>
      </w:pPr>
    </w:p>
    <w:p w14:paraId="097ADD7A"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Employees of NLB Banka d.d., Sarajevo (Bank) sign a Statement that they are familiar with the adopted standards</w:t>
      </w:r>
    </w:p>
    <w:p w14:paraId="498F3C3F" w14:textId="77777777" w:rsidR="000D6FAC" w:rsidRPr="000E39C8" w:rsidRDefault="000D6FAC">
      <w:pPr>
        <w:spacing w:line="10" w:lineRule="exact"/>
        <w:rPr>
          <w:sz w:val="20"/>
          <w:szCs w:val="20"/>
          <w:lang w:val="en-GB"/>
        </w:rPr>
      </w:pPr>
    </w:p>
    <w:p w14:paraId="25FF6C32" w14:textId="6C92F93A" w:rsidR="000D6FAC" w:rsidRPr="000E39C8" w:rsidRDefault="00000000">
      <w:pPr>
        <w:ind w:left="10"/>
        <w:rPr>
          <w:sz w:val="20"/>
          <w:szCs w:val="20"/>
          <w:lang w:val="en-GB"/>
        </w:rPr>
      </w:pPr>
      <w:r w:rsidRPr="000E39C8">
        <w:rPr>
          <w:rFonts w:ascii="Arial" w:eastAsia="Arial" w:hAnsi="Arial" w:cs="Arial"/>
          <w:color w:val="63666A"/>
          <w:sz w:val="20"/>
          <w:szCs w:val="20"/>
          <w:lang w:val="en-GB"/>
        </w:rPr>
        <w:t>of corporate culture, the Bank's values and risk culture, risk appetite and ability</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tolerate risk, and the Code of Ethics and Rules for the Prevention of Conflicts of Interest in the Bank, which are contained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the Bank's acts.</w:t>
      </w:r>
    </w:p>
    <w:p w14:paraId="52E67176" w14:textId="77777777" w:rsidR="000D6FAC" w:rsidRPr="000E39C8" w:rsidRDefault="000D6FAC">
      <w:pPr>
        <w:spacing w:line="200" w:lineRule="exact"/>
        <w:rPr>
          <w:sz w:val="20"/>
          <w:szCs w:val="20"/>
          <w:lang w:val="en-GB"/>
        </w:rPr>
      </w:pPr>
    </w:p>
    <w:p w14:paraId="6D9B97A7" w14:textId="77777777" w:rsidR="000D6FAC" w:rsidRPr="000E39C8" w:rsidRDefault="000D6FAC">
      <w:pPr>
        <w:spacing w:line="284" w:lineRule="exact"/>
        <w:rPr>
          <w:sz w:val="20"/>
          <w:szCs w:val="20"/>
          <w:lang w:val="en-GB"/>
        </w:rPr>
      </w:pPr>
    </w:p>
    <w:p w14:paraId="0515CF11"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Management</w:t>
      </w:r>
    </w:p>
    <w:p w14:paraId="30B57A25" w14:textId="77777777" w:rsidR="000D6FAC" w:rsidRPr="000E39C8" w:rsidRDefault="000D6FAC">
      <w:pPr>
        <w:spacing w:line="256" w:lineRule="exact"/>
        <w:rPr>
          <w:sz w:val="20"/>
          <w:szCs w:val="20"/>
          <w:lang w:val="en-GB"/>
        </w:rPr>
      </w:pPr>
    </w:p>
    <w:p w14:paraId="28BF4524" w14:textId="1A3FB3CD" w:rsidR="000D6FAC" w:rsidRPr="000E39C8" w:rsidRDefault="00000000">
      <w:pPr>
        <w:ind w:left="10"/>
        <w:rPr>
          <w:sz w:val="20"/>
          <w:szCs w:val="20"/>
          <w:lang w:val="en-GB"/>
        </w:rPr>
      </w:pPr>
      <w:r w:rsidRPr="000E39C8">
        <w:rPr>
          <w:rFonts w:ascii="Arial" w:eastAsia="Arial" w:hAnsi="Arial" w:cs="Arial"/>
          <w:color w:val="63666A"/>
          <w:sz w:val="20"/>
          <w:szCs w:val="20"/>
          <w:lang w:val="en-GB"/>
        </w:rPr>
        <w:t>The Code is fully applied by the employees and members of the managing bodies of the NLB Group members. To that effect,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concept of employee within the NLB Group is also construed.</w:t>
      </w:r>
    </w:p>
    <w:p w14:paraId="4CCC3AF0" w14:textId="77777777" w:rsidR="000D6FAC" w:rsidRPr="000E39C8" w:rsidRDefault="000D6FAC">
      <w:pPr>
        <w:spacing w:line="250" w:lineRule="exact"/>
        <w:rPr>
          <w:sz w:val="20"/>
          <w:szCs w:val="20"/>
          <w:lang w:val="en-GB"/>
        </w:rPr>
      </w:pPr>
    </w:p>
    <w:p w14:paraId="3BD3AA6A" w14:textId="00360F6C" w:rsidR="000D6FAC" w:rsidRPr="000E39C8" w:rsidRDefault="00000000">
      <w:pPr>
        <w:ind w:left="10"/>
        <w:rPr>
          <w:sz w:val="20"/>
          <w:szCs w:val="20"/>
          <w:lang w:val="en-GB"/>
        </w:rPr>
      </w:pPr>
      <w:r w:rsidRPr="000E39C8">
        <w:rPr>
          <w:rFonts w:ascii="Arial" w:eastAsia="Arial" w:hAnsi="Arial" w:cs="Arial"/>
          <w:color w:val="63666A"/>
          <w:sz w:val="20"/>
          <w:szCs w:val="20"/>
          <w:lang w:val="en-GB"/>
        </w:rPr>
        <w:t>Managers at various levels in the NLB Group, including members of managing bodies (members of the management board,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supervisory board, executive directors, board members) have a special responsibility:</w:t>
      </w:r>
    </w:p>
    <w:p w14:paraId="423D8B3C" w14:textId="77777777" w:rsidR="000D6FAC" w:rsidRPr="000E39C8" w:rsidRDefault="000D6FAC">
      <w:pPr>
        <w:spacing w:line="250" w:lineRule="exact"/>
        <w:rPr>
          <w:sz w:val="20"/>
          <w:szCs w:val="20"/>
          <w:lang w:val="en-GB"/>
        </w:rPr>
      </w:pPr>
    </w:p>
    <w:p w14:paraId="4E1357C2" w14:textId="15CBE43B"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to discuss the Code with members of their team and make sure that everyone understands it, thus promoting </w:t>
      </w:r>
    </w:p>
    <w:p w14:paraId="571A9AF2" w14:textId="77777777" w:rsidR="000D6FAC" w:rsidRPr="000E39C8" w:rsidRDefault="000D6FAC">
      <w:pPr>
        <w:spacing w:line="10" w:lineRule="exact"/>
        <w:rPr>
          <w:rFonts w:ascii="Arial" w:eastAsia="Arial" w:hAnsi="Arial" w:cs="Arial"/>
          <w:color w:val="63666A"/>
          <w:sz w:val="20"/>
          <w:szCs w:val="20"/>
          <w:lang w:val="en-GB"/>
        </w:rPr>
      </w:pPr>
    </w:p>
    <w:p w14:paraId="32B71E37" w14:textId="49FF5B9D" w:rsidR="000D6FAC" w:rsidRPr="000E39C8" w:rsidRDefault="00370199">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ethical culture in the NLB Group,</w:t>
      </w:r>
    </w:p>
    <w:p w14:paraId="360EF7D3" w14:textId="77777777" w:rsidR="000D6FAC" w:rsidRPr="000E39C8" w:rsidRDefault="000D6FAC">
      <w:pPr>
        <w:spacing w:line="10" w:lineRule="exact"/>
        <w:rPr>
          <w:rFonts w:ascii="Arial" w:eastAsia="Arial" w:hAnsi="Arial" w:cs="Arial"/>
          <w:color w:val="63666A"/>
          <w:sz w:val="20"/>
          <w:szCs w:val="20"/>
          <w:lang w:val="en-GB"/>
        </w:rPr>
      </w:pPr>
    </w:p>
    <w:p w14:paraId="77463D4E" w14:textId="77777777"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ensure that the basic principles and rules of conduct are applied and respected;</w:t>
      </w:r>
    </w:p>
    <w:p w14:paraId="5CAAC981" w14:textId="77777777" w:rsidR="000D6FAC" w:rsidRPr="000E39C8" w:rsidRDefault="000D6FAC">
      <w:pPr>
        <w:spacing w:line="10" w:lineRule="exact"/>
        <w:rPr>
          <w:rFonts w:ascii="Arial" w:eastAsia="Arial" w:hAnsi="Arial" w:cs="Arial"/>
          <w:color w:val="63666A"/>
          <w:sz w:val="20"/>
          <w:szCs w:val="20"/>
          <w:lang w:val="en-GB"/>
        </w:rPr>
      </w:pPr>
    </w:p>
    <w:p w14:paraId="1F01308F" w14:textId="77777777"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ensure that the Bank's values are realized in the light of the set principles and rules of conduct;</w:t>
      </w:r>
    </w:p>
    <w:p w14:paraId="0BB0977F" w14:textId="77777777" w:rsidR="000D6FAC" w:rsidRPr="000E39C8" w:rsidRDefault="000D6FAC">
      <w:pPr>
        <w:spacing w:line="10" w:lineRule="exact"/>
        <w:rPr>
          <w:rFonts w:ascii="Arial" w:eastAsia="Arial" w:hAnsi="Arial" w:cs="Arial"/>
          <w:color w:val="63666A"/>
          <w:sz w:val="20"/>
          <w:szCs w:val="20"/>
          <w:lang w:val="en-GB"/>
        </w:rPr>
      </w:pPr>
    </w:p>
    <w:p w14:paraId="10B0A9CC" w14:textId="77777777"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foster an open, fair and honest relationship among employees, without fear and revenge;</w:t>
      </w:r>
    </w:p>
    <w:p w14:paraId="646EB599" w14:textId="77777777" w:rsidR="000D6FAC" w:rsidRPr="000E39C8" w:rsidRDefault="000D6FAC">
      <w:pPr>
        <w:spacing w:line="10" w:lineRule="exact"/>
        <w:rPr>
          <w:rFonts w:ascii="Arial" w:eastAsia="Arial" w:hAnsi="Arial" w:cs="Arial"/>
          <w:color w:val="63666A"/>
          <w:sz w:val="20"/>
          <w:szCs w:val="20"/>
          <w:lang w:val="en-GB"/>
        </w:rPr>
      </w:pPr>
    </w:p>
    <w:p w14:paraId="06399B28" w14:textId="77777777"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encourage open dialogue on all matters covered by this Code;</w:t>
      </w:r>
    </w:p>
    <w:p w14:paraId="6B020893" w14:textId="77777777" w:rsidR="000D6FAC" w:rsidRPr="000E39C8" w:rsidRDefault="000D6FAC">
      <w:pPr>
        <w:spacing w:line="10" w:lineRule="exact"/>
        <w:rPr>
          <w:rFonts w:ascii="Arial" w:eastAsia="Arial" w:hAnsi="Arial" w:cs="Arial"/>
          <w:color w:val="63666A"/>
          <w:sz w:val="20"/>
          <w:szCs w:val="20"/>
          <w:lang w:val="en-GB"/>
        </w:rPr>
      </w:pPr>
    </w:p>
    <w:p w14:paraId="480FCE56" w14:textId="68EF615C"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to set an example with their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and actions that combines values and meets basic principles</w:t>
      </w:r>
    </w:p>
    <w:p w14:paraId="216B987A" w14:textId="77777777" w:rsidR="000D6FAC" w:rsidRPr="000E39C8" w:rsidRDefault="000D6FAC">
      <w:pPr>
        <w:spacing w:line="10" w:lineRule="exact"/>
        <w:rPr>
          <w:rFonts w:ascii="Arial" w:eastAsia="Arial" w:hAnsi="Arial" w:cs="Arial"/>
          <w:color w:val="63666A"/>
          <w:sz w:val="20"/>
          <w:szCs w:val="20"/>
          <w:lang w:val="en-GB"/>
        </w:rPr>
      </w:pPr>
    </w:p>
    <w:p w14:paraId="37C554FD"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of the NLB Group;</w:t>
      </w:r>
    </w:p>
    <w:p w14:paraId="285A517E" w14:textId="77777777" w:rsidR="000D6FAC" w:rsidRPr="000E39C8" w:rsidRDefault="000D6FAC">
      <w:pPr>
        <w:spacing w:line="10" w:lineRule="exact"/>
        <w:rPr>
          <w:rFonts w:ascii="Arial" w:eastAsia="Arial" w:hAnsi="Arial" w:cs="Arial"/>
          <w:color w:val="63666A"/>
          <w:sz w:val="20"/>
          <w:szCs w:val="20"/>
          <w:lang w:val="en-GB"/>
        </w:rPr>
      </w:pPr>
    </w:p>
    <w:p w14:paraId="2BF5119C" w14:textId="77777777" w:rsidR="000D6FAC" w:rsidRPr="000E39C8" w:rsidRDefault="00000000">
      <w:pPr>
        <w:numPr>
          <w:ilvl w:val="0"/>
          <w:numId w:val="2"/>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be responsible for timely action if they notice ethical problems in their environment;</w:t>
      </w:r>
    </w:p>
    <w:p w14:paraId="73B16868" w14:textId="77777777" w:rsidR="000D6FAC" w:rsidRPr="000E39C8" w:rsidRDefault="000D6FAC">
      <w:pPr>
        <w:spacing w:line="10" w:lineRule="exact"/>
        <w:rPr>
          <w:rFonts w:ascii="Arial" w:eastAsia="Arial" w:hAnsi="Arial" w:cs="Arial"/>
          <w:color w:val="63666A"/>
          <w:sz w:val="20"/>
          <w:szCs w:val="20"/>
          <w:lang w:val="en-GB"/>
        </w:rPr>
      </w:pPr>
    </w:p>
    <w:p w14:paraId="77FF5CB5" w14:textId="77777777" w:rsidR="000D6FAC" w:rsidRPr="000E39C8" w:rsidRDefault="00000000">
      <w:pPr>
        <w:numPr>
          <w:ilvl w:val="0"/>
          <w:numId w:val="2"/>
        </w:numPr>
        <w:tabs>
          <w:tab w:val="left" w:pos="150"/>
        </w:tabs>
        <w:ind w:left="150" w:hanging="150"/>
        <w:rPr>
          <w:rFonts w:ascii="Arial" w:eastAsia="Arial" w:hAnsi="Arial" w:cs="Arial"/>
          <w:color w:val="63666A"/>
          <w:sz w:val="20"/>
          <w:szCs w:val="20"/>
          <w:lang w:val="en-GB"/>
        </w:rPr>
      </w:pPr>
      <w:r w:rsidRPr="000E39C8">
        <w:rPr>
          <w:rFonts w:ascii="Arial" w:eastAsia="Arial" w:hAnsi="Arial" w:cs="Arial"/>
          <w:color w:val="63666A"/>
          <w:sz w:val="20"/>
          <w:szCs w:val="20"/>
          <w:lang w:val="en-GB"/>
        </w:rPr>
        <w:t>never to require employees to behave in a manner that would not be in accordance with legal regulations, other</w:t>
      </w:r>
    </w:p>
    <w:p w14:paraId="1A948092" w14:textId="77777777" w:rsidR="000D6FAC" w:rsidRPr="000E39C8" w:rsidRDefault="000D6FAC">
      <w:pPr>
        <w:spacing w:line="10" w:lineRule="exact"/>
        <w:rPr>
          <w:rFonts w:ascii="Arial" w:eastAsia="Arial" w:hAnsi="Arial" w:cs="Arial"/>
          <w:color w:val="63666A"/>
          <w:sz w:val="20"/>
          <w:szCs w:val="20"/>
          <w:lang w:val="en-GB"/>
        </w:rPr>
      </w:pPr>
    </w:p>
    <w:p w14:paraId="4E151B68"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prescribed rules or this Code.</w:t>
      </w:r>
    </w:p>
    <w:p w14:paraId="1AC951BB" w14:textId="77777777" w:rsidR="000D6FAC" w:rsidRPr="000E39C8" w:rsidRDefault="000D6FAC">
      <w:pPr>
        <w:spacing w:line="200" w:lineRule="exact"/>
        <w:rPr>
          <w:sz w:val="20"/>
          <w:szCs w:val="20"/>
          <w:lang w:val="en-GB"/>
        </w:rPr>
      </w:pPr>
    </w:p>
    <w:p w14:paraId="38512A75" w14:textId="77777777" w:rsidR="000D6FAC" w:rsidRPr="000E39C8" w:rsidRDefault="000D6FAC">
      <w:pPr>
        <w:spacing w:line="284" w:lineRule="exact"/>
        <w:rPr>
          <w:sz w:val="20"/>
          <w:szCs w:val="20"/>
          <w:lang w:val="en-GB"/>
        </w:rPr>
      </w:pPr>
    </w:p>
    <w:p w14:paraId="1CD694D6"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 xml:space="preserve">Relations with business partners </w:t>
      </w:r>
    </w:p>
    <w:p w14:paraId="6F189069" w14:textId="77777777" w:rsidR="000D6FAC" w:rsidRPr="000E39C8" w:rsidRDefault="000D6FAC">
      <w:pPr>
        <w:spacing w:line="256" w:lineRule="exact"/>
        <w:rPr>
          <w:sz w:val="20"/>
          <w:szCs w:val="20"/>
          <w:lang w:val="en-GB"/>
        </w:rPr>
      </w:pPr>
    </w:p>
    <w:p w14:paraId="1C68EE9A"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respects the basic principles and rules of proper conduct in relations with business partners</w:t>
      </w:r>
    </w:p>
    <w:p w14:paraId="00965780" w14:textId="77777777" w:rsidR="000D6FAC" w:rsidRPr="000E39C8" w:rsidRDefault="000D6FAC">
      <w:pPr>
        <w:spacing w:line="10" w:lineRule="exact"/>
        <w:rPr>
          <w:sz w:val="20"/>
          <w:szCs w:val="20"/>
          <w:lang w:val="en-GB"/>
        </w:rPr>
      </w:pPr>
    </w:p>
    <w:p w14:paraId="22A77CE7"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and other actors. Therefore, the NLB Group expects its business partners and other stakeholders to apply</w:t>
      </w:r>
    </w:p>
    <w:p w14:paraId="0E6F74A0" w14:textId="77777777" w:rsidR="000D6FAC" w:rsidRPr="000E39C8" w:rsidRDefault="000D6FAC">
      <w:pPr>
        <w:spacing w:line="10" w:lineRule="exact"/>
        <w:rPr>
          <w:sz w:val="20"/>
          <w:szCs w:val="20"/>
          <w:lang w:val="en-GB"/>
        </w:rPr>
      </w:pPr>
    </w:p>
    <w:p w14:paraId="64D9E0C6"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standards at least equal to those of this Code, including attitude towards employees. The NLB Group</w:t>
      </w:r>
    </w:p>
    <w:p w14:paraId="1590E86E" w14:textId="77777777" w:rsidR="000D6FAC" w:rsidRPr="000E39C8" w:rsidRDefault="000D6FAC">
      <w:pPr>
        <w:spacing w:line="10" w:lineRule="exact"/>
        <w:rPr>
          <w:sz w:val="20"/>
          <w:szCs w:val="20"/>
          <w:lang w:val="en-GB"/>
        </w:rPr>
      </w:pPr>
    </w:p>
    <w:p w14:paraId="733193AF"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is committed to respecting the interests of all relevant parties involved in the mutual relations, in</w:t>
      </w:r>
    </w:p>
    <w:p w14:paraId="4FFB849A" w14:textId="77777777" w:rsidR="000D6FAC" w:rsidRPr="000E39C8" w:rsidRDefault="000D6FAC">
      <w:pPr>
        <w:spacing w:line="10" w:lineRule="exact"/>
        <w:rPr>
          <w:sz w:val="20"/>
          <w:szCs w:val="20"/>
          <w:lang w:val="en-GB"/>
        </w:rPr>
      </w:pPr>
    </w:p>
    <w:p w14:paraId="7F1AF4AA"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a transparent manner and in accordance with the arrangements and agreements.</w:t>
      </w:r>
    </w:p>
    <w:p w14:paraId="48290D1A" w14:textId="77777777" w:rsidR="000D6FAC" w:rsidRPr="000E39C8" w:rsidRDefault="000D6FAC">
      <w:pPr>
        <w:rPr>
          <w:lang w:val="en-GB"/>
        </w:rPr>
        <w:sectPr w:rsidR="000D6FAC" w:rsidRPr="000E39C8">
          <w:pgSz w:w="11900" w:h="16838"/>
          <w:pgMar w:top="798" w:right="846" w:bottom="0" w:left="850" w:header="0" w:footer="0" w:gutter="0"/>
          <w:cols w:space="720" w:equalWidth="0">
            <w:col w:w="10210" w:space="0"/>
          </w:cols>
        </w:sectPr>
      </w:pPr>
    </w:p>
    <w:p w14:paraId="69E87549" w14:textId="77777777" w:rsidR="000D6FAC" w:rsidRPr="000E39C8" w:rsidRDefault="000D6FAC">
      <w:pPr>
        <w:spacing w:line="200" w:lineRule="exact"/>
        <w:rPr>
          <w:sz w:val="20"/>
          <w:szCs w:val="20"/>
          <w:lang w:val="en-GB"/>
        </w:rPr>
      </w:pPr>
    </w:p>
    <w:p w14:paraId="15E85F5E" w14:textId="77777777" w:rsidR="000D6FAC" w:rsidRPr="000E39C8" w:rsidRDefault="000D6FAC">
      <w:pPr>
        <w:spacing w:line="200" w:lineRule="exact"/>
        <w:rPr>
          <w:sz w:val="20"/>
          <w:szCs w:val="20"/>
          <w:lang w:val="en-GB"/>
        </w:rPr>
      </w:pPr>
    </w:p>
    <w:p w14:paraId="0E9F5791" w14:textId="77777777" w:rsidR="000D6FAC" w:rsidRPr="000E39C8" w:rsidRDefault="000D6FAC">
      <w:pPr>
        <w:spacing w:line="200" w:lineRule="exact"/>
        <w:rPr>
          <w:sz w:val="20"/>
          <w:szCs w:val="20"/>
          <w:lang w:val="en-GB"/>
        </w:rPr>
      </w:pPr>
    </w:p>
    <w:p w14:paraId="11EF14EB" w14:textId="77777777" w:rsidR="000D6FAC" w:rsidRPr="000E39C8" w:rsidRDefault="000D6FAC">
      <w:pPr>
        <w:spacing w:line="200" w:lineRule="exact"/>
        <w:rPr>
          <w:sz w:val="20"/>
          <w:szCs w:val="20"/>
          <w:lang w:val="en-GB"/>
        </w:rPr>
      </w:pPr>
    </w:p>
    <w:p w14:paraId="1C023A8A" w14:textId="77777777" w:rsidR="000D6FAC" w:rsidRPr="000E39C8" w:rsidRDefault="000D6FAC">
      <w:pPr>
        <w:spacing w:line="200" w:lineRule="exact"/>
        <w:rPr>
          <w:sz w:val="20"/>
          <w:szCs w:val="20"/>
          <w:lang w:val="en-GB"/>
        </w:rPr>
      </w:pPr>
    </w:p>
    <w:p w14:paraId="1C8C7855" w14:textId="77777777" w:rsidR="000D6FAC" w:rsidRPr="000E39C8" w:rsidRDefault="000D6FAC">
      <w:pPr>
        <w:spacing w:line="200" w:lineRule="exact"/>
        <w:rPr>
          <w:sz w:val="20"/>
          <w:szCs w:val="20"/>
          <w:lang w:val="en-GB"/>
        </w:rPr>
      </w:pPr>
    </w:p>
    <w:p w14:paraId="53F11132" w14:textId="77777777" w:rsidR="000D6FAC" w:rsidRPr="000E39C8" w:rsidRDefault="000D6FAC">
      <w:pPr>
        <w:spacing w:line="200" w:lineRule="exact"/>
        <w:rPr>
          <w:sz w:val="20"/>
          <w:szCs w:val="20"/>
          <w:lang w:val="en-GB"/>
        </w:rPr>
      </w:pPr>
    </w:p>
    <w:p w14:paraId="622D8D78" w14:textId="77777777" w:rsidR="000D6FAC" w:rsidRPr="000E39C8" w:rsidRDefault="000D6FAC">
      <w:pPr>
        <w:spacing w:line="200" w:lineRule="exact"/>
        <w:rPr>
          <w:sz w:val="20"/>
          <w:szCs w:val="20"/>
          <w:lang w:val="en-GB"/>
        </w:rPr>
      </w:pPr>
    </w:p>
    <w:p w14:paraId="08991A6D" w14:textId="77777777" w:rsidR="000D6FAC" w:rsidRPr="000E39C8" w:rsidRDefault="000D6FAC">
      <w:pPr>
        <w:spacing w:line="200" w:lineRule="exact"/>
        <w:rPr>
          <w:sz w:val="20"/>
          <w:szCs w:val="20"/>
          <w:lang w:val="en-GB"/>
        </w:rPr>
      </w:pPr>
    </w:p>
    <w:p w14:paraId="7497754D" w14:textId="77777777" w:rsidR="000D6FAC" w:rsidRPr="000E39C8" w:rsidRDefault="000D6FAC">
      <w:pPr>
        <w:spacing w:line="200" w:lineRule="exact"/>
        <w:rPr>
          <w:sz w:val="20"/>
          <w:szCs w:val="20"/>
          <w:lang w:val="en-GB"/>
        </w:rPr>
      </w:pPr>
    </w:p>
    <w:p w14:paraId="717C0388" w14:textId="77777777" w:rsidR="000D6FAC" w:rsidRPr="000E39C8" w:rsidRDefault="000D6FAC">
      <w:pPr>
        <w:spacing w:line="200" w:lineRule="exact"/>
        <w:rPr>
          <w:sz w:val="20"/>
          <w:szCs w:val="20"/>
          <w:lang w:val="en-GB"/>
        </w:rPr>
      </w:pPr>
    </w:p>
    <w:p w14:paraId="3DA05C49" w14:textId="77777777" w:rsidR="000D6FAC" w:rsidRPr="000E39C8" w:rsidRDefault="000D6FAC">
      <w:pPr>
        <w:spacing w:line="200" w:lineRule="exact"/>
        <w:rPr>
          <w:sz w:val="20"/>
          <w:szCs w:val="20"/>
          <w:lang w:val="en-GB"/>
        </w:rPr>
      </w:pPr>
    </w:p>
    <w:p w14:paraId="4C013B4E" w14:textId="77777777" w:rsidR="000D6FAC" w:rsidRPr="000E39C8" w:rsidRDefault="000D6FAC">
      <w:pPr>
        <w:spacing w:line="200" w:lineRule="exact"/>
        <w:rPr>
          <w:sz w:val="20"/>
          <w:szCs w:val="20"/>
          <w:lang w:val="en-GB"/>
        </w:rPr>
      </w:pPr>
    </w:p>
    <w:p w14:paraId="664CF08E" w14:textId="77777777" w:rsidR="000D6FAC" w:rsidRPr="000E39C8" w:rsidRDefault="000D6FAC">
      <w:pPr>
        <w:spacing w:line="273" w:lineRule="exact"/>
        <w:rPr>
          <w:sz w:val="20"/>
          <w:szCs w:val="20"/>
          <w:lang w:val="en-GB"/>
        </w:rPr>
      </w:pPr>
    </w:p>
    <w:p w14:paraId="30B573E5" w14:textId="77777777" w:rsidR="000D6FAC" w:rsidRPr="000E39C8" w:rsidRDefault="00000000">
      <w:pPr>
        <w:ind w:left="10090"/>
        <w:rPr>
          <w:sz w:val="20"/>
          <w:szCs w:val="20"/>
          <w:lang w:val="en-GB"/>
        </w:rPr>
      </w:pPr>
      <w:r w:rsidRPr="000E39C8">
        <w:rPr>
          <w:rFonts w:ascii="Arial" w:eastAsia="Arial" w:hAnsi="Arial" w:cs="Arial"/>
          <w:sz w:val="20"/>
          <w:szCs w:val="20"/>
          <w:lang w:val="en-GB"/>
        </w:rPr>
        <w:t>5</w:t>
      </w:r>
    </w:p>
    <w:p w14:paraId="3C2BD8C8" w14:textId="77777777" w:rsidR="000D6FAC" w:rsidRPr="000E39C8" w:rsidRDefault="000D6FAC">
      <w:pPr>
        <w:rPr>
          <w:lang w:val="en-GB"/>
        </w:rPr>
        <w:sectPr w:rsidR="000D6FAC" w:rsidRPr="000E39C8">
          <w:type w:val="continuous"/>
          <w:pgSz w:w="11900" w:h="16838"/>
          <w:pgMar w:top="798" w:right="846" w:bottom="0" w:left="850" w:header="0" w:footer="0" w:gutter="0"/>
          <w:cols w:space="720" w:equalWidth="0">
            <w:col w:w="10210" w:space="0"/>
          </w:cols>
        </w:sectPr>
      </w:pPr>
    </w:p>
    <w:p w14:paraId="79283A28" w14:textId="25C6BC6C" w:rsidR="000D6FAC" w:rsidRPr="000E39C8" w:rsidRDefault="00000000">
      <w:pPr>
        <w:rPr>
          <w:sz w:val="20"/>
          <w:szCs w:val="20"/>
          <w:lang w:val="en-GB"/>
        </w:rPr>
      </w:pPr>
      <w:bookmarkStart w:id="5" w:name="page6"/>
      <w:bookmarkEnd w:id="5"/>
      <w:r w:rsidRPr="000E39C8">
        <w:rPr>
          <w:rFonts w:ascii="Arial" w:eastAsia="Arial" w:hAnsi="Arial" w:cs="Arial"/>
          <w:b/>
          <w:bCs/>
          <w:color w:val="63666A"/>
          <w:sz w:val="32"/>
          <w:szCs w:val="32"/>
          <w:lang w:val="en-GB"/>
        </w:rPr>
        <w:lastRenderedPageBreak/>
        <w:t xml:space="preserve">III. Basic principles and rules of desired </w:t>
      </w:r>
      <w:r w:rsidR="000E39C8" w:rsidRPr="000E39C8">
        <w:rPr>
          <w:rFonts w:ascii="Arial" w:eastAsia="Arial" w:hAnsi="Arial" w:cs="Arial"/>
          <w:b/>
          <w:bCs/>
          <w:color w:val="63666A"/>
          <w:sz w:val="32"/>
          <w:szCs w:val="32"/>
          <w:lang w:val="en-GB"/>
        </w:rPr>
        <w:t>behaviour</w:t>
      </w:r>
    </w:p>
    <w:p w14:paraId="174C1801" w14:textId="77777777" w:rsidR="000D6FAC" w:rsidRPr="000E39C8" w:rsidRDefault="000D6FAC">
      <w:pPr>
        <w:spacing w:line="200" w:lineRule="exact"/>
        <w:rPr>
          <w:sz w:val="20"/>
          <w:szCs w:val="20"/>
          <w:lang w:val="en-GB"/>
        </w:rPr>
      </w:pPr>
    </w:p>
    <w:p w14:paraId="5D41A16C" w14:textId="77777777" w:rsidR="000D6FAC" w:rsidRPr="000E39C8" w:rsidRDefault="000D6FAC">
      <w:pPr>
        <w:spacing w:line="201" w:lineRule="exact"/>
        <w:rPr>
          <w:sz w:val="20"/>
          <w:szCs w:val="20"/>
          <w:lang w:val="en-GB"/>
        </w:rPr>
      </w:pPr>
    </w:p>
    <w:p w14:paraId="39DA9BE1" w14:textId="77777777" w:rsidR="000D6FAC" w:rsidRPr="000E39C8" w:rsidRDefault="00000000">
      <w:pPr>
        <w:rPr>
          <w:sz w:val="20"/>
          <w:szCs w:val="20"/>
          <w:lang w:val="en-GB"/>
        </w:rPr>
      </w:pPr>
      <w:r w:rsidRPr="000E39C8">
        <w:rPr>
          <w:rFonts w:ascii="Arial" w:eastAsia="Arial" w:hAnsi="Arial" w:cs="Arial"/>
          <w:color w:val="63666A"/>
          <w:sz w:val="20"/>
          <w:szCs w:val="20"/>
          <w:lang w:val="en-GB"/>
        </w:rPr>
        <w:t>Ethics is a set of moral principles. Thus, it represents the norms and values of each ethical individual, defined</w:t>
      </w:r>
    </w:p>
    <w:p w14:paraId="129AD2F2" w14:textId="77777777" w:rsidR="000D6FAC" w:rsidRPr="000E39C8" w:rsidRDefault="000D6FAC">
      <w:pPr>
        <w:spacing w:line="10" w:lineRule="exact"/>
        <w:rPr>
          <w:sz w:val="20"/>
          <w:szCs w:val="20"/>
          <w:lang w:val="en-GB"/>
        </w:rPr>
      </w:pPr>
    </w:p>
    <w:p w14:paraId="589B36F9" w14:textId="77777777" w:rsidR="000D6FAC" w:rsidRPr="000E39C8" w:rsidRDefault="00000000">
      <w:pPr>
        <w:rPr>
          <w:sz w:val="20"/>
          <w:szCs w:val="20"/>
          <w:lang w:val="en-GB"/>
        </w:rPr>
      </w:pPr>
      <w:r w:rsidRPr="000E39C8">
        <w:rPr>
          <w:rFonts w:ascii="Arial" w:eastAsia="Arial" w:hAnsi="Arial" w:cs="Arial"/>
          <w:color w:val="63666A"/>
          <w:sz w:val="20"/>
          <w:szCs w:val="20"/>
          <w:lang w:val="en-GB"/>
        </w:rPr>
        <w:t>by honesty and good intentions towards other people. The basic ethical issues are: what is good, what should</w:t>
      </w:r>
    </w:p>
    <w:p w14:paraId="5598DCFA" w14:textId="77777777" w:rsidR="000D6FAC" w:rsidRPr="000E39C8" w:rsidRDefault="000D6FAC">
      <w:pPr>
        <w:spacing w:line="10" w:lineRule="exact"/>
        <w:rPr>
          <w:sz w:val="20"/>
          <w:szCs w:val="20"/>
          <w:lang w:val="en-GB"/>
        </w:rPr>
      </w:pPr>
    </w:p>
    <w:p w14:paraId="64623996" w14:textId="77777777" w:rsidR="000D6FAC" w:rsidRPr="000E39C8" w:rsidRDefault="00000000">
      <w:pPr>
        <w:rPr>
          <w:sz w:val="20"/>
          <w:szCs w:val="20"/>
          <w:lang w:val="en-GB"/>
        </w:rPr>
      </w:pPr>
      <w:r w:rsidRPr="000E39C8">
        <w:rPr>
          <w:rFonts w:ascii="Arial" w:eastAsia="Arial" w:hAnsi="Arial" w:cs="Arial"/>
          <w:color w:val="63666A"/>
          <w:sz w:val="20"/>
          <w:szCs w:val="20"/>
          <w:lang w:val="en-GB"/>
        </w:rPr>
        <w:t>I do, what kind of person I should be and how to behave.</w:t>
      </w:r>
    </w:p>
    <w:p w14:paraId="2748165F" w14:textId="77777777" w:rsidR="000D6FAC" w:rsidRPr="000E39C8" w:rsidRDefault="000D6FAC">
      <w:pPr>
        <w:spacing w:line="250" w:lineRule="exact"/>
        <w:rPr>
          <w:sz w:val="20"/>
          <w:szCs w:val="20"/>
          <w:lang w:val="en-GB"/>
        </w:rPr>
      </w:pPr>
    </w:p>
    <w:p w14:paraId="138EFD0D"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adhere to basic principles and rules and are aware of behaviour that is unacceptable.</w:t>
      </w:r>
    </w:p>
    <w:p w14:paraId="6F8E9A96" w14:textId="77777777" w:rsidR="000D6FAC" w:rsidRPr="000E39C8" w:rsidRDefault="000D6FAC">
      <w:pPr>
        <w:spacing w:line="10" w:lineRule="exact"/>
        <w:rPr>
          <w:sz w:val="20"/>
          <w:szCs w:val="20"/>
          <w:lang w:val="en-GB"/>
        </w:rPr>
      </w:pPr>
    </w:p>
    <w:p w14:paraId="4CCD558B" w14:textId="4EC18E5A" w:rsidR="000D6FAC" w:rsidRPr="000E39C8" w:rsidRDefault="00000000">
      <w:pPr>
        <w:rPr>
          <w:sz w:val="20"/>
          <w:szCs w:val="20"/>
          <w:lang w:val="en-GB"/>
        </w:rPr>
      </w:pPr>
      <w:r w:rsidRPr="000E39C8">
        <w:rPr>
          <w:rFonts w:ascii="Arial" w:eastAsia="Arial" w:hAnsi="Arial" w:cs="Arial"/>
          <w:color w:val="63666A"/>
          <w:sz w:val="20"/>
          <w:szCs w:val="20"/>
          <w:lang w:val="en-GB"/>
        </w:rPr>
        <w:t xml:space="preserve">The basic principles guide us to the expected standards of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w:t>
      </w:r>
    </w:p>
    <w:p w14:paraId="7C578272" w14:textId="77777777" w:rsidR="000D6FAC" w:rsidRPr="000E39C8" w:rsidRDefault="000D6FAC">
      <w:pPr>
        <w:spacing w:line="250" w:lineRule="exact"/>
        <w:rPr>
          <w:sz w:val="20"/>
          <w:szCs w:val="20"/>
          <w:lang w:val="en-GB"/>
        </w:rPr>
      </w:pPr>
    </w:p>
    <w:p w14:paraId="44343E28" w14:textId="77777777" w:rsidR="000D6FAC" w:rsidRPr="000E39C8" w:rsidRDefault="00000000">
      <w:pPr>
        <w:rPr>
          <w:sz w:val="20"/>
          <w:szCs w:val="20"/>
          <w:lang w:val="en-GB"/>
        </w:rPr>
      </w:pPr>
      <w:r w:rsidRPr="000E39C8">
        <w:rPr>
          <w:rFonts w:ascii="Arial" w:eastAsia="Arial" w:hAnsi="Arial" w:cs="Arial"/>
          <w:color w:val="63666A"/>
          <w:sz w:val="20"/>
          <w:szCs w:val="20"/>
          <w:lang w:val="en-GB"/>
        </w:rPr>
        <w:t>More detailed rules of conduct are written according to individual basic principles of conduct, together with</w:t>
      </w:r>
    </w:p>
    <w:p w14:paraId="2341705B" w14:textId="77777777" w:rsidR="000D6FAC" w:rsidRPr="000E39C8" w:rsidRDefault="000D6FAC">
      <w:pPr>
        <w:spacing w:line="10" w:lineRule="exact"/>
        <w:rPr>
          <w:sz w:val="20"/>
          <w:szCs w:val="20"/>
          <w:lang w:val="en-GB"/>
        </w:rPr>
      </w:pPr>
    </w:p>
    <w:p w14:paraId="20801526" w14:textId="77777777" w:rsidR="000D6FAC" w:rsidRPr="000E39C8" w:rsidRDefault="00000000">
      <w:pPr>
        <w:rPr>
          <w:sz w:val="20"/>
          <w:szCs w:val="20"/>
          <w:lang w:val="en-GB"/>
        </w:rPr>
      </w:pPr>
      <w:r w:rsidRPr="000E39C8">
        <w:rPr>
          <w:rFonts w:ascii="Arial" w:eastAsia="Arial" w:hAnsi="Arial" w:cs="Arial"/>
          <w:color w:val="63666A"/>
          <w:sz w:val="20"/>
          <w:szCs w:val="20"/>
          <w:lang w:val="en-GB"/>
        </w:rPr>
        <w:t>practical advice to help everyone make the right decision.</w:t>
      </w:r>
    </w:p>
    <w:p w14:paraId="6CB80E38"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0288" behindDoc="1" locked="0" layoutInCell="0" allowOverlap="1" wp14:anchorId="415F4896" wp14:editId="7F706D7E">
            <wp:simplePos x="0" y="0"/>
            <wp:positionH relativeFrom="column">
              <wp:posOffset>-146050</wp:posOffset>
            </wp:positionH>
            <wp:positionV relativeFrom="paragraph">
              <wp:posOffset>347980</wp:posOffset>
            </wp:positionV>
            <wp:extent cx="6955155" cy="5275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6955155" cy="5275580"/>
                    </a:xfrm>
                    <a:prstGeom prst="rect">
                      <a:avLst/>
                    </a:prstGeom>
                    <a:noFill/>
                  </pic:spPr>
                </pic:pic>
              </a:graphicData>
            </a:graphic>
          </wp:anchor>
        </w:drawing>
      </w:r>
    </w:p>
    <w:p w14:paraId="6C067C1E" w14:textId="77777777" w:rsidR="000D6FAC" w:rsidRPr="000E39C8" w:rsidRDefault="000D6FAC">
      <w:pPr>
        <w:spacing w:line="200" w:lineRule="exact"/>
        <w:rPr>
          <w:sz w:val="20"/>
          <w:szCs w:val="20"/>
          <w:lang w:val="en-GB"/>
        </w:rPr>
      </w:pPr>
    </w:p>
    <w:p w14:paraId="4FD47BD1" w14:textId="77777777" w:rsidR="000D6FAC" w:rsidRPr="000E39C8" w:rsidRDefault="000D6FAC">
      <w:pPr>
        <w:spacing w:line="200" w:lineRule="exact"/>
        <w:rPr>
          <w:sz w:val="20"/>
          <w:szCs w:val="20"/>
          <w:lang w:val="en-GB"/>
        </w:rPr>
      </w:pPr>
    </w:p>
    <w:p w14:paraId="259ED094" w14:textId="77777777" w:rsidR="000D6FAC" w:rsidRPr="000E39C8" w:rsidRDefault="000D6FAC">
      <w:pPr>
        <w:spacing w:line="267"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2580"/>
        <w:gridCol w:w="7640"/>
      </w:tblGrid>
      <w:tr w:rsidR="0062773E" w:rsidRPr="000E39C8" w14:paraId="6C3205DA" w14:textId="77777777">
        <w:trPr>
          <w:trHeight w:val="290"/>
        </w:trPr>
        <w:tc>
          <w:tcPr>
            <w:tcW w:w="2580" w:type="dxa"/>
            <w:vAlign w:val="bottom"/>
          </w:tcPr>
          <w:p w14:paraId="58B47476" w14:textId="77777777" w:rsidR="000D6FAC" w:rsidRPr="000E39C8" w:rsidRDefault="00000000">
            <w:pPr>
              <w:ind w:left="60"/>
              <w:rPr>
                <w:sz w:val="20"/>
                <w:szCs w:val="20"/>
                <w:lang w:val="en-GB"/>
              </w:rPr>
            </w:pPr>
            <w:r w:rsidRPr="000E39C8">
              <w:rPr>
                <w:rFonts w:ascii="Arial" w:eastAsia="Arial" w:hAnsi="Arial" w:cs="Arial"/>
                <w:b/>
                <w:bCs/>
                <w:color w:val="FFFFFF"/>
                <w:sz w:val="17"/>
                <w:szCs w:val="17"/>
                <w:lang w:val="en-GB"/>
              </w:rPr>
              <w:t>Basic principles</w:t>
            </w:r>
          </w:p>
        </w:tc>
        <w:tc>
          <w:tcPr>
            <w:tcW w:w="7640" w:type="dxa"/>
            <w:vAlign w:val="bottom"/>
          </w:tcPr>
          <w:p w14:paraId="1DE4C3A3" w14:textId="77777777" w:rsidR="000D6FAC" w:rsidRPr="000E39C8" w:rsidRDefault="00000000">
            <w:pPr>
              <w:ind w:left="160"/>
              <w:rPr>
                <w:sz w:val="20"/>
                <w:szCs w:val="20"/>
                <w:lang w:val="en-GB"/>
              </w:rPr>
            </w:pPr>
            <w:r w:rsidRPr="000E39C8">
              <w:rPr>
                <w:rFonts w:ascii="Arial" w:eastAsia="Arial" w:hAnsi="Arial" w:cs="Arial"/>
                <w:b/>
                <w:bCs/>
                <w:color w:val="FFFFFF"/>
                <w:sz w:val="17"/>
                <w:szCs w:val="17"/>
                <w:lang w:val="en-GB"/>
              </w:rPr>
              <w:t>Rules of conduct</w:t>
            </w:r>
          </w:p>
        </w:tc>
      </w:tr>
      <w:tr w:rsidR="0062773E" w:rsidRPr="000E39C8" w14:paraId="5EE67040" w14:textId="77777777">
        <w:trPr>
          <w:trHeight w:val="161"/>
        </w:trPr>
        <w:tc>
          <w:tcPr>
            <w:tcW w:w="2580" w:type="dxa"/>
            <w:vAlign w:val="bottom"/>
          </w:tcPr>
          <w:p w14:paraId="56175A87" w14:textId="77777777" w:rsidR="000D6FAC" w:rsidRPr="000E39C8" w:rsidRDefault="000D6FAC">
            <w:pPr>
              <w:rPr>
                <w:sz w:val="13"/>
                <w:szCs w:val="13"/>
                <w:lang w:val="en-GB"/>
              </w:rPr>
            </w:pPr>
          </w:p>
        </w:tc>
        <w:tc>
          <w:tcPr>
            <w:tcW w:w="7640" w:type="dxa"/>
            <w:vAlign w:val="bottom"/>
          </w:tcPr>
          <w:p w14:paraId="58F8E141" w14:textId="77777777" w:rsidR="000D6FAC" w:rsidRPr="000E39C8" w:rsidRDefault="000D6FAC">
            <w:pPr>
              <w:rPr>
                <w:sz w:val="13"/>
                <w:szCs w:val="13"/>
                <w:lang w:val="en-GB"/>
              </w:rPr>
            </w:pPr>
          </w:p>
        </w:tc>
      </w:tr>
      <w:tr w:rsidR="0062773E" w:rsidRPr="000E39C8" w14:paraId="75DBBD17" w14:textId="77777777">
        <w:trPr>
          <w:trHeight w:val="310"/>
        </w:trPr>
        <w:tc>
          <w:tcPr>
            <w:tcW w:w="2580" w:type="dxa"/>
            <w:shd w:val="clear" w:color="auto" w:fill="F2F2F2"/>
            <w:vAlign w:val="bottom"/>
          </w:tcPr>
          <w:p w14:paraId="496D27D5" w14:textId="2501FD49" w:rsidR="000D6FAC" w:rsidRPr="000E39C8" w:rsidRDefault="00000000">
            <w:pPr>
              <w:spacing w:line="310" w:lineRule="exact"/>
              <w:ind w:left="60"/>
              <w:rPr>
                <w:sz w:val="20"/>
                <w:szCs w:val="20"/>
                <w:lang w:val="en-GB"/>
              </w:rPr>
            </w:pPr>
            <w:r w:rsidRPr="000E39C8">
              <w:rPr>
                <w:rFonts w:ascii="Gabriola" w:eastAsia="Gabriola" w:hAnsi="Gabriola" w:cs="Gabriola"/>
                <w:color w:val="5A5A59"/>
                <w:sz w:val="17"/>
                <w:szCs w:val="17"/>
                <w:lang w:val="en-GB"/>
              </w:rPr>
              <w:t xml:space="preserve">Ethical-responsible </w:t>
            </w:r>
            <w:r w:rsidR="000E39C8" w:rsidRPr="000E39C8">
              <w:rPr>
                <w:rFonts w:ascii="Gabriola" w:eastAsia="Gabriola" w:hAnsi="Gabriola" w:cs="Gabriola"/>
                <w:color w:val="5A5A59"/>
                <w:sz w:val="17"/>
                <w:szCs w:val="17"/>
                <w:lang w:val="en-GB"/>
              </w:rPr>
              <w:t>behaviour</w:t>
            </w:r>
          </w:p>
        </w:tc>
        <w:tc>
          <w:tcPr>
            <w:tcW w:w="7640" w:type="dxa"/>
            <w:shd w:val="clear" w:color="auto" w:fill="F2F2F2"/>
            <w:vAlign w:val="bottom"/>
          </w:tcPr>
          <w:p w14:paraId="7B9DF562" w14:textId="77777777" w:rsidR="000D6FAC" w:rsidRPr="000E39C8" w:rsidRDefault="00000000">
            <w:pPr>
              <w:spacing w:line="310" w:lineRule="exact"/>
              <w:ind w:left="160"/>
              <w:rPr>
                <w:sz w:val="20"/>
                <w:szCs w:val="20"/>
                <w:lang w:val="en-GB"/>
              </w:rPr>
            </w:pPr>
            <w:r w:rsidRPr="000E39C8">
              <w:rPr>
                <w:rFonts w:ascii="Gabriola" w:eastAsia="Gabriola" w:hAnsi="Gabriola" w:cs="Gabriola"/>
                <w:color w:val="5A5A59"/>
                <w:sz w:val="17"/>
                <w:szCs w:val="17"/>
                <w:lang w:val="en-GB"/>
              </w:rPr>
              <w:t>• We act responsibly according to authority</w:t>
            </w:r>
          </w:p>
        </w:tc>
      </w:tr>
      <w:tr w:rsidR="0062773E" w:rsidRPr="000E39C8" w14:paraId="328F4AA4" w14:textId="77777777">
        <w:trPr>
          <w:trHeight w:val="271"/>
        </w:trPr>
        <w:tc>
          <w:tcPr>
            <w:tcW w:w="2580" w:type="dxa"/>
            <w:shd w:val="clear" w:color="auto" w:fill="F2F2F2"/>
            <w:vAlign w:val="bottom"/>
          </w:tcPr>
          <w:p w14:paraId="09F20B60" w14:textId="77777777" w:rsidR="000D6FAC" w:rsidRPr="000E39C8" w:rsidRDefault="000D6FAC">
            <w:pPr>
              <w:rPr>
                <w:sz w:val="23"/>
                <w:szCs w:val="23"/>
                <w:lang w:val="en-GB"/>
              </w:rPr>
            </w:pPr>
          </w:p>
        </w:tc>
        <w:tc>
          <w:tcPr>
            <w:tcW w:w="7640" w:type="dxa"/>
            <w:shd w:val="clear" w:color="auto" w:fill="F2F2F2"/>
            <w:vAlign w:val="bottom"/>
          </w:tcPr>
          <w:p w14:paraId="25AB2AA2"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We abide by the rules of the Code</w:t>
            </w:r>
          </w:p>
        </w:tc>
      </w:tr>
      <w:tr w:rsidR="0062773E" w:rsidRPr="000E39C8" w14:paraId="5946DFF8" w14:textId="77777777">
        <w:trPr>
          <w:trHeight w:val="303"/>
        </w:trPr>
        <w:tc>
          <w:tcPr>
            <w:tcW w:w="2580" w:type="dxa"/>
            <w:shd w:val="clear" w:color="auto" w:fill="F2F2F2"/>
            <w:vAlign w:val="bottom"/>
          </w:tcPr>
          <w:p w14:paraId="3E2F3B7D" w14:textId="77777777" w:rsidR="000D6FAC" w:rsidRPr="000E39C8" w:rsidRDefault="00000000">
            <w:pPr>
              <w:spacing w:line="303" w:lineRule="exact"/>
              <w:ind w:left="60"/>
              <w:rPr>
                <w:sz w:val="20"/>
                <w:szCs w:val="20"/>
                <w:lang w:val="en-GB"/>
              </w:rPr>
            </w:pPr>
            <w:r w:rsidRPr="000E39C8">
              <w:rPr>
                <w:rFonts w:ascii="Gabriola" w:eastAsia="Gabriola" w:hAnsi="Gabriola" w:cs="Gabriola"/>
                <w:color w:val="5A5A59"/>
                <w:sz w:val="17"/>
                <w:szCs w:val="17"/>
                <w:lang w:val="en-GB"/>
              </w:rPr>
              <w:t>We respect our associates</w:t>
            </w:r>
          </w:p>
        </w:tc>
        <w:tc>
          <w:tcPr>
            <w:tcW w:w="7640" w:type="dxa"/>
            <w:shd w:val="clear" w:color="auto" w:fill="F2F2F2"/>
            <w:vAlign w:val="bottom"/>
          </w:tcPr>
          <w:p w14:paraId="3509EFF2" w14:textId="77777777" w:rsidR="000D6FAC" w:rsidRPr="000E39C8" w:rsidRDefault="00000000">
            <w:pPr>
              <w:spacing w:line="303" w:lineRule="exact"/>
              <w:ind w:left="160"/>
              <w:rPr>
                <w:sz w:val="20"/>
                <w:szCs w:val="20"/>
                <w:lang w:val="en-GB"/>
              </w:rPr>
            </w:pPr>
            <w:r w:rsidRPr="000E39C8">
              <w:rPr>
                <w:rFonts w:ascii="Gabriola" w:eastAsia="Gabriola" w:hAnsi="Gabriola" w:cs="Gabriola"/>
                <w:color w:val="5A5A59"/>
                <w:sz w:val="17"/>
                <w:szCs w:val="17"/>
                <w:lang w:val="en-GB"/>
              </w:rPr>
              <w:t>• Honesty and respect among co-workers</w:t>
            </w:r>
          </w:p>
        </w:tc>
      </w:tr>
      <w:tr w:rsidR="0062773E" w:rsidRPr="000E39C8" w14:paraId="18F389F4" w14:textId="77777777">
        <w:trPr>
          <w:trHeight w:val="204"/>
        </w:trPr>
        <w:tc>
          <w:tcPr>
            <w:tcW w:w="2580" w:type="dxa"/>
            <w:shd w:val="clear" w:color="auto" w:fill="F2F2F2"/>
            <w:vAlign w:val="bottom"/>
          </w:tcPr>
          <w:p w14:paraId="0F0B0AC2" w14:textId="77777777" w:rsidR="000D6FAC" w:rsidRPr="000E39C8" w:rsidRDefault="00000000">
            <w:pPr>
              <w:spacing w:line="203" w:lineRule="exact"/>
              <w:ind w:left="60"/>
              <w:rPr>
                <w:sz w:val="20"/>
                <w:szCs w:val="20"/>
                <w:lang w:val="en-GB"/>
              </w:rPr>
            </w:pPr>
            <w:r w:rsidRPr="000E39C8">
              <w:rPr>
                <w:rFonts w:ascii="Gabriola" w:eastAsia="Gabriola" w:hAnsi="Gabriola" w:cs="Gabriola"/>
                <w:color w:val="5A5A59"/>
                <w:sz w:val="14"/>
                <w:szCs w:val="14"/>
                <w:lang w:val="en-GB"/>
              </w:rPr>
              <w:t>and maintain a pleasant working</w:t>
            </w:r>
          </w:p>
        </w:tc>
        <w:tc>
          <w:tcPr>
            <w:tcW w:w="7640" w:type="dxa"/>
            <w:shd w:val="clear" w:color="auto" w:fill="F2F2F2"/>
            <w:vAlign w:val="bottom"/>
          </w:tcPr>
          <w:p w14:paraId="35A869E7"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Zero tolerance for discrimination</w:t>
            </w:r>
          </w:p>
        </w:tc>
      </w:tr>
      <w:tr w:rsidR="0062773E" w:rsidRPr="000E39C8" w14:paraId="357A387F" w14:textId="77777777">
        <w:trPr>
          <w:trHeight w:val="228"/>
        </w:trPr>
        <w:tc>
          <w:tcPr>
            <w:tcW w:w="2580" w:type="dxa"/>
            <w:shd w:val="clear" w:color="auto" w:fill="F2F2F2"/>
            <w:vAlign w:val="bottom"/>
          </w:tcPr>
          <w:p w14:paraId="5200109C" w14:textId="77777777" w:rsidR="000D6FAC" w:rsidRPr="000E39C8" w:rsidRDefault="00000000">
            <w:pPr>
              <w:spacing w:line="229" w:lineRule="exact"/>
              <w:ind w:left="60"/>
              <w:rPr>
                <w:sz w:val="20"/>
                <w:szCs w:val="20"/>
                <w:lang w:val="en-GB"/>
              </w:rPr>
            </w:pPr>
            <w:r w:rsidRPr="000E39C8">
              <w:rPr>
                <w:rFonts w:ascii="Gabriola" w:eastAsia="Gabriola" w:hAnsi="Gabriola" w:cs="Gabriola"/>
                <w:color w:val="5A5A59"/>
                <w:sz w:val="16"/>
                <w:szCs w:val="16"/>
                <w:lang w:val="en-GB"/>
              </w:rPr>
              <w:t>environment</w:t>
            </w:r>
          </w:p>
        </w:tc>
        <w:tc>
          <w:tcPr>
            <w:tcW w:w="7640" w:type="dxa"/>
            <w:shd w:val="clear" w:color="auto" w:fill="F2F2F2"/>
            <w:vAlign w:val="bottom"/>
          </w:tcPr>
          <w:p w14:paraId="678A08A3" w14:textId="77777777" w:rsidR="000D6FAC" w:rsidRPr="000E39C8" w:rsidRDefault="00000000">
            <w:pPr>
              <w:spacing w:line="229" w:lineRule="exact"/>
              <w:ind w:left="160"/>
              <w:rPr>
                <w:sz w:val="20"/>
                <w:szCs w:val="20"/>
                <w:lang w:val="en-GB"/>
              </w:rPr>
            </w:pPr>
            <w:r w:rsidRPr="000E39C8">
              <w:rPr>
                <w:rFonts w:ascii="Gabriola" w:eastAsia="Gabriola" w:hAnsi="Gabriola" w:cs="Gabriola"/>
                <w:color w:val="5A5A59"/>
                <w:sz w:val="16"/>
                <w:szCs w:val="16"/>
                <w:lang w:val="en-GB"/>
              </w:rPr>
              <w:t>• Pleasant and safe working environment</w:t>
            </w:r>
          </w:p>
        </w:tc>
      </w:tr>
      <w:tr w:rsidR="0062773E" w:rsidRPr="000E39C8" w14:paraId="666C906C" w14:textId="77777777">
        <w:trPr>
          <w:trHeight w:val="271"/>
        </w:trPr>
        <w:tc>
          <w:tcPr>
            <w:tcW w:w="2580" w:type="dxa"/>
            <w:shd w:val="clear" w:color="auto" w:fill="F2F2F2"/>
            <w:vAlign w:val="bottom"/>
          </w:tcPr>
          <w:p w14:paraId="2CD62D77" w14:textId="77777777" w:rsidR="000D6FAC" w:rsidRPr="000E39C8" w:rsidRDefault="000D6FAC">
            <w:pPr>
              <w:rPr>
                <w:sz w:val="23"/>
                <w:szCs w:val="23"/>
                <w:lang w:val="en-GB"/>
              </w:rPr>
            </w:pPr>
          </w:p>
        </w:tc>
        <w:tc>
          <w:tcPr>
            <w:tcW w:w="7640" w:type="dxa"/>
            <w:shd w:val="clear" w:color="auto" w:fill="F2F2F2"/>
            <w:vAlign w:val="bottom"/>
          </w:tcPr>
          <w:p w14:paraId="2F9AF317"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Care for the protection of personal data of employees</w:t>
            </w:r>
          </w:p>
        </w:tc>
      </w:tr>
      <w:tr w:rsidR="0062773E" w:rsidRPr="000E39C8" w14:paraId="59799413" w14:textId="77777777">
        <w:trPr>
          <w:trHeight w:val="299"/>
        </w:trPr>
        <w:tc>
          <w:tcPr>
            <w:tcW w:w="2580" w:type="dxa"/>
            <w:shd w:val="clear" w:color="auto" w:fill="F2F2F2"/>
            <w:vAlign w:val="bottom"/>
          </w:tcPr>
          <w:p w14:paraId="6DED5B9E" w14:textId="77777777" w:rsidR="000D6FAC" w:rsidRPr="000E39C8" w:rsidRDefault="00000000">
            <w:pPr>
              <w:spacing w:line="299" w:lineRule="exact"/>
              <w:ind w:left="60"/>
              <w:rPr>
                <w:sz w:val="20"/>
                <w:szCs w:val="20"/>
                <w:lang w:val="en-GB"/>
              </w:rPr>
            </w:pPr>
            <w:r w:rsidRPr="000E39C8">
              <w:rPr>
                <w:rFonts w:ascii="Gabriola" w:eastAsia="Gabriola" w:hAnsi="Gabriola" w:cs="Gabriola"/>
                <w:color w:val="5A5A59"/>
                <w:sz w:val="17"/>
                <w:szCs w:val="17"/>
                <w:lang w:val="en-GB"/>
              </w:rPr>
              <w:t>We respect our customers</w:t>
            </w:r>
          </w:p>
        </w:tc>
        <w:tc>
          <w:tcPr>
            <w:tcW w:w="7640" w:type="dxa"/>
            <w:shd w:val="clear" w:color="auto" w:fill="F2F2F2"/>
            <w:vAlign w:val="bottom"/>
          </w:tcPr>
          <w:p w14:paraId="45E0BB2D" w14:textId="77777777" w:rsidR="000D6FAC" w:rsidRPr="000E39C8" w:rsidRDefault="00000000">
            <w:pPr>
              <w:spacing w:line="299" w:lineRule="exact"/>
              <w:ind w:left="160"/>
              <w:rPr>
                <w:sz w:val="20"/>
                <w:szCs w:val="20"/>
                <w:lang w:val="en-GB"/>
              </w:rPr>
            </w:pPr>
            <w:r w:rsidRPr="000E39C8">
              <w:rPr>
                <w:rFonts w:ascii="Gabriola" w:eastAsia="Gabriola" w:hAnsi="Gabriola" w:cs="Gabriola"/>
                <w:color w:val="5A5A59"/>
                <w:sz w:val="17"/>
                <w:szCs w:val="17"/>
                <w:lang w:val="en-GB"/>
              </w:rPr>
              <w:t>• Respecting the interests of clients</w:t>
            </w:r>
          </w:p>
        </w:tc>
      </w:tr>
      <w:tr w:rsidR="0062773E" w:rsidRPr="000E39C8" w14:paraId="6B004269" w14:textId="77777777">
        <w:trPr>
          <w:trHeight w:val="204"/>
        </w:trPr>
        <w:tc>
          <w:tcPr>
            <w:tcW w:w="2580" w:type="dxa"/>
            <w:shd w:val="clear" w:color="auto" w:fill="F2F2F2"/>
            <w:vAlign w:val="bottom"/>
          </w:tcPr>
          <w:p w14:paraId="283277DE" w14:textId="77777777" w:rsidR="000D6FAC" w:rsidRPr="000E39C8" w:rsidRDefault="000D6FAC">
            <w:pPr>
              <w:rPr>
                <w:sz w:val="17"/>
                <w:szCs w:val="17"/>
                <w:lang w:val="en-GB"/>
              </w:rPr>
            </w:pPr>
          </w:p>
        </w:tc>
        <w:tc>
          <w:tcPr>
            <w:tcW w:w="7640" w:type="dxa"/>
            <w:shd w:val="clear" w:color="auto" w:fill="F2F2F2"/>
            <w:vAlign w:val="bottom"/>
          </w:tcPr>
          <w:p w14:paraId="332D46C2"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Care to protect the confidentiality of customer information</w:t>
            </w:r>
          </w:p>
        </w:tc>
      </w:tr>
      <w:tr w:rsidR="0062773E" w:rsidRPr="000E39C8" w14:paraId="546C365F" w14:textId="77777777">
        <w:trPr>
          <w:trHeight w:val="204"/>
        </w:trPr>
        <w:tc>
          <w:tcPr>
            <w:tcW w:w="2580" w:type="dxa"/>
            <w:shd w:val="clear" w:color="auto" w:fill="F2F2F2"/>
            <w:vAlign w:val="bottom"/>
          </w:tcPr>
          <w:p w14:paraId="0400B05B" w14:textId="77777777" w:rsidR="000D6FAC" w:rsidRPr="000E39C8" w:rsidRDefault="000D6FAC">
            <w:pPr>
              <w:rPr>
                <w:sz w:val="17"/>
                <w:szCs w:val="17"/>
                <w:lang w:val="en-GB"/>
              </w:rPr>
            </w:pPr>
          </w:p>
        </w:tc>
        <w:tc>
          <w:tcPr>
            <w:tcW w:w="7640" w:type="dxa"/>
            <w:shd w:val="clear" w:color="auto" w:fill="F2F2F2"/>
            <w:vAlign w:val="bottom"/>
          </w:tcPr>
          <w:p w14:paraId="297A506D"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Professional approach</w:t>
            </w:r>
          </w:p>
        </w:tc>
      </w:tr>
      <w:tr w:rsidR="0062773E" w:rsidRPr="000E39C8" w14:paraId="08181042" w14:textId="77777777">
        <w:trPr>
          <w:trHeight w:val="271"/>
        </w:trPr>
        <w:tc>
          <w:tcPr>
            <w:tcW w:w="2580" w:type="dxa"/>
            <w:shd w:val="clear" w:color="auto" w:fill="F2F2F2"/>
            <w:vAlign w:val="bottom"/>
          </w:tcPr>
          <w:p w14:paraId="566EAD02" w14:textId="77777777" w:rsidR="000D6FAC" w:rsidRPr="000E39C8" w:rsidRDefault="000D6FAC">
            <w:pPr>
              <w:rPr>
                <w:sz w:val="23"/>
                <w:szCs w:val="23"/>
                <w:lang w:val="en-GB"/>
              </w:rPr>
            </w:pPr>
          </w:p>
        </w:tc>
        <w:tc>
          <w:tcPr>
            <w:tcW w:w="7640" w:type="dxa"/>
            <w:shd w:val="clear" w:color="auto" w:fill="F2F2F2"/>
            <w:vAlign w:val="bottom"/>
          </w:tcPr>
          <w:p w14:paraId="6EEFFF0A"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A fair process for resolving customer complaints</w:t>
            </w:r>
          </w:p>
        </w:tc>
      </w:tr>
      <w:tr w:rsidR="0062773E" w:rsidRPr="000E39C8" w14:paraId="5497D162" w14:textId="77777777">
        <w:trPr>
          <w:trHeight w:val="263"/>
        </w:trPr>
        <w:tc>
          <w:tcPr>
            <w:tcW w:w="2580" w:type="dxa"/>
            <w:shd w:val="clear" w:color="auto" w:fill="F2F2F2"/>
            <w:vAlign w:val="bottom"/>
          </w:tcPr>
          <w:p w14:paraId="1E345D90" w14:textId="77777777" w:rsidR="000D6FAC" w:rsidRPr="000E39C8" w:rsidRDefault="00000000">
            <w:pPr>
              <w:spacing w:line="263" w:lineRule="exact"/>
              <w:ind w:left="60"/>
              <w:rPr>
                <w:sz w:val="20"/>
                <w:szCs w:val="20"/>
                <w:lang w:val="en-GB"/>
              </w:rPr>
            </w:pPr>
            <w:r w:rsidRPr="000E39C8">
              <w:rPr>
                <w:rFonts w:ascii="Gabriola" w:eastAsia="Gabriola" w:hAnsi="Gabriola" w:cs="Gabriola"/>
                <w:color w:val="5A5A59"/>
                <w:sz w:val="17"/>
                <w:szCs w:val="17"/>
                <w:lang w:val="en-GB"/>
              </w:rPr>
              <w:t>We avoid conflicts of interest</w:t>
            </w:r>
          </w:p>
        </w:tc>
        <w:tc>
          <w:tcPr>
            <w:tcW w:w="7640" w:type="dxa"/>
            <w:shd w:val="clear" w:color="auto" w:fill="F2F2F2"/>
            <w:vAlign w:val="bottom"/>
          </w:tcPr>
          <w:p w14:paraId="59F62FE2" w14:textId="77777777" w:rsidR="000D6FAC" w:rsidRPr="000E39C8" w:rsidRDefault="00000000">
            <w:pPr>
              <w:spacing w:line="263" w:lineRule="exact"/>
              <w:ind w:left="160"/>
              <w:rPr>
                <w:sz w:val="20"/>
                <w:szCs w:val="20"/>
                <w:lang w:val="en-GB"/>
              </w:rPr>
            </w:pPr>
            <w:r w:rsidRPr="000E39C8">
              <w:rPr>
                <w:rFonts w:ascii="Gabriola" w:eastAsia="Gabriola" w:hAnsi="Gabriola" w:cs="Gabriola"/>
                <w:color w:val="5A5A59"/>
                <w:sz w:val="17"/>
                <w:szCs w:val="17"/>
                <w:lang w:val="en-GB"/>
              </w:rPr>
              <w:t>• Exclusion from the process of preparing proposals, adopting materials and decision-making procedures</w:t>
            </w:r>
          </w:p>
        </w:tc>
      </w:tr>
      <w:tr w:rsidR="0062773E" w:rsidRPr="000E39C8" w14:paraId="3FF66BBF" w14:textId="77777777">
        <w:trPr>
          <w:trHeight w:val="204"/>
        </w:trPr>
        <w:tc>
          <w:tcPr>
            <w:tcW w:w="2580" w:type="dxa"/>
            <w:shd w:val="clear" w:color="auto" w:fill="F2F2F2"/>
            <w:vAlign w:val="bottom"/>
          </w:tcPr>
          <w:p w14:paraId="5F488619" w14:textId="77777777" w:rsidR="000D6FAC" w:rsidRPr="000E39C8" w:rsidRDefault="000D6FAC">
            <w:pPr>
              <w:rPr>
                <w:sz w:val="17"/>
                <w:szCs w:val="17"/>
                <w:lang w:val="en-GB"/>
              </w:rPr>
            </w:pPr>
          </w:p>
        </w:tc>
        <w:tc>
          <w:tcPr>
            <w:tcW w:w="7640" w:type="dxa"/>
            <w:shd w:val="clear" w:color="auto" w:fill="F2F2F2"/>
            <w:vAlign w:val="bottom"/>
          </w:tcPr>
          <w:p w14:paraId="7C4D63B1" w14:textId="77777777" w:rsidR="000D6FAC" w:rsidRPr="000E39C8" w:rsidRDefault="00000000">
            <w:pPr>
              <w:spacing w:line="203" w:lineRule="exact"/>
              <w:ind w:left="240"/>
              <w:rPr>
                <w:sz w:val="20"/>
                <w:szCs w:val="20"/>
                <w:lang w:val="en-GB"/>
              </w:rPr>
            </w:pPr>
            <w:r w:rsidRPr="000E39C8">
              <w:rPr>
                <w:rFonts w:ascii="Gabriola" w:eastAsia="Gabriola" w:hAnsi="Gabriola" w:cs="Gabriola"/>
                <w:color w:val="5A5A59"/>
                <w:sz w:val="14"/>
                <w:szCs w:val="14"/>
                <w:lang w:val="en-GB"/>
              </w:rPr>
              <w:t>with related parties (e.g. relatives, personal acquaintances)</w:t>
            </w:r>
          </w:p>
        </w:tc>
      </w:tr>
      <w:tr w:rsidR="0062773E" w:rsidRPr="000E39C8" w14:paraId="74440AFE" w14:textId="77777777">
        <w:trPr>
          <w:trHeight w:val="271"/>
        </w:trPr>
        <w:tc>
          <w:tcPr>
            <w:tcW w:w="2580" w:type="dxa"/>
            <w:shd w:val="clear" w:color="auto" w:fill="F2F2F2"/>
            <w:vAlign w:val="bottom"/>
          </w:tcPr>
          <w:p w14:paraId="6B904E55" w14:textId="77777777" w:rsidR="000D6FAC" w:rsidRPr="000E39C8" w:rsidRDefault="000D6FAC">
            <w:pPr>
              <w:rPr>
                <w:sz w:val="23"/>
                <w:szCs w:val="23"/>
                <w:lang w:val="en-GB"/>
              </w:rPr>
            </w:pPr>
          </w:p>
        </w:tc>
        <w:tc>
          <w:tcPr>
            <w:tcW w:w="7640" w:type="dxa"/>
            <w:shd w:val="clear" w:color="auto" w:fill="F2F2F2"/>
            <w:vAlign w:val="bottom"/>
          </w:tcPr>
          <w:p w14:paraId="1A1A0BD1"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Obtaining prior approval to perform functions or activities outside the NLB Group</w:t>
            </w:r>
          </w:p>
        </w:tc>
      </w:tr>
      <w:tr w:rsidR="0062773E" w:rsidRPr="000E39C8" w14:paraId="56181B45" w14:textId="77777777">
        <w:trPr>
          <w:trHeight w:val="365"/>
        </w:trPr>
        <w:tc>
          <w:tcPr>
            <w:tcW w:w="2580" w:type="dxa"/>
            <w:shd w:val="clear" w:color="auto" w:fill="F2F2F2"/>
            <w:vAlign w:val="bottom"/>
          </w:tcPr>
          <w:p w14:paraId="7166A9B5"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We prevent unacceptable</w:t>
            </w:r>
          </w:p>
        </w:tc>
        <w:tc>
          <w:tcPr>
            <w:tcW w:w="7640" w:type="dxa"/>
            <w:shd w:val="clear" w:color="auto" w:fill="F2F2F2"/>
            <w:vAlign w:val="bottom"/>
          </w:tcPr>
          <w:p w14:paraId="0A897347"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 We reject bribery and corruption</w:t>
            </w:r>
          </w:p>
        </w:tc>
      </w:tr>
      <w:tr w:rsidR="0062773E" w:rsidRPr="000E39C8" w14:paraId="073E32EA" w14:textId="77777777">
        <w:trPr>
          <w:trHeight w:val="271"/>
        </w:trPr>
        <w:tc>
          <w:tcPr>
            <w:tcW w:w="2580" w:type="dxa"/>
            <w:shd w:val="clear" w:color="auto" w:fill="F2F2F2"/>
            <w:vAlign w:val="bottom"/>
          </w:tcPr>
          <w:p w14:paraId="75DB13E9" w14:textId="77777777" w:rsidR="000D6FAC" w:rsidRPr="000E39C8" w:rsidRDefault="00000000">
            <w:pPr>
              <w:spacing w:line="272" w:lineRule="exact"/>
              <w:ind w:left="60"/>
              <w:rPr>
                <w:sz w:val="20"/>
                <w:szCs w:val="20"/>
                <w:lang w:val="en-GB"/>
              </w:rPr>
            </w:pPr>
            <w:r w:rsidRPr="000E39C8">
              <w:rPr>
                <w:rFonts w:ascii="Gabriola" w:eastAsia="Gabriola" w:hAnsi="Gabriola" w:cs="Gabriola"/>
                <w:color w:val="5A5A59"/>
                <w:sz w:val="17"/>
                <w:szCs w:val="17"/>
                <w:lang w:val="en-GB"/>
              </w:rPr>
              <w:t>practice</w:t>
            </w:r>
          </w:p>
        </w:tc>
        <w:tc>
          <w:tcPr>
            <w:tcW w:w="7640" w:type="dxa"/>
            <w:shd w:val="clear" w:color="auto" w:fill="F2F2F2"/>
            <w:vAlign w:val="bottom"/>
          </w:tcPr>
          <w:p w14:paraId="7097B66C" w14:textId="42C0C1B5"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xml:space="preserve">• We prevent and report harmful </w:t>
            </w:r>
            <w:r w:rsidR="000E39C8" w:rsidRPr="000E39C8">
              <w:rPr>
                <w:rFonts w:ascii="Gabriola" w:eastAsia="Gabriola" w:hAnsi="Gabriola" w:cs="Gabriola"/>
                <w:color w:val="5A5A59"/>
                <w:sz w:val="17"/>
                <w:szCs w:val="17"/>
                <w:lang w:val="en-GB"/>
              </w:rPr>
              <w:t>behaviours</w:t>
            </w:r>
            <w:r w:rsidRPr="000E39C8">
              <w:rPr>
                <w:rFonts w:ascii="Gabriola" w:eastAsia="Gabriola" w:hAnsi="Gabriola" w:cs="Gabriola"/>
                <w:color w:val="5A5A59"/>
                <w:sz w:val="17"/>
                <w:szCs w:val="17"/>
                <w:lang w:val="en-GB"/>
              </w:rPr>
              <w:t xml:space="preserve"> and harmful actions</w:t>
            </w:r>
          </w:p>
        </w:tc>
      </w:tr>
      <w:tr w:rsidR="0062773E" w:rsidRPr="000E39C8" w14:paraId="18F3C0E7" w14:textId="77777777">
        <w:trPr>
          <w:trHeight w:val="472"/>
        </w:trPr>
        <w:tc>
          <w:tcPr>
            <w:tcW w:w="2580" w:type="dxa"/>
            <w:shd w:val="clear" w:color="auto" w:fill="F2F2F2"/>
            <w:vAlign w:val="bottom"/>
          </w:tcPr>
          <w:p w14:paraId="78340136"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We comply with the legislation</w:t>
            </w:r>
          </w:p>
        </w:tc>
        <w:tc>
          <w:tcPr>
            <w:tcW w:w="7640" w:type="dxa"/>
            <w:shd w:val="clear" w:color="auto" w:fill="F2F2F2"/>
            <w:vAlign w:val="bottom"/>
          </w:tcPr>
          <w:p w14:paraId="7E1F7C62"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 We operate legally</w:t>
            </w:r>
          </w:p>
        </w:tc>
      </w:tr>
      <w:tr w:rsidR="0062773E" w:rsidRPr="000E39C8" w14:paraId="7EFE8E4D" w14:textId="77777777">
        <w:trPr>
          <w:trHeight w:val="204"/>
        </w:trPr>
        <w:tc>
          <w:tcPr>
            <w:tcW w:w="2580" w:type="dxa"/>
            <w:shd w:val="clear" w:color="auto" w:fill="F2F2F2"/>
            <w:vAlign w:val="bottom"/>
          </w:tcPr>
          <w:p w14:paraId="5A3C16CA" w14:textId="77777777" w:rsidR="000D6FAC" w:rsidRPr="000E39C8" w:rsidRDefault="00000000">
            <w:pPr>
              <w:spacing w:line="203" w:lineRule="exact"/>
              <w:ind w:left="60"/>
              <w:rPr>
                <w:sz w:val="20"/>
                <w:szCs w:val="20"/>
                <w:lang w:val="en-GB"/>
              </w:rPr>
            </w:pPr>
            <w:r w:rsidRPr="000E39C8">
              <w:rPr>
                <w:rFonts w:ascii="Gabriola" w:eastAsia="Gabriola" w:hAnsi="Gabriola" w:cs="Gabriola"/>
                <w:color w:val="5A5A59"/>
                <w:sz w:val="14"/>
                <w:szCs w:val="14"/>
                <w:lang w:val="en-GB"/>
              </w:rPr>
              <w:t>and we do business</w:t>
            </w:r>
          </w:p>
        </w:tc>
        <w:tc>
          <w:tcPr>
            <w:tcW w:w="7640" w:type="dxa"/>
            <w:shd w:val="clear" w:color="auto" w:fill="F2F2F2"/>
            <w:vAlign w:val="bottom"/>
          </w:tcPr>
          <w:p w14:paraId="4E43180D"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We prevent cases of money laundering and terrorist financing</w:t>
            </w:r>
          </w:p>
        </w:tc>
      </w:tr>
      <w:tr w:rsidR="0062773E" w:rsidRPr="000E39C8" w14:paraId="58270CC5" w14:textId="77777777">
        <w:trPr>
          <w:trHeight w:val="204"/>
        </w:trPr>
        <w:tc>
          <w:tcPr>
            <w:tcW w:w="2580" w:type="dxa"/>
            <w:shd w:val="clear" w:color="auto" w:fill="F2F2F2"/>
            <w:vAlign w:val="bottom"/>
          </w:tcPr>
          <w:p w14:paraId="06A6092D" w14:textId="77777777" w:rsidR="000D6FAC" w:rsidRPr="000E39C8" w:rsidRDefault="00000000">
            <w:pPr>
              <w:spacing w:line="203" w:lineRule="exact"/>
              <w:ind w:left="60"/>
              <w:rPr>
                <w:sz w:val="20"/>
                <w:szCs w:val="20"/>
                <w:lang w:val="en-GB"/>
              </w:rPr>
            </w:pPr>
            <w:r w:rsidRPr="000E39C8">
              <w:rPr>
                <w:rFonts w:ascii="Gabriola" w:eastAsia="Gabriola" w:hAnsi="Gabriola" w:cs="Gabriola"/>
                <w:color w:val="5A5A59"/>
                <w:sz w:val="14"/>
                <w:szCs w:val="14"/>
                <w:lang w:val="en-GB"/>
              </w:rPr>
              <w:t>lawfully</w:t>
            </w:r>
          </w:p>
        </w:tc>
        <w:tc>
          <w:tcPr>
            <w:tcW w:w="7640" w:type="dxa"/>
            <w:shd w:val="clear" w:color="auto" w:fill="F2F2F2"/>
            <w:vAlign w:val="bottom"/>
          </w:tcPr>
          <w:p w14:paraId="2ABAB7B9"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We protect confidential and strictly confidential information and data</w:t>
            </w:r>
          </w:p>
        </w:tc>
      </w:tr>
      <w:tr w:rsidR="0062773E" w:rsidRPr="000E39C8" w14:paraId="7DBC8E62" w14:textId="77777777">
        <w:trPr>
          <w:trHeight w:val="204"/>
        </w:trPr>
        <w:tc>
          <w:tcPr>
            <w:tcW w:w="2580" w:type="dxa"/>
            <w:shd w:val="clear" w:color="auto" w:fill="F2F2F2"/>
            <w:vAlign w:val="bottom"/>
          </w:tcPr>
          <w:p w14:paraId="6D21D63A" w14:textId="77777777" w:rsidR="000D6FAC" w:rsidRPr="000E39C8" w:rsidRDefault="000D6FAC">
            <w:pPr>
              <w:rPr>
                <w:sz w:val="17"/>
                <w:szCs w:val="17"/>
                <w:lang w:val="en-GB"/>
              </w:rPr>
            </w:pPr>
          </w:p>
        </w:tc>
        <w:tc>
          <w:tcPr>
            <w:tcW w:w="7640" w:type="dxa"/>
            <w:shd w:val="clear" w:color="auto" w:fill="F2F2F2"/>
            <w:vAlign w:val="bottom"/>
          </w:tcPr>
          <w:p w14:paraId="46246828"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We do not abuse inside information</w:t>
            </w:r>
          </w:p>
        </w:tc>
      </w:tr>
      <w:tr w:rsidR="0062773E" w:rsidRPr="000E39C8" w14:paraId="32EE2489" w14:textId="77777777">
        <w:trPr>
          <w:trHeight w:val="271"/>
        </w:trPr>
        <w:tc>
          <w:tcPr>
            <w:tcW w:w="2580" w:type="dxa"/>
            <w:shd w:val="clear" w:color="auto" w:fill="F2F2F2"/>
            <w:vAlign w:val="bottom"/>
          </w:tcPr>
          <w:p w14:paraId="45AF4D39" w14:textId="77777777" w:rsidR="000D6FAC" w:rsidRPr="000E39C8" w:rsidRDefault="000D6FAC">
            <w:pPr>
              <w:rPr>
                <w:sz w:val="23"/>
                <w:szCs w:val="23"/>
                <w:lang w:val="en-GB"/>
              </w:rPr>
            </w:pPr>
          </w:p>
        </w:tc>
        <w:tc>
          <w:tcPr>
            <w:tcW w:w="7640" w:type="dxa"/>
            <w:shd w:val="clear" w:color="auto" w:fill="F2F2F2"/>
            <w:vAlign w:val="bottom"/>
          </w:tcPr>
          <w:p w14:paraId="713254DA"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We are committed to fair competition</w:t>
            </w:r>
          </w:p>
        </w:tc>
      </w:tr>
      <w:tr w:rsidR="0062773E" w:rsidRPr="000E39C8" w14:paraId="41413F1F" w14:textId="77777777">
        <w:trPr>
          <w:trHeight w:val="507"/>
        </w:trPr>
        <w:tc>
          <w:tcPr>
            <w:tcW w:w="2580" w:type="dxa"/>
            <w:shd w:val="clear" w:color="auto" w:fill="F2F2F2"/>
            <w:vAlign w:val="bottom"/>
          </w:tcPr>
          <w:p w14:paraId="74FC60A0"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Fair and ethical disposition</w:t>
            </w:r>
          </w:p>
        </w:tc>
        <w:tc>
          <w:tcPr>
            <w:tcW w:w="7640" w:type="dxa"/>
            <w:shd w:val="clear" w:color="auto" w:fill="F2F2F2"/>
            <w:vAlign w:val="bottom"/>
          </w:tcPr>
          <w:p w14:paraId="1113D78F"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 Protection and rational use of funds, assets and resources</w:t>
            </w:r>
          </w:p>
        </w:tc>
      </w:tr>
      <w:tr w:rsidR="0062773E" w:rsidRPr="000E39C8" w14:paraId="743AD91A" w14:textId="77777777">
        <w:trPr>
          <w:trHeight w:val="271"/>
        </w:trPr>
        <w:tc>
          <w:tcPr>
            <w:tcW w:w="2580" w:type="dxa"/>
            <w:shd w:val="clear" w:color="auto" w:fill="F2F2F2"/>
            <w:vAlign w:val="bottom"/>
          </w:tcPr>
          <w:p w14:paraId="7F1F6E9C" w14:textId="77777777" w:rsidR="000D6FAC" w:rsidRPr="000E39C8" w:rsidRDefault="00000000">
            <w:pPr>
              <w:spacing w:line="272" w:lineRule="exact"/>
              <w:ind w:left="60"/>
              <w:rPr>
                <w:sz w:val="20"/>
                <w:szCs w:val="20"/>
                <w:lang w:val="en-GB"/>
              </w:rPr>
            </w:pPr>
            <w:r w:rsidRPr="000E39C8">
              <w:rPr>
                <w:rFonts w:ascii="Gabriola" w:eastAsia="Gabriola" w:hAnsi="Gabriola" w:cs="Gabriola"/>
                <w:color w:val="5A5A59"/>
                <w:sz w:val="17"/>
                <w:szCs w:val="17"/>
                <w:lang w:val="en-GB"/>
              </w:rPr>
              <w:t>of assets</w:t>
            </w:r>
          </w:p>
        </w:tc>
        <w:tc>
          <w:tcPr>
            <w:tcW w:w="7640" w:type="dxa"/>
            <w:shd w:val="clear" w:color="auto" w:fill="F2F2F2"/>
            <w:vAlign w:val="bottom"/>
          </w:tcPr>
          <w:p w14:paraId="73E35B84"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Intellectual property protection</w:t>
            </w:r>
          </w:p>
        </w:tc>
      </w:tr>
      <w:tr w:rsidR="0062773E" w:rsidRPr="000E39C8" w14:paraId="0D6C1E6B" w14:textId="77777777">
        <w:trPr>
          <w:trHeight w:val="509"/>
        </w:trPr>
        <w:tc>
          <w:tcPr>
            <w:tcW w:w="2580" w:type="dxa"/>
            <w:shd w:val="clear" w:color="auto" w:fill="F2F2F2"/>
            <w:vAlign w:val="bottom"/>
          </w:tcPr>
          <w:p w14:paraId="10A7A7EB"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Let us be socially responsible</w:t>
            </w:r>
          </w:p>
        </w:tc>
        <w:tc>
          <w:tcPr>
            <w:tcW w:w="7640" w:type="dxa"/>
            <w:shd w:val="clear" w:color="auto" w:fill="F2F2F2"/>
            <w:vAlign w:val="bottom"/>
          </w:tcPr>
          <w:p w14:paraId="0AE1A463" w14:textId="77777777" w:rsidR="000D6FAC" w:rsidRPr="000E39C8" w:rsidRDefault="00000000">
            <w:pPr>
              <w:ind w:left="160"/>
              <w:rPr>
                <w:sz w:val="20"/>
                <w:szCs w:val="20"/>
                <w:lang w:val="en-GB"/>
              </w:rPr>
            </w:pPr>
            <w:r w:rsidRPr="000E39C8">
              <w:rPr>
                <w:rFonts w:ascii="Gabriola" w:eastAsia="Gabriola" w:hAnsi="Gabriola" w:cs="Gabriola"/>
                <w:color w:val="5A5A59"/>
                <w:sz w:val="17"/>
                <w:szCs w:val="17"/>
                <w:lang w:val="en-GB"/>
              </w:rPr>
              <w:t>• Respect for human rights</w:t>
            </w:r>
          </w:p>
        </w:tc>
      </w:tr>
      <w:tr w:rsidR="0062773E" w:rsidRPr="000E39C8" w14:paraId="4B4D2971" w14:textId="77777777">
        <w:trPr>
          <w:trHeight w:val="204"/>
        </w:trPr>
        <w:tc>
          <w:tcPr>
            <w:tcW w:w="2580" w:type="dxa"/>
            <w:shd w:val="clear" w:color="auto" w:fill="F2F2F2"/>
            <w:vAlign w:val="bottom"/>
          </w:tcPr>
          <w:p w14:paraId="07D7A80C" w14:textId="77777777" w:rsidR="000D6FAC" w:rsidRPr="000E39C8" w:rsidRDefault="000D6FAC">
            <w:pPr>
              <w:rPr>
                <w:sz w:val="17"/>
                <w:szCs w:val="17"/>
                <w:lang w:val="en-GB"/>
              </w:rPr>
            </w:pPr>
          </w:p>
        </w:tc>
        <w:tc>
          <w:tcPr>
            <w:tcW w:w="7640" w:type="dxa"/>
            <w:shd w:val="clear" w:color="auto" w:fill="F2F2F2"/>
            <w:vAlign w:val="bottom"/>
          </w:tcPr>
          <w:p w14:paraId="7756782C"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Caring for the social environment</w:t>
            </w:r>
          </w:p>
        </w:tc>
      </w:tr>
      <w:tr w:rsidR="0062773E" w:rsidRPr="000E39C8" w14:paraId="5956E42E" w14:textId="77777777">
        <w:trPr>
          <w:trHeight w:val="204"/>
        </w:trPr>
        <w:tc>
          <w:tcPr>
            <w:tcW w:w="2580" w:type="dxa"/>
            <w:shd w:val="clear" w:color="auto" w:fill="F2F2F2"/>
            <w:vAlign w:val="bottom"/>
          </w:tcPr>
          <w:p w14:paraId="6A3BBED2" w14:textId="77777777" w:rsidR="000D6FAC" w:rsidRPr="000E39C8" w:rsidRDefault="000D6FAC">
            <w:pPr>
              <w:rPr>
                <w:sz w:val="17"/>
                <w:szCs w:val="17"/>
                <w:lang w:val="en-GB"/>
              </w:rPr>
            </w:pPr>
          </w:p>
        </w:tc>
        <w:tc>
          <w:tcPr>
            <w:tcW w:w="7640" w:type="dxa"/>
            <w:shd w:val="clear" w:color="auto" w:fill="F2F2F2"/>
            <w:vAlign w:val="bottom"/>
          </w:tcPr>
          <w:p w14:paraId="11147847"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Environmental awareness</w:t>
            </w:r>
          </w:p>
        </w:tc>
      </w:tr>
      <w:tr w:rsidR="0062773E" w:rsidRPr="000E39C8" w14:paraId="098E7204" w14:textId="77777777">
        <w:trPr>
          <w:trHeight w:val="204"/>
        </w:trPr>
        <w:tc>
          <w:tcPr>
            <w:tcW w:w="2580" w:type="dxa"/>
            <w:shd w:val="clear" w:color="auto" w:fill="F2F2F2"/>
            <w:vAlign w:val="bottom"/>
          </w:tcPr>
          <w:p w14:paraId="757C8EE0" w14:textId="77777777" w:rsidR="000D6FAC" w:rsidRPr="000E39C8" w:rsidRDefault="000D6FAC">
            <w:pPr>
              <w:rPr>
                <w:sz w:val="17"/>
                <w:szCs w:val="17"/>
                <w:lang w:val="en-GB"/>
              </w:rPr>
            </w:pPr>
          </w:p>
        </w:tc>
        <w:tc>
          <w:tcPr>
            <w:tcW w:w="7640" w:type="dxa"/>
            <w:shd w:val="clear" w:color="auto" w:fill="F2F2F2"/>
            <w:vAlign w:val="bottom"/>
          </w:tcPr>
          <w:p w14:paraId="4682233B" w14:textId="77777777" w:rsidR="000D6FAC" w:rsidRPr="000E39C8" w:rsidRDefault="00000000">
            <w:pPr>
              <w:spacing w:line="203" w:lineRule="exact"/>
              <w:ind w:left="160"/>
              <w:rPr>
                <w:sz w:val="20"/>
                <w:szCs w:val="20"/>
                <w:lang w:val="en-GB"/>
              </w:rPr>
            </w:pPr>
            <w:r w:rsidRPr="000E39C8">
              <w:rPr>
                <w:rFonts w:ascii="Gabriola" w:eastAsia="Gabriola" w:hAnsi="Gabriola" w:cs="Gabriola"/>
                <w:color w:val="5A5A59"/>
                <w:sz w:val="14"/>
                <w:szCs w:val="14"/>
                <w:lang w:val="en-GB"/>
              </w:rPr>
              <w:t>• The NLB Group communication</w:t>
            </w:r>
          </w:p>
        </w:tc>
      </w:tr>
      <w:tr w:rsidR="0062773E" w:rsidRPr="000E39C8" w14:paraId="2DDEAF54" w14:textId="77777777">
        <w:trPr>
          <w:trHeight w:val="271"/>
        </w:trPr>
        <w:tc>
          <w:tcPr>
            <w:tcW w:w="2580" w:type="dxa"/>
            <w:shd w:val="clear" w:color="auto" w:fill="F2F2F2"/>
            <w:vAlign w:val="bottom"/>
          </w:tcPr>
          <w:p w14:paraId="38B8C64A" w14:textId="77777777" w:rsidR="000D6FAC" w:rsidRPr="000E39C8" w:rsidRDefault="000D6FAC">
            <w:pPr>
              <w:rPr>
                <w:sz w:val="23"/>
                <w:szCs w:val="23"/>
                <w:lang w:val="en-GB"/>
              </w:rPr>
            </w:pPr>
          </w:p>
        </w:tc>
        <w:tc>
          <w:tcPr>
            <w:tcW w:w="7640" w:type="dxa"/>
            <w:shd w:val="clear" w:color="auto" w:fill="F2F2F2"/>
            <w:vAlign w:val="bottom"/>
          </w:tcPr>
          <w:p w14:paraId="239BDF9F" w14:textId="77777777" w:rsidR="000D6FAC" w:rsidRPr="000E39C8" w:rsidRDefault="00000000">
            <w:pPr>
              <w:spacing w:line="272" w:lineRule="exact"/>
              <w:ind w:left="160"/>
              <w:rPr>
                <w:sz w:val="20"/>
                <w:szCs w:val="20"/>
                <w:lang w:val="en-GB"/>
              </w:rPr>
            </w:pPr>
            <w:r w:rsidRPr="000E39C8">
              <w:rPr>
                <w:rFonts w:ascii="Gabriola" w:eastAsia="Gabriola" w:hAnsi="Gabriola" w:cs="Gabriola"/>
                <w:color w:val="5A5A59"/>
                <w:sz w:val="17"/>
                <w:szCs w:val="17"/>
                <w:lang w:val="en-GB"/>
              </w:rPr>
              <w:t>• Cooperation with the competent authorities</w:t>
            </w:r>
          </w:p>
        </w:tc>
      </w:tr>
      <w:tr w:rsidR="0062773E" w:rsidRPr="000E39C8" w14:paraId="445BAB29" w14:textId="77777777">
        <w:trPr>
          <w:trHeight w:val="91"/>
        </w:trPr>
        <w:tc>
          <w:tcPr>
            <w:tcW w:w="2580" w:type="dxa"/>
            <w:shd w:val="clear" w:color="auto" w:fill="F2F2F2"/>
            <w:vAlign w:val="bottom"/>
          </w:tcPr>
          <w:p w14:paraId="52F8F7D1" w14:textId="77777777" w:rsidR="000D6FAC" w:rsidRPr="000E39C8" w:rsidRDefault="000D6FAC">
            <w:pPr>
              <w:rPr>
                <w:sz w:val="7"/>
                <w:szCs w:val="7"/>
                <w:lang w:val="en-GB"/>
              </w:rPr>
            </w:pPr>
          </w:p>
        </w:tc>
        <w:tc>
          <w:tcPr>
            <w:tcW w:w="7640" w:type="dxa"/>
            <w:shd w:val="clear" w:color="auto" w:fill="F2F2F2"/>
            <w:vAlign w:val="bottom"/>
          </w:tcPr>
          <w:p w14:paraId="3447DFA6" w14:textId="77777777" w:rsidR="000D6FAC" w:rsidRPr="000E39C8" w:rsidRDefault="000D6FAC">
            <w:pPr>
              <w:rPr>
                <w:sz w:val="7"/>
                <w:szCs w:val="7"/>
                <w:lang w:val="en-GB"/>
              </w:rPr>
            </w:pPr>
          </w:p>
        </w:tc>
      </w:tr>
    </w:tbl>
    <w:p w14:paraId="0BC22528" w14:textId="77777777" w:rsidR="000D6FAC" w:rsidRPr="000E39C8" w:rsidRDefault="000D6FAC">
      <w:pPr>
        <w:spacing w:line="200" w:lineRule="exact"/>
        <w:rPr>
          <w:sz w:val="20"/>
          <w:szCs w:val="20"/>
          <w:lang w:val="en-GB"/>
        </w:rPr>
      </w:pPr>
    </w:p>
    <w:p w14:paraId="32181A2B" w14:textId="77777777" w:rsidR="000D6FAC" w:rsidRPr="000E39C8" w:rsidRDefault="000D6FAC">
      <w:pPr>
        <w:rPr>
          <w:lang w:val="en-GB"/>
        </w:rPr>
        <w:sectPr w:rsidR="000D6FAC" w:rsidRPr="000E39C8">
          <w:pgSz w:w="11900" w:h="16838"/>
          <w:pgMar w:top="798" w:right="826" w:bottom="0" w:left="860" w:header="0" w:footer="0" w:gutter="0"/>
          <w:cols w:space="720" w:equalWidth="0">
            <w:col w:w="10220" w:space="0"/>
          </w:cols>
        </w:sectPr>
      </w:pPr>
    </w:p>
    <w:p w14:paraId="61B0A4A8" w14:textId="77777777" w:rsidR="000D6FAC" w:rsidRPr="000E39C8" w:rsidRDefault="000D6FAC">
      <w:pPr>
        <w:spacing w:line="200" w:lineRule="exact"/>
        <w:rPr>
          <w:sz w:val="20"/>
          <w:szCs w:val="20"/>
          <w:lang w:val="en-GB"/>
        </w:rPr>
      </w:pPr>
    </w:p>
    <w:p w14:paraId="50A9B458" w14:textId="77777777" w:rsidR="000D6FAC" w:rsidRPr="000E39C8" w:rsidRDefault="000D6FAC">
      <w:pPr>
        <w:spacing w:line="200" w:lineRule="exact"/>
        <w:rPr>
          <w:sz w:val="20"/>
          <w:szCs w:val="20"/>
          <w:lang w:val="en-GB"/>
        </w:rPr>
      </w:pPr>
    </w:p>
    <w:p w14:paraId="197882B7" w14:textId="77777777" w:rsidR="000D6FAC" w:rsidRPr="000E39C8" w:rsidRDefault="000D6FAC">
      <w:pPr>
        <w:spacing w:line="200" w:lineRule="exact"/>
        <w:rPr>
          <w:sz w:val="20"/>
          <w:szCs w:val="20"/>
          <w:lang w:val="en-GB"/>
        </w:rPr>
      </w:pPr>
    </w:p>
    <w:p w14:paraId="3F3B6BCA" w14:textId="77777777" w:rsidR="000D6FAC" w:rsidRPr="000E39C8" w:rsidRDefault="000D6FAC">
      <w:pPr>
        <w:spacing w:line="200" w:lineRule="exact"/>
        <w:rPr>
          <w:sz w:val="20"/>
          <w:szCs w:val="20"/>
          <w:lang w:val="en-GB"/>
        </w:rPr>
      </w:pPr>
    </w:p>
    <w:p w14:paraId="65A2FEE5" w14:textId="77777777" w:rsidR="000D6FAC" w:rsidRPr="000E39C8" w:rsidRDefault="000D6FAC">
      <w:pPr>
        <w:spacing w:line="200" w:lineRule="exact"/>
        <w:rPr>
          <w:sz w:val="20"/>
          <w:szCs w:val="20"/>
          <w:lang w:val="en-GB"/>
        </w:rPr>
      </w:pPr>
    </w:p>
    <w:p w14:paraId="39198137" w14:textId="77777777" w:rsidR="000D6FAC" w:rsidRPr="000E39C8" w:rsidRDefault="000D6FAC">
      <w:pPr>
        <w:spacing w:line="200" w:lineRule="exact"/>
        <w:rPr>
          <w:sz w:val="20"/>
          <w:szCs w:val="20"/>
          <w:lang w:val="en-GB"/>
        </w:rPr>
      </w:pPr>
    </w:p>
    <w:p w14:paraId="227EF5A5" w14:textId="77777777" w:rsidR="000D6FAC" w:rsidRPr="000E39C8" w:rsidRDefault="000D6FAC">
      <w:pPr>
        <w:spacing w:line="200" w:lineRule="exact"/>
        <w:rPr>
          <w:sz w:val="20"/>
          <w:szCs w:val="20"/>
          <w:lang w:val="en-GB"/>
        </w:rPr>
      </w:pPr>
    </w:p>
    <w:p w14:paraId="7BA28C89" w14:textId="77777777" w:rsidR="000D6FAC" w:rsidRPr="000E39C8" w:rsidRDefault="000D6FAC">
      <w:pPr>
        <w:spacing w:line="200" w:lineRule="exact"/>
        <w:rPr>
          <w:sz w:val="20"/>
          <w:szCs w:val="20"/>
          <w:lang w:val="en-GB"/>
        </w:rPr>
      </w:pPr>
    </w:p>
    <w:p w14:paraId="25F65C8E" w14:textId="77777777" w:rsidR="000D6FAC" w:rsidRPr="000E39C8" w:rsidRDefault="000D6FAC">
      <w:pPr>
        <w:spacing w:line="200" w:lineRule="exact"/>
        <w:rPr>
          <w:sz w:val="20"/>
          <w:szCs w:val="20"/>
          <w:lang w:val="en-GB"/>
        </w:rPr>
      </w:pPr>
    </w:p>
    <w:p w14:paraId="774985EE" w14:textId="77777777" w:rsidR="000D6FAC" w:rsidRPr="000E39C8" w:rsidRDefault="000D6FAC">
      <w:pPr>
        <w:spacing w:line="200" w:lineRule="exact"/>
        <w:rPr>
          <w:sz w:val="20"/>
          <w:szCs w:val="20"/>
          <w:lang w:val="en-GB"/>
        </w:rPr>
      </w:pPr>
    </w:p>
    <w:p w14:paraId="5AA3ED33" w14:textId="77777777" w:rsidR="000D6FAC" w:rsidRPr="000E39C8" w:rsidRDefault="000D6FAC">
      <w:pPr>
        <w:spacing w:line="200" w:lineRule="exact"/>
        <w:rPr>
          <w:sz w:val="20"/>
          <w:szCs w:val="20"/>
          <w:lang w:val="en-GB"/>
        </w:rPr>
      </w:pPr>
    </w:p>
    <w:p w14:paraId="5DCFB38A" w14:textId="77777777" w:rsidR="000D6FAC" w:rsidRPr="000E39C8" w:rsidRDefault="000D6FAC">
      <w:pPr>
        <w:spacing w:line="200" w:lineRule="exact"/>
        <w:rPr>
          <w:sz w:val="20"/>
          <w:szCs w:val="20"/>
          <w:lang w:val="en-GB"/>
        </w:rPr>
      </w:pPr>
    </w:p>
    <w:p w14:paraId="04279233" w14:textId="77777777" w:rsidR="000D6FAC" w:rsidRPr="000E39C8" w:rsidRDefault="000D6FAC">
      <w:pPr>
        <w:spacing w:line="200" w:lineRule="exact"/>
        <w:rPr>
          <w:sz w:val="20"/>
          <w:szCs w:val="20"/>
          <w:lang w:val="en-GB"/>
        </w:rPr>
      </w:pPr>
    </w:p>
    <w:p w14:paraId="7D205290" w14:textId="77777777" w:rsidR="000D6FAC" w:rsidRPr="000E39C8" w:rsidRDefault="000D6FAC">
      <w:pPr>
        <w:spacing w:line="200" w:lineRule="exact"/>
        <w:rPr>
          <w:sz w:val="20"/>
          <w:szCs w:val="20"/>
          <w:lang w:val="en-GB"/>
        </w:rPr>
      </w:pPr>
    </w:p>
    <w:p w14:paraId="5C0C6CAD" w14:textId="77777777" w:rsidR="000D6FAC" w:rsidRPr="000E39C8" w:rsidRDefault="000D6FAC">
      <w:pPr>
        <w:spacing w:line="200" w:lineRule="exact"/>
        <w:rPr>
          <w:sz w:val="20"/>
          <w:szCs w:val="20"/>
          <w:lang w:val="en-GB"/>
        </w:rPr>
      </w:pPr>
    </w:p>
    <w:p w14:paraId="63B2072E" w14:textId="77777777" w:rsidR="000D6FAC" w:rsidRPr="000E39C8" w:rsidRDefault="000D6FAC">
      <w:pPr>
        <w:spacing w:line="200" w:lineRule="exact"/>
        <w:rPr>
          <w:sz w:val="20"/>
          <w:szCs w:val="20"/>
          <w:lang w:val="en-GB"/>
        </w:rPr>
      </w:pPr>
    </w:p>
    <w:p w14:paraId="3FCA63DA" w14:textId="77777777" w:rsidR="000D6FAC" w:rsidRPr="000E39C8" w:rsidRDefault="000D6FAC">
      <w:pPr>
        <w:spacing w:line="233" w:lineRule="exact"/>
        <w:rPr>
          <w:sz w:val="20"/>
          <w:szCs w:val="20"/>
          <w:lang w:val="en-GB"/>
        </w:rPr>
      </w:pPr>
    </w:p>
    <w:p w14:paraId="52656A80" w14:textId="77777777" w:rsidR="000D6FAC" w:rsidRPr="000E39C8" w:rsidRDefault="00000000">
      <w:pPr>
        <w:ind w:left="10080"/>
        <w:rPr>
          <w:sz w:val="20"/>
          <w:szCs w:val="20"/>
          <w:lang w:val="en-GB"/>
        </w:rPr>
      </w:pPr>
      <w:r w:rsidRPr="000E39C8">
        <w:rPr>
          <w:rFonts w:ascii="Arial" w:eastAsia="Arial" w:hAnsi="Arial" w:cs="Arial"/>
          <w:sz w:val="20"/>
          <w:szCs w:val="20"/>
          <w:lang w:val="en-GB"/>
        </w:rPr>
        <w:t>6</w:t>
      </w:r>
    </w:p>
    <w:p w14:paraId="17B39535" w14:textId="77777777" w:rsidR="000D6FAC" w:rsidRPr="000E39C8" w:rsidRDefault="000D6FAC">
      <w:pPr>
        <w:rPr>
          <w:lang w:val="en-GB"/>
        </w:rPr>
        <w:sectPr w:rsidR="000D6FAC" w:rsidRPr="000E39C8">
          <w:type w:val="continuous"/>
          <w:pgSz w:w="11900" w:h="16838"/>
          <w:pgMar w:top="798" w:right="826" w:bottom="0" w:left="860" w:header="0" w:footer="0" w:gutter="0"/>
          <w:cols w:space="720" w:equalWidth="0">
            <w:col w:w="10220" w:space="0"/>
          </w:cols>
        </w:sectPr>
      </w:pPr>
    </w:p>
    <w:p w14:paraId="5F6FCA86" w14:textId="77777777" w:rsidR="000D6FAC" w:rsidRPr="000E39C8" w:rsidRDefault="00000000">
      <w:pPr>
        <w:ind w:left="2130"/>
        <w:rPr>
          <w:sz w:val="20"/>
          <w:szCs w:val="20"/>
          <w:lang w:val="en-GB"/>
        </w:rPr>
      </w:pPr>
      <w:bookmarkStart w:id="6" w:name="page7"/>
      <w:bookmarkEnd w:id="6"/>
      <w:r w:rsidRPr="000E39C8">
        <w:rPr>
          <w:rFonts w:ascii="Arial" w:eastAsia="Arial" w:hAnsi="Arial" w:cs="Arial"/>
          <w:b/>
          <w:bCs/>
          <w:color w:val="63666A"/>
          <w:sz w:val="32"/>
          <w:szCs w:val="32"/>
          <w:lang w:val="en-GB"/>
        </w:rPr>
        <w:lastRenderedPageBreak/>
        <w:t>1 ETHICAL – RESPONSIBLE BEHAVIOR</w:t>
      </w:r>
    </w:p>
    <w:p w14:paraId="5EB96054" w14:textId="77777777" w:rsidR="000D6FAC" w:rsidRPr="000E39C8" w:rsidRDefault="000D6FAC">
      <w:pPr>
        <w:spacing w:line="200" w:lineRule="exact"/>
        <w:rPr>
          <w:sz w:val="20"/>
          <w:szCs w:val="20"/>
          <w:lang w:val="en-GB"/>
        </w:rPr>
      </w:pPr>
    </w:p>
    <w:p w14:paraId="08B154B4" w14:textId="77777777" w:rsidR="000D6FAC" w:rsidRPr="000E39C8" w:rsidRDefault="000D6FAC">
      <w:pPr>
        <w:spacing w:line="204" w:lineRule="exact"/>
        <w:rPr>
          <w:sz w:val="20"/>
          <w:szCs w:val="20"/>
          <w:lang w:val="en-GB"/>
        </w:rPr>
      </w:pPr>
    </w:p>
    <w:p w14:paraId="160B3D3B" w14:textId="77777777" w:rsidR="000D6FAC" w:rsidRPr="000E39C8" w:rsidRDefault="00000000">
      <w:pPr>
        <w:ind w:left="10"/>
        <w:rPr>
          <w:sz w:val="20"/>
          <w:szCs w:val="20"/>
          <w:lang w:val="en-GB"/>
        </w:rPr>
      </w:pPr>
      <w:r w:rsidRPr="000E39C8">
        <w:rPr>
          <w:rFonts w:ascii="Arial" w:eastAsia="Arial" w:hAnsi="Arial" w:cs="Arial"/>
          <w:b/>
          <w:bCs/>
          <w:color w:val="63666A"/>
          <w:sz w:val="28"/>
          <w:szCs w:val="28"/>
          <w:lang w:val="en-GB"/>
        </w:rPr>
        <w:t>1.1 Let us act responsibly according to authority</w:t>
      </w:r>
    </w:p>
    <w:p w14:paraId="4838D0FB" w14:textId="77777777" w:rsidR="000D6FAC" w:rsidRPr="000E39C8" w:rsidRDefault="000D6FAC">
      <w:pPr>
        <w:spacing w:line="251" w:lineRule="exact"/>
        <w:rPr>
          <w:sz w:val="20"/>
          <w:szCs w:val="20"/>
          <w:lang w:val="en-GB"/>
        </w:rPr>
      </w:pPr>
    </w:p>
    <w:p w14:paraId="00856DE9" w14:textId="41D6095D" w:rsidR="000D6FAC" w:rsidRPr="000E39C8" w:rsidRDefault="00000000">
      <w:pPr>
        <w:ind w:left="10"/>
        <w:rPr>
          <w:sz w:val="20"/>
          <w:szCs w:val="20"/>
          <w:lang w:val="en-GB"/>
        </w:rPr>
      </w:pPr>
      <w:r w:rsidRPr="000E39C8">
        <w:rPr>
          <w:rFonts w:ascii="Arial" w:eastAsia="Arial" w:hAnsi="Arial" w:cs="Arial"/>
          <w:color w:val="63666A"/>
          <w:sz w:val="20"/>
          <w:szCs w:val="20"/>
          <w:lang w:val="en-GB"/>
        </w:rPr>
        <w:t>Everyone in the NLB Group in their business is committed to the highest standards of moral integrity, professional and ethical</w:t>
      </w:r>
      <w:r w:rsidR="00370199" w:rsidRPr="000E39C8">
        <w:rPr>
          <w:rFonts w:ascii="Arial" w:eastAsia="Arial" w:hAnsi="Arial" w:cs="Arial"/>
          <w:color w:val="63666A"/>
          <w:sz w:val="20"/>
          <w:szCs w:val="20"/>
          <w:lang w:val="en-GB"/>
        </w:rPr>
        <w:t xml:space="preserv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which is beneficial not only to the NLB Group, but also to our external and internal clients, colleagues, business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partners, shareholders, the financial system and the wider community. The only guarantee for long-term strengthening of trust in the NLB</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 and the key to its reputation and long-term successful work is ethical, diligent and responsible business in accordance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with the Code. Trust is the basis of banking activities.</w:t>
      </w:r>
    </w:p>
    <w:p w14:paraId="19D626CA" w14:textId="77777777" w:rsidR="000D6FAC" w:rsidRPr="000E39C8" w:rsidRDefault="000D6FAC">
      <w:pPr>
        <w:spacing w:line="250" w:lineRule="exact"/>
        <w:rPr>
          <w:sz w:val="20"/>
          <w:szCs w:val="20"/>
          <w:lang w:val="en-GB"/>
        </w:rPr>
      </w:pPr>
    </w:p>
    <w:p w14:paraId="42A874C2" w14:textId="7D759822"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is accountable to its clients, colleagues, stakeholders, owners, business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partners and the social and natural environment. Understanding clients and taking care of their positive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customer experience is our core responsibility. This includes understanding their needs and related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risk to them and to the NLB Group. We carefully and responsibly build partnerships with everyone we enter into</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relations. As employees, we are obliged to each other and all interested parties to</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act professionally, with dedication and mutual respect.</w:t>
      </w:r>
    </w:p>
    <w:p w14:paraId="539410B0" w14:textId="77777777" w:rsidR="000D6FAC" w:rsidRPr="000E39C8" w:rsidRDefault="000D6FAC">
      <w:pPr>
        <w:spacing w:line="250" w:lineRule="exact"/>
        <w:rPr>
          <w:sz w:val="20"/>
          <w:szCs w:val="20"/>
          <w:lang w:val="en-GB"/>
        </w:rPr>
      </w:pPr>
    </w:p>
    <w:p w14:paraId="72512473"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Regardless of the circumstances, all NLB Group employees must act with complete honesty, sincerity and</w:t>
      </w:r>
    </w:p>
    <w:p w14:paraId="2DF03AED" w14:textId="77777777" w:rsidR="000D6FAC" w:rsidRPr="000E39C8" w:rsidRDefault="000D6FAC">
      <w:pPr>
        <w:spacing w:line="10" w:lineRule="exact"/>
        <w:rPr>
          <w:sz w:val="20"/>
          <w:szCs w:val="20"/>
          <w:lang w:val="en-GB"/>
        </w:rPr>
      </w:pPr>
    </w:p>
    <w:p w14:paraId="68BB662F" w14:textId="5CE8E4F5" w:rsidR="000D6FAC" w:rsidRPr="000E39C8" w:rsidRDefault="00000000">
      <w:pPr>
        <w:ind w:left="10"/>
        <w:rPr>
          <w:sz w:val="20"/>
          <w:szCs w:val="20"/>
          <w:lang w:val="en-GB"/>
        </w:rPr>
      </w:pPr>
      <w:r w:rsidRPr="000E39C8">
        <w:rPr>
          <w:rFonts w:ascii="Arial" w:eastAsia="Arial" w:hAnsi="Arial" w:cs="Arial"/>
          <w:color w:val="63666A"/>
          <w:sz w:val="20"/>
          <w:szCs w:val="20"/>
          <w:lang w:val="en-GB"/>
        </w:rPr>
        <w:t>integrity in everything they do and face challenges responsibly. We take due care of</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reputation of banking and wider financial activity, but we also </w:t>
      </w:r>
      <w:r w:rsidR="000E39C8" w:rsidRPr="000E39C8">
        <w:rPr>
          <w:rFonts w:ascii="Arial" w:eastAsia="Arial" w:hAnsi="Arial" w:cs="Arial"/>
          <w:color w:val="63666A"/>
          <w:sz w:val="20"/>
          <w:szCs w:val="20"/>
          <w:lang w:val="en-GB"/>
        </w:rPr>
        <w:t>fulfil</w:t>
      </w:r>
      <w:r w:rsidRPr="000E39C8">
        <w:rPr>
          <w:rFonts w:ascii="Arial" w:eastAsia="Arial" w:hAnsi="Arial" w:cs="Arial"/>
          <w:color w:val="63666A"/>
          <w:sz w:val="20"/>
          <w:szCs w:val="20"/>
          <w:lang w:val="en-GB"/>
        </w:rPr>
        <w:t xml:space="preserve"> our responsibility to the wider social and</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natural environment.</w:t>
      </w:r>
    </w:p>
    <w:p w14:paraId="784C0292" w14:textId="77777777" w:rsidR="000D6FAC" w:rsidRPr="000E39C8" w:rsidRDefault="000D6FAC">
      <w:pPr>
        <w:spacing w:line="250" w:lineRule="exact"/>
        <w:rPr>
          <w:sz w:val="20"/>
          <w:szCs w:val="20"/>
          <w:lang w:val="en-GB"/>
        </w:rPr>
      </w:pPr>
    </w:p>
    <w:p w14:paraId="170B91A7"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Each employee of the NLB Group shall:</w:t>
      </w:r>
    </w:p>
    <w:p w14:paraId="31DF7BD3" w14:textId="77777777" w:rsidR="000D6FAC" w:rsidRPr="000E39C8" w:rsidRDefault="000D6FAC">
      <w:pPr>
        <w:spacing w:line="10" w:lineRule="exact"/>
        <w:rPr>
          <w:sz w:val="20"/>
          <w:szCs w:val="20"/>
          <w:lang w:val="en-GB"/>
        </w:rPr>
      </w:pPr>
    </w:p>
    <w:p w14:paraId="659E246B" w14:textId="77777777" w:rsidR="000D6FAC" w:rsidRPr="000E39C8" w:rsidRDefault="00000000">
      <w:pPr>
        <w:numPr>
          <w:ilvl w:val="0"/>
          <w:numId w:val="3"/>
        </w:numPr>
        <w:tabs>
          <w:tab w:val="left" w:pos="90"/>
        </w:tabs>
        <w:ind w:left="90" w:hanging="90"/>
        <w:rPr>
          <w:rFonts w:ascii="Arial" w:eastAsia="Arial" w:hAnsi="Arial" w:cs="Arial"/>
          <w:color w:val="63666A"/>
          <w:sz w:val="20"/>
          <w:szCs w:val="20"/>
          <w:lang w:val="en-GB"/>
        </w:rPr>
      </w:pPr>
      <w:r w:rsidRPr="000E39C8">
        <w:rPr>
          <w:rFonts w:ascii="Arial" w:eastAsia="Arial" w:hAnsi="Arial" w:cs="Arial"/>
          <w:color w:val="63666A"/>
          <w:sz w:val="20"/>
          <w:szCs w:val="20"/>
          <w:lang w:val="en-GB"/>
        </w:rPr>
        <w:t>adhere at all times to the principles of ethics, honesty and professionalism;</w:t>
      </w:r>
    </w:p>
    <w:p w14:paraId="7EE803BE" w14:textId="77777777" w:rsidR="000D6FAC" w:rsidRPr="000E39C8" w:rsidRDefault="000D6FAC">
      <w:pPr>
        <w:spacing w:line="10" w:lineRule="exact"/>
        <w:rPr>
          <w:rFonts w:ascii="Arial" w:eastAsia="Arial" w:hAnsi="Arial" w:cs="Arial"/>
          <w:color w:val="63666A"/>
          <w:sz w:val="20"/>
          <w:szCs w:val="20"/>
          <w:lang w:val="en-GB"/>
        </w:rPr>
      </w:pPr>
    </w:p>
    <w:p w14:paraId="25E49F4A" w14:textId="77777777" w:rsidR="000D6FAC" w:rsidRPr="000E39C8" w:rsidRDefault="00000000">
      <w:pPr>
        <w:numPr>
          <w:ilvl w:val="0"/>
          <w:numId w:val="3"/>
        </w:numPr>
        <w:tabs>
          <w:tab w:val="left" w:pos="90"/>
        </w:tabs>
        <w:ind w:left="90" w:hanging="90"/>
        <w:rPr>
          <w:rFonts w:ascii="Arial" w:eastAsia="Arial" w:hAnsi="Arial" w:cs="Arial"/>
          <w:color w:val="63666A"/>
          <w:sz w:val="20"/>
          <w:szCs w:val="20"/>
          <w:lang w:val="en-GB"/>
        </w:rPr>
      </w:pPr>
      <w:r w:rsidRPr="000E39C8">
        <w:rPr>
          <w:rFonts w:ascii="Arial" w:eastAsia="Arial" w:hAnsi="Arial" w:cs="Arial"/>
          <w:color w:val="63666A"/>
          <w:sz w:val="20"/>
          <w:szCs w:val="20"/>
          <w:lang w:val="en-GB"/>
        </w:rPr>
        <w:t>act in a responsible, positive and constructive manner, in accordance with the strategy, objectives and commitments;</w:t>
      </w:r>
    </w:p>
    <w:p w14:paraId="4EBF98BF" w14:textId="77777777" w:rsidR="000D6FAC" w:rsidRPr="000E39C8" w:rsidRDefault="000D6FAC">
      <w:pPr>
        <w:spacing w:line="10" w:lineRule="exact"/>
        <w:rPr>
          <w:rFonts w:ascii="Arial" w:eastAsia="Arial" w:hAnsi="Arial" w:cs="Arial"/>
          <w:color w:val="63666A"/>
          <w:sz w:val="20"/>
          <w:szCs w:val="20"/>
          <w:lang w:val="en-GB"/>
        </w:rPr>
      </w:pPr>
    </w:p>
    <w:p w14:paraId="2753C070" w14:textId="77777777" w:rsidR="000D6FAC" w:rsidRPr="000E39C8" w:rsidRDefault="00000000">
      <w:pPr>
        <w:numPr>
          <w:ilvl w:val="0"/>
          <w:numId w:val="3"/>
        </w:numPr>
        <w:tabs>
          <w:tab w:val="left" w:pos="90"/>
        </w:tabs>
        <w:ind w:left="90" w:hanging="90"/>
        <w:rPr>
          <w:rFonts w:ascii="Arial" w:eastAsia="Arial" w:hAnsi="Arial" w:cs="Arial"/>
          <w:color w:val="63666A"/>
          <w:sz w:val="20"/>
          <w:szCs w:val="20"/>
          <w:lang w:val="en-GB"/>
        </w:rPr>
      </w:pPr>
      <w:r w:rsidRPr="000E39C8">
        <w:rPr>
          <w:rFonts w:ascii="Arial" w:eastAsia="Arial" w:hAnsi="Arial" w:cs="Arial"/>
          <w:color w:val="63666A"/>
          <w:sz w:val="20"/>
          <w:szCs w:val="20"/>
          <w:lang w:val="en-GB"/>
        </w:rPr>
        <w:t>prevent and eliminate the risk of harmful actions;</w:t>
      </w:r>
    </w:p>
    <w:p w14:paraId="530A557D" w14:textId="77777777" w:rsidR="000D6FAC" w:rsidRPr="000E39C8" w:rsidRDefault="000D6FAC">
      <w:pPr>
        <w:spacing w:line="10" w:lineRule="exact"/>
        <w:rPr>
          <w:rFonts w:ascii="Arial" w:eastAsia="Arial" w:hAnsi="Arial" w:cs="Arial"/>
          <w:color w:val="63666A"/>
          <w:sz w:val="20"/>
          <w:szCs w:val="20"/>
          <w:lang w:val="en-GB"/>
        </w:rPr>
      </w:pPr>
    </w:p>
    <w:p w14:paraId="4E7E7D38" w14:textId="77777777" w:rsidR="000D6FAC" w:rsidRPr="000E39C8" w:rsidRDefault="00000000">
      <w:pPr>
        <w:numPr>
          <w:ilvl w:val="0"/>
          <w:numId w:val="3"/>
        </w:numPr>
        <w:tabs>
          <w:tab w:val="left" w:pos="90"/>
        </w:tabs>
        <w:ind w:left="90" w:hanging="90"/>
        <w:rPr>
          <w:rFonts w:ascii="Arial" w:eastAsia="Arial" w:hAnsi="Arial" w:cs="Arial"/>
          <w:color w:val="63666A"/>
          <w:sz w:val="20"/>
          <w:szCs w:val="20"/>
          <w:lang w:val="en-GB"/>
        </w:rPr>
      </w:pPr>
      <w:r w:rsidRPr="000E39C8">
        <w:rPr>
          <w:rFonts w:ascii="Arial" w:eastAsia="Arial" w:hAnsi="Arial" w:cs="Arial"/>
          <w:color w:val="63666A"/>
          <w:sz w:val="20"/>
          <w:szCs w:val="20"/>
          <w:lang w:val="en-GB"/>
        </w:rPr>
        <w:t>operate in accordance with the law, regulations and good practices.</w:t>
      </w:r>
    </w:p>
    <w:p w14:paraId="65969AE4" w14:textId="77777777" w:rsidR="000D6FAC" w:rsidRPr="000E39C8" w:rsidRDefault="000D6FAC">
      <w:pPr>
        <w:spacing w:line="200" w:lineRule="exact"/>
        <w:rPr>
          <w:sz w:val="20"/>
          <w:szCs w:val="20"/>
          <w:lang w:val="en-GB"/>
        </w:rPr>
      </w:pPr>
    </w:p>
    <w:p w14:paraId="5DC11CF4" w14:textId="77777777" w:rsidR="000D6FAC" w:rsidRPr="000E39C8" w:rsidRDefault="000D6FAC">
      <w:pPr>
        <w:spacing w:line="389" w:lineRule="exact"/>
        <w:rPr>
          <w:sz w:val="20"/>
          <w:szCs w:val="20"/>
          <w:lang w:val="en-GB"/>
        </w:rPr>
      </w:pPr>
    </w:p>
    <w:p w14:paraId="5480ADB5" w14:textId="77777777" w:rsidR="000D6FAC" w:rsidRPr="000E39C8" w:rsidRDefault="00000000">
      <w:pPr>
        <w:ind w:left="10"/>
        <w:rPr>
          <w:sz w:val="20"/>
          <w:szCs w:val="20"/>
          <w:lang w:val="en-GB"/>
        </w:rPr>
      </w:pPr>
      <w:r w:rsidRPr="000E39C8">
        <w:rPr>
          <w:rFonts w:ascii="Arial" w:eastAsia="Arial" w:hAnsi="Arial" w:cs="Arial"/>
          <w:b/>
          <w:bCs/>
          <w:color w:val="63666A"/>
          <w:sz w:val="28"/>
          <w:szCs w:val="28"/>
          <w:lang w:val="en-GB"/>
        </w:rPr>
        <w:t>1.2 We observe the rules of the Code</w:t>
      </w:r>
    </w:p>
    <w:p w14:paraId="6794D643" w14:textId="77777777" w:rsidR="000D6FAC" w:rsidRPr="000E39C8" w:rsidRDefault="000D6FAC">
      <w:pPr>
        <w:spacing w:line="251" w:lineRule="exact"/>
        <w:rPr>
          <w:sz w:val="20"/>
          <w:szCs w:val="20"/>
          <w:lang w:val="en-GB"/>
        </w:rPr>
      </w:pPr>
    </w:p>
    <w:p w14:paraId="757F7280" w14:textId="44BB4D77" w:rsidR="000D6FAC" w:rsidRPr="000E39C8" w:rsidRDefault="00000000">
      <w:pPr>
        <w:ind w:left="10"/>
        <w:rPr>
          <w:sz w:val="20"/>
          <w:szCs w:val="20"/>
          <w:lang w:val="en-GB"/>
        </w:rPr>
      </w:pPr>
      <w:r w:rsidRPr="000E39C8">
        <w:rPr>
          <w:rFonts w:ascii="Arial" w:eastAsia="Arial" w:hAnsi="Arial" w:cs="Arial"/>
          <w:color w:val="63666A"/>
          <w:sz w:val="20"/>
          <w:szCs w:val="20"/>
          <w:lang w:val="en-GB"/>
        </w:rPr>
        <w:t>As employees of the NLB Group, we are obliged to get acquainted with and fully comply with the rules of this Code in</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our behaviour.</w:t>
      </w:r>
    </w:p>
    <w:p w14:paraId="35589DE0" w14:textId="77777777" w:rsidR="000D6FAC" w:rsidRPr="000E39C8" w:rsidRDefault="000D6FAC">
      <w:pPr>
        <w:spacing w:line="250" w:lineRule="exact"/>
        <w:rPr>
          <w:sz w:val="20"/>
          <w:szCs w:val="20"/>
          <w:lang w:val="en-GB"/>
        </w:rPr>
      </w:pPr>
    </w:p>
    <w:p w14:paraId="0199BCC4" w14:textId="12303AB0" w:rsidR="000D6FAC" w:rsidRPr="000E39C8" w:rsidRDefault="00000000">
      <w:pPr>
        <w:ind w:left="10"/>
        <w:rPr>
          <w:sz w:val="20"/>
          <w:szCs w:val="20"/>
          <w:lang w:val="en-GB"/>
        </w:rPr>
      </w:pPr>
      <w:r w:rsidRPr="000E39C8">
        <w:rPr>
          <w:rFonts w:ascii="Arial" w:eastAsia="Arial" w:hAnsi="Arial" w:cs="Arial"/>
          <w:color w:val="63666A"/>
          <w:sz w:val="20"/>
          <w:szCs w:val="20"/>
          <w:lang w:val="en-GB"/>
        </w:rPr>
        <w:t>Violation of the standards and rules of conduct established by this Code may lead to a serious violation of the working</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obligations of each employee and result in the potential introduction of measures to eliminate the consequences of poor</w:t>
      </w:r>
      <w:r w:rsidR="00370199" w:rsidRPr="000E39C8">
        <w:rPr>
          <w:rFonts w:ascii="Arial" w:eastAsia="Arial" w:hAnsi="Arial" w:cs="Arial"/>
          <w:color w:val="63666A"/>
          <w:sz w:val="20"/>
          <w:szCs w:val="20"/>
          <w:lang w:val="en-GB"/>
        </w:rPr>
        <w:t xml:space="preserv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The consequences of serious infringements may be other appropriate</w:t>
      </w:r>
      <w:r w:rsidRPr="000E39C8">
        <w:rPr>
          <w:rFonts w:ascii="Arial" w:eastAsia="Arial" w:hAnsi="Arial" w:cs="Arial"/>
          <w:color w:val="63666A"/>
          <w:sz w:val="20"/>
          <w:szCs w:val="20"/>
          <w:lang w:val="en-GB"/>
        </w:rPr>
        <w:tab/>
        <w:t>sanctions and other measures (including</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Labor Law), which may lead to the termination of further cooperation between the NLB Group employees and a member of the NLB</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 The Code is also the basis on which all other business rules and instructions are based, including</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organizational rules and procedures, existing powers of attorney, as well as decisions, agreements and contracts concluded in the NLB</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w:t>
      </w:r>
    </w:p>
    <w:p w14:paraId="01EB5192" w14:textId="77777777" w:rsidR="000D6FAC" w:rsidRPr="000E39C8" w:rsidRDefault="000D6FAC">
      <w:pPr>
        <w:spacing w:line="200" w:lineRule="exact"/>
        <w:rPr>
          <w:sz w:val="20"/>
          <w:szCs w:val="20"/>
          <w:lang w:val="en-GB"/>
        </w:rPr>
      </w:pPr>
    </w:p>
    <w:p w14:paraId="3BA50184" w14:textId="77777777" w:rsidR="000D6FAC" w:rsidRPr="000E39C8" w:rsidRDefault="000D6FAC">
      <w:pPr>
        <w:spacing w:line="284" w:lineRule="exact"/>
        <w:rPr>
          <w:sz w:val="20"/>
          <w:szCs w:val="20"/>
          <w:lang w:val="en-GB"/>
        </w:rPr>
      </w:pPr>
    </w:p>
    <w:p w14:paraId="44380220" w14:textId="77777777" w:rsidR="000D6FAC" w:rsidRPr="000E39C8" w:rsidRDefault="00000000">
      <w:pPr>
        <w:ind w:left="10"/>
        <w:rPr>
          <w:sz w:val="20"/>
          <w:szCs w:val="20"/>
          <w:lang w:val="en-GB"/>
        </w:rPr>
      </w:pPr>
      <w:r w:rsidRPr="000E39C8">
        <w:rPr>
          <w:rFonts w:ascii="Arial" w:eastAsia="Arial" w:hAnsi="Arial" w:cs="Arial"/>
          <w:b/>
          <w:bCs/>
          <w:color w:val="63666A"/>
          <w:sz w:val="20"/>
          <w:szCs w:val="20"/>
          <w:lang w:val="en-GB"/>
        </w:rPr>
        <w:t>Guidelines</w:t>
      </w:r>
    </w:p>
    <w:p w14:paraId="33B656B3" w14:textId="77777777" w:rsidR="000D6FAC" w:rsidRPr="000E39C8" w:rsidRDefault="000D6FAC">
      <w:pPr>
        <w:spacing w:line="256" w:lineRule="exact"/>
        <w:rPr>
          <w:sz w:val="20"/>
          <w:szCs w:val="20"/>
          <w:lang w:val="en-GB"/>
        </w:rPr>
      </w:pPr>
    </w:p>
    <w:p w14:paraId="14866934" w14:textId="724BD47B" w:rsidR="000D6FAC" w:rsidRPr="000E39C8" w:rsidRDefault="00000000">
      <w:pPr>
        <w:ind w:left="10"/>
        <w:rPr>
          <w:sz w:val="20"/>
          <w:szCs w:val="20"/>
          <w:lang w:val="en-GB"/>
        </w:rPr>
      </w:pPr>
      <w:r w:rsidRPr="000E39C8">
        <w:rPr>
          <w:rFonts w:ascii="Arial" w:eastAsia="Arial" w:hAnsi="Arial" w:cs="Arial"/>
          <w:color w:val="63666A"/>
          <w:sz w:val="20"/>
          <w:szCs w:val="20"/>
          <w:lang w:val="en-GB"/>
        </w:rPr>
        <w:t>We are aware that the general public identifies our work process and attitude towards clients with the NLB Group's behaviour as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 whole, with all the consequences resulting from such conduct.</w:t>
      </w:r>
    </w:p>
    <w:p w14:paraId="037EB1AF" w14:textId="77777777" w:rsidR="000D6FAC" w:rsidRPr="000E39C8" w:rsidRDefault="000D6FAC">
      <w:pPr>
        <w:spacing w:line="250" w:lineRule="exact"/>
        <w:rPr>
          <w:sz w:val="20"/>
          <w:szCs w:val="20"/>
          <w:lang w:val="en-GB"/>
        </w:rPr>
      </w:pPr>
    </w:p>
    <w:p w14:paraId="5BB1B32A" w14:textId="33B619B3" w:rsidR="000D6FAC" w:rsidRPr="000E39C8" w:rsidRDefault="00000000">
      <w:pPr>
        <w:ind w:left="10"/>
        <w:rPr>
          <w:sz w:val="20"/>
          <w:szCs w:val="20"/>
          <w:lang w:val="en-GB"/>
        </w:rPr>
      </w:pPr>
      <w:r w:rsidRPr="000E39C8">
        <w:rPr>
          <w:rFonts w:ascii="Arial" w:eastAsia="Arial" w:hAnsi="Arial" w:cs="Arial"/>
          <w:color w:val="63666A"/>
          <w:sz w:val="20"/>
          <w:szCs w:val="20"/>
          <w:lang w:val="en-GB"/>
        </w:rPr>
        <w:t>In our work, we strive to ensure that a successful relationship with clients and employees is always based on mutual</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trust, which creates a fair and open dialogue, mutual understanding and freedom of choice.</w:t>
      </w:r>
    </w:p>
    <w:p w14:paraId="4B332FEB" w14:textId="77777777" w:rsidR="000D6FAC" w:rsidRPr="000E39C8" w:rsidRDefault="000D6FAC">
      <w:pPr>
        <w:spacing w:line="250" w:lineRule="exact"/>
        <w:rPr>
          <w:sz w:val="20"/>
          <w:szCs w:val="20"/>
          <w:lang w:val="en-GB"/>
        </w:rPr>
      </w:pPr>
    </w:p>
    <w:p w14:paraId="05C2262A"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We will carry out our tasks acting in accordance with the adopted principles and rules and in a manner that ensures</w:t>
      </w:r>
    </w:p>
    <w:p w14:paraId="043EB9EE" w14:textId="77777777" w:rsidR="000D6FAC" w:rsidRPr="000E39C8" w:rsidRDefault="000D6FAC">
      <w:pPr>
        <w:spacing w:line="10" w:lineRule="exact"/>
        <w:rPr>
          <w:sz w:val="20"/>
          <w:szCs w:val="20"/>
          <w:lang w:val="en-GB"/>
        </w:rPr>
      </w:pPr>
    </w:p>
    <w:p w14:paraId="4E7B7887" w14:textId="4D82B296" w:rsidR="000D6FAC" w:rsidRPr="000E39C8" w:rsidRDefault="00000000">
      <w:pPr>
        <w:ind w:left="10"/>
        <w:rPr>
          <w:sz w:val="20"/>
          <w:szCs w:val="20"/>
          <w:lang w:val="en-GB"/>
        </w:rPr>
      </w:pPr>
      <w:r w:rsidRPr="000E39C8">
        <w:rPr>
          <w:rFonts w:ascii="Arial" w:eastAsia="Arial" w:hAnsi="Arial" w:cs="Arial"/>
          <w:color w:val="63666A"/>
          <w:sz w:val="20"/>
          <w:szCs w:val="20"/>
          <w:lang w:val="en-GB"/>
        </w:rPr>
        <w:t xml:space="preserve">that our work and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inside and outside the work environment does not harm the reputation of the NLB Group or any of its members,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thus the reputation of banking and financial activities as a whole.</w:t>
      </w:r>
    </w:p>
    <w:p w14:paraId="71CBAE4E" w14:textId="77777777" w:rsidR="000D6FAC" w:rsidRPr="000E39C8" w:rsidRDefault="000D6FAC">
      <w:pPr>
        <w:spacing w:line="250" w:lineRule="exact"/>
        <w:rPr>
          <w:sz w:val="20"/>
          <w:szCs w:val="20"/>
          <w:lang w:val="en-GB"/>
        </w:rPr>
      </w:pPr>
    </w:p>
    <w:p w14:paraId="2DEAC951"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So, we are responsible for this:</w:t>
      </w:r>
    </w:p>
    <w:p w14:paraId="233A0052" w14:textId="77777777" w:rsidR="000D6FAC" w:rsidRPr="000E39C8" w:rsidRDefault="000D6FAC">
      <w:pPr>
        <w:spacing w:line="10" w:lineRule="exact"/>
        <w:rPr>
          <w:sz w:val="20"/>
          <w:szCs w:val="20"/>
          <w:lang w:val="en-GB"/>
        </w:rPr>
      </w:pPr>
    </w:p>
    <w:p w14:paraId="032AFFBE" w14:textId="77777777" w:rsidR="000D6FAC" w:rsidRPr="000E39C8" w:rsidRDefault="00000000">
      <w:pPr>
        <w:numPr>
          <w:ilvl w:val="0"/>
          <w:numId w:val="4"/>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to behave responsibly, positively and professionally, in accordance with the strategy, goals and obligations, and</w:t>
      </w:r>
    </w:p>
    <w:p w14:paraId="23A1C71C" w14:textId="77777777" w:rsidR="000D6FAC" w:rsidRPr="000E39C8" w:rsidRDefault="000D6FAC">
      <w:pPr>
        <w:spacing w:line="10" w:lineRule="exact"/>
        <w:rPr>
          <w:rFonts w:ascii="Arial" w:eastAsia="Arial" w:hAnsi="Arial" w:cs="Arial"/>
          <w:color w:val="63666A"/>
          <w:sz w:val="20"/>
          <w:szCs w:val="20"/>
          <w:lang w:val="en-GB"/>
        </w:rPr>
      </w:pPr>
    </w:p>
    <w:p w14:paraId="106041A9"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laws and rules of good practice,</w:t>
      </w:r>
    </w:p>
    <w:p w14:paraId="57C3BB9F" w14:textId="77777777" w:rsidR="000D6FAC" w:rsidRPr="000E39C8" w:rsidRDefault="000D6FAC">
      <w:pPr>
        <w:spacing w:line="10" w:lineRule="exact"/>
        <w:rPr>
          <w:rFonts w:ascii="Arial" w:eastAsia="Arial" w:hAnsi="Arial" w:cs="Arial"/>
          <w:color w:val="63666A"/>
          <w:sz w:val="20"/>
          <w:szCs w:val="20"/>
          <w:lang w:val="en-GB"/>
        </w:rPr>
      </w:pPr>
    </w:p>
    <w:p w14:paraId="0B01AAB1" w14:textId="77777777" w:rsidR="000D6FAC" w:rsidRPr="000E39C8" w:rsidRDefault="00000000">
      <w:pPr>
        <w:numPr>
          <w:ilvl w:val="0"/>
          <w:numId w:val="4"/>
        </w:numPr>
        <w:tabs>
          <w:tab w:val="left" w:pos="110"/>
        </w:tabs>
        <w:ind w:left="110" w:hanging="110"/>
        <w:rPr>
          <w:rFonts w:ascii="Arial" w:eastAsia="Arial" w:hAnsi="Arial" w:cs="Arial"/>
          <w:color w:val="63666A"/>
          <w:sz w:val="20"/>
          <w:szCs w:val="20"/>
          <w:lang w:val="en-GB"/>
        </w:rPr>
      </w:pPr>
      <w:r w:rsidRPr="000E39C8">
        <w:rPr>
          <w:rFonts w:ascii="Arial" w:eastAsia="Arial" w:hAnsi="Arial" w:cs="Arial"/>
          <w:color w:val="63666A"/>
          <w:sz w:val="20"/>
          <w:szCs w:val="20"/>
          <w:lang w:val="en-GB"/>
        </w:rPr>
        <w:t>to prevent and eliminate any possibility of corruption in the NLB Group, as well as violations of existing rules or</w:t>
      </w:r>
    </w:p>
    <w:p w14:paraId="59FDF94D" w14:textId="77777777" w:rsidR="000D6FAC" w:rsidRPr="000E39C8" w:rsidRDefault="000D6FAC">
      <w:pPr>
        <w:spacing w:line="10" w:lineRule="exact"/>
        <w:rPr>
          <w:rFonts w:ascii="Arial" w:eastAsia="Arial" w:hAnsi="Arial" w:cs="Arial"/>
          <w:color w:val="63666A"/>
          <w:sz w:val="20"/>
          <w:szCs w:val="20"/>
          <w:lang w:val="en-GB"/>
        </w:rPr>
      </w:pPr>
    </w:p>
    <w:p w14:paraId="7F51F73B"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basic ethical norms,</w:t>
      </w:r>
    </w:p>
    <w:p w14:paraId="068680BB" w14:textId="77777777" w:rsidR="000D6FAC" w:rsidRPr="000E39C8" w:rsidRDefault="000D6FAC">
      <w:pPr>
        <w:spacing w:line="10" w:lineRule="exact"/>
        <w:rPr>
          <w:rFonts w:ascii="Arial" w:eastAsia="Arial" w:hAnsi="Arial" w:cs="Arial"/>
          <w:color w:val="63666A"/>
          <w:sz w:val="20"/>
          <w:szCs w:val="20"/>
          <w:lang w:val="en-GB"/>
        </w:rPr>
      </w:pPr>
    </w:p>
    <w:p w14:paraId="710547CB" w14:textId="77777777" w:rsidR="000D6FAC" w:rsidRPr="000E39C8" w:rsidRDefault="00000000">
      <w:pPr>
        <w:numPr>
          <w:ilvl w:val="0"/>
          <w:numId w:val="4"/>
        </w:numPr>
        <w:tabs>
          <w:tab w:val="left" w:pos="110"/>
        </w:tabs>
        <w:ind w:left="110" w:hanging="110"/>
        <w:rPr>
          <w:rFonts w:ascii="Arial" w:eastAsia="Arial" w:hAnsi="Arial" w:cs="Arial"/>
          <w:color w:val="63666A"/>
          <w:sz w:val="20"/>
          <w:szCs w:val="20"/>
          <w:lang w:val="en-GB"/>
        </w:rPr>
      </w:pPr>
      <w:r w:rsidRPr="000E39C8">
        <w:rPr>
          <w:rFonts w:ascii="Arial" w:eastAsia="Arial" w:hAnsi="Arial" w:cs="Arial"/>
          <w:color w:val="63666A"/>
          <w:sz w:val="20"/>
          <w:szCs w:val="20"/>
          <w:lang w:val="en-GB"/>
        </w:rPr>
        <w:t>to prevent any conduct, decisions or actions that would conflict with the law, internal rules,</w:t>
      </w:r>
    </w:p>
    <w:p w14:paraId="72A029FC" w14:textId="77777777" w:rsidR="000D6FAC" w:rsidRPr="000E39C8" w:rsidRDefault="000D6FAC">
      <w:pPr>
        <w:rPr>
          <w:lang w:val="en-GB"/>
        </w:rPr>
        <w:sectPr w:rsidR="000D6FAC" w:rsidRPr="000E39C8">
          <w:pgSz w:w="11900" w:h="16838"/>
          <w:pgMar w:top="798" w:right="846" w:bottom="32" w:left="850" w:header="0" w:footer="0" w:gutter="0"/>
          <w:cols w:space="720" w:equalWidth="0">
            <w:col w:w="10210" w:space="0"/>
          </w:cols>
        </w:sectPr>
      </w:pPr>
    </w:p>
    <w:p w14:paraId="0577907A" w14:textId="77777777" w:rsidR="000D6FAC" w:rsidRPr="000E39C8" w:rsidRDefault="000D6FAC">
      <w:pPr>
        <w:spacing w:line="41" w:lineRule="exact"/>
        <w:rPr>
          <w:sz w:val="20"/>
          <w:szCs w:val="20"/>
          <w:lang w:val="en-GB"/>
        </w:rPr>
      </w:pPr>
    </w:p>
    <w:p w14:paraId="56EE4966" w14:textId="77777777" w:rsidR="000D6FAC" w:rsidRPr="000E39C8" w:rsidRDefault="00000000">
      <w:pPr>
        <w:ind w:left="10110"/>
        <w:rPr>
          <w:sz w:val="20"/>
          <w:szCs w:val="20"/>
          <w:lang w:val="en-GB"/>
        </w:rPr>
      </w:pPr>
      <w:r w:rsidRPr="000E39C8">
        <w:rPr>
          <w:rFonts w:ascii="Arial" w:eastAsia="Arial" w:hAnsi="Arial" w:cs="Arial"/>
          <w:sz w:val="17"/>
          <w:szCs w:val="17"/>
          <w:lang w:val="en-GB"/>
        </w:rPr>
        <w:t>7</w:t>
      </w:r>
    </w:p>
    <w:p w14:paraId="0E82A6EC" w14:textId="77777777" w:rsidR="000D6FAC" w:rsidRPr="000E39C8" w:rsidRDefault="000D6FAC">
      <w:pPr>
        <w:rPr>
          <w:lang w:val="en-GB"/>
        </w:rPr>
        <w:sectPr w:rsidR="000D6FAC" w:rsidRPr="000E39C8">
          <w:type w:val="continuous"/>
          <w:pgSz w:w="11900" w:h="16838"/>
          <w:pgMar w:top="798" w:right="846" w:bottom="32" w:left="850" w:header="0" w:footer="0" w:gutter="0"/>
          <w:cols w:space="720" w:equalWidth="0">
            <w:col w:w="10210" w:space="0"/>
          </w:cols>
        </w:sectPr>
      </w:pPr>
    </w:p>
    <w:p w14:paraId="454A6F8B" w14:textId="77777777" w:rsidR="000D6FAC" w:rsidRPr="000E39C8" w:rsidRDefault="00000000">
      <w:pPr>
        <w:rPr>
          <w:sz w:val="20"/>
          <w:szCs w:val="20"/>
          <w:lang w:val="en-GB"/>
        </w:rPr>
      </w:pPr>
      <w:bookmarkStart w:id="7" w:name="page8"/>
      <w:bookmarkEnd w:id="7"/>
      <w:r w:rsidRPr="000E39C8">
        <w:rPr>
          <w:rFonts w:ascii="Arial" w:eastAsia="Arial" w:hAnsi="Arial" w:cs="Arial"/>
          <w:color w:val="63666A"/>
          <w:sz w:val="20"/>
          <w:szCs w:val="20"/>
          <w:lang w:val="en-GB"/>
        </w:rPr>
        <w:lastRenderedPageBreak/>
        <w:t>NLB Group strategy and obligations, legally permissible objectives, ethical principles or values of the NLB</w:t>
      </w:r>
    </w:p>
    <w:p w14:paraId="53A61018" w14:textId="77777777" w:rsidR="000D6FAC" w:rsidRPr="000E39C8" w:rsidRDefault="000D6FAC">
      <w:pPr>
        <w:spacing w:line="10" w:lineRule="exact"/>
        <w:rPr>
          <w:sz w:val="20"/>
          <w:szCs w:val="20"/>
          <w:lang w:val="en-GB"/>
        </w:rPr>
      </w:pPr>
    </w:p>
    <w:p w14:paraId="24C45870" w14:textId="77777777" w:rsidR="000D6FAC" w:rsidRPr="000E39C8" w:rsidRDefault="00000000">
      <w:pPr>
        <w:rPr>
          <w:sz w:val="20"/>
          <w:szCs w:val="20"/>
          <w:lang w:val="en-GB"/>
        </w:rPr>
      </w:pPr>
      <w:r w:rsidRPr="000E39C8">
        <w:rPr>
          <w:rFonts w:ascii="Arial" w:eastAsia="Arial" w:hAnsi="Arial" w:cs="Arial"/>
          <w:color w:val="63666A"/>
          <w:sz w:val="20"/>
          <w:szCs w:val="20"/>
          <w:lang w:val="en-GB"/>
        </w:rPr>
        <w:t>Group, especially if they may cause damage to either an individual or one of the members of the NLB Group.</w:t>
      </w:r>
    </w:p>
    <w:p w14:paraId="1B8193DC" w14:textId="77777777" w:rsidR="000D6FAC" w:rsidRPr="000E39C8" w:rsidRDefault="000D6FAC">
      <w:pPr>
        <w:spacing w:line="250" w:lineRule="exact"/>
        <w:rPr>
          <w:sz w:val="20"/>
          <w:szCs w:val="20"/>
          <w:lang w:val="en-GB"/>
        </w:rPr>
      </w:pPr>
    </w:p>
    <w:p w14:paraId="55122A39" w14:textId="77777777" w:rsidR="000D6FAC" w:rsidRPr="000E39C8" w:rsidRDefault="00000000">
      <w:pPr>
        <w:rPr>
          <w:sz w:val="20"/>
          <w:szCs w:val="20"/>
          <w:lang w:val="en-GB"/>
        </w:rPr>
      </w:pPr>
      <w:r w:rsidRPr="000E39C8">
        <w:rPr>
          <w:rFonts w:ascii="Arial" w:eastAsia="Arial" w:hAnsi="Arial" w:cs="Arial"/>
          <w:color w:val="63666A"/>
          <w:sz w:val="20"/>
          <w:szCs w:val="20"/>
          <w:lang w:val="en-GB"/>
        </w:rPr>
        <w:t>Management in the NLB Group should be an example, and therefore should encourage open, honest and serious</w:t>
      </w:r>
    </w:p>
    <w:p w14:paraId="34EABB9A" w14:textId="77777777" w:rsidR="000D6FAC" w:rsidRPr="000E39C8" w:rsidRDefault="000D6FAC">
      <w:pPr>
        <w:spacing w:line="10" w:lineRule="exact"/>
        <w:rPr>
          <w:sz w:val="20"/>
          <w:szCs w:val="20"/>
          <w:lang w:val="en-GB"/>
        </w:rPr>
      </w:pPr>
    </w:p>
    <w:p w14:paraId="644E6552" w14:textId="67DC72FC" w:rsidR="000D6FAC" w:rsidRPr="000E39C8" w:rsidRDefault="00000000">
      <w:pPr>
        <w:rPr>
          <w:sz w:val="20"/>
          <w:szCs w:val="20"/>
          <w:lang w:val="en-GB"/>
        </w:rPr>
      </w:pPr>
      <w:r w:rsidRPr="000E39C8">
        <w:rPr>
          <w:rFonts w:ascii="Arial" w:eastAsia="Arial" w:hAnsi="Arial" w:cs="Arial"/>
          <w:color w:val="63666A"/>
          <w:sz w:val="20"/>
          <w:szCs w:val="20"/>
          <w:lang w:val="en-GB"/>
        </w:rPr>
        <w:t>relationships among employees without vindictiveness, and should act quickly in the event of a perceived ethical case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in their surroundings. Management promotes an ethical culture and does not require any employee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which</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would be contrary to legislation or other prescribed rules or this Code.</w:t>
      </w:r>
    </w:p>
    <w:p w14:paraId="2E91F752" w14:textId="77777777" w:rsidR="000D6FAC" w:rsidRPr="000E39C8" w:rsidRDefault="000D6FAC">
      <w:pPr>
        <w:spacing w:line="200" w:lineRule="exact"/>
        <w:rPr>
          <w:sz w:val="20"/>
          <w:szCs w:val="20"/>
          <w:lang w:val="en-GB"/>
        </w:rPr>
      </w:pPr>
    </w:p>
    <w:p w14:paraId="70DC389F" w14:textId="77777777" w:rsidR="000D6FAC" w:rsidRPr="000E39C8" w:rsidRDefault="000D6FAC">
      <w:pPr>
        <w:spacing w:line="200" w:lineRule="exact"/>
        <w:rPr>
          <w:sz w:val="20"/>
          <w:szCs w:val="20"/>
          <w:lang w:val="en-GB"/>
        </w:rPr>
      </w:pPr>
    </w:p>
    <w:p w14:paraId="4B7530FC" w14:textId="77777777" w:rsidR="000D6FAC" w:rsidRPr="000E39C8" w:rsidRDefault="000D6FAC">
      <w:pPr>
        <w:spacing w:line="391" w:lineRule="exact"/>
        <w:rPr>
          <w:sz w:val="20"/>
          <w:szCs w:val="20"/>
          <w:lang w:val="en-GB"/>
        </w:rPr>
      </w:pPr>
    </w:p>
    <w:p w14:paraId="69E50BE3" w14:textId="77777777" w:rsidR="000D6FAC" w:rsidRPr="000E39C8" w:rsidRDefault="00000000">
      <w:pPr>
        <w:jc w:val="center"/>
        <w:rPr>
          <w:sz w:val="20"/>
          <w:szCs w:val="20"/>
          <w:lang w:val="en-GB"/>
        </w:rPr>
      </w:pPr>
      <w:r w:rsidRPr="000E39C8">
        <w:rPr>
          <w:rFonts w:ascii="Arial" w:eastAsia="Arial" w:hAnsi="Arial" w:cs="Arial"/>
          <w:b/>
          <w:bCs/>
          <w:color w:val="63666A"/>
          <w:sz w:val="32"/>
          <w:szCs w:val="32"/>
          <w:lang w:val="en-GB"/>
        </w:rPr>
        <w:t>2 WE RESPECT OUR ASSOCIATES AND MAINTAIN A PLEASANT</w:t>
      </w:r>
    </w:p>
    <w:p w14:paraId="1305E33A" w14:textId="77777777" w:rsidR="000D6FAC" w:rsidRPr="000E39C8" w:rsidRDefault="000D6FAC">
      <w:pPr>
        <w:spacing w:line="16" w:lineRule="exact"/>
        <w:rPr>
          <w:sz w:val="20"/>
          <w:szCs w:val="20"/>
          <w:lang w:val="en-GB"/>
        </w:rPr>
      </w:pPr>
    </w:p>
    <w:p w14:paraId="63EAE0CA" w14:textId="77777777" w:rsidR="000D6FAC" w:rsidRPr="000E39C8" w:rsidRDefault="00000000">
      <w:pPr>
        <w:jc w:val="center"/>
        <w:rPr>
          <w:sz w:val="20"/>
          <w:szCs w:val="20"/>
          <w:lang w:val="en-GB"/>
        </w:rPr>
      </w:pPr>
      <w:r w:rsidRPr="000E39C8">
        <w:rPr>
          <w:rFonts w:ascii="Arial" w:eastAsia="Arial" w:hAnsi="Arial" w:cs="Arial"/>
          <w:b/>
          <w:bCs/>
          <w:color w:val="63666A"/>
          <w:sz w:val="32"/>
          <w:szCs w:val="32"/>
          <w:lang w:val="en-GB"/>
        </w:rPr>
        <w:t>WORKING ENVIRONMENT</w:t>
      </w:r>
    </w:p>
    <w:p w14:paraId="44BE927A" w14:textId="77777777" w:rsidR="000D6FAC" w:rsidRPr="000E39C8" w:rsidRDefault="000D6FAC">
      <w:pPr>
        <w:spacing w:line="200" w:lineRule="exact"/>
        <w:rPr>
          <w:sz w:val="20"/>
          <w:szCs w:val="20"/>
          <w:lang w:val="en-GB"/>
        </w:rPr>
      </w:pPr>
    </w:p>
    <w:p w14:paraId="5E063E24" w14:textId="77777777" w:rsidR="000D6FAC" w:rsidRPr="000E39C8" w:rsidRDefault="000D6FAC">
      <w:pPr>
        <w:spacing w:line="204" w:lineRule="exact"/>
        <w:rPr>
          <w:sz w:val="20"/>
          <w:szCs w:val="20"/>
          <w:lang w:val="en-GB"/>
        </w:rPr>
      </w:pPr>
    </w:p>
    <w:p w14:paraId="308AD388"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2.1 Honesty and respect among co-workers</w:t>
      </w:r>
    </w:p>
    <w:p w14:paraId="58E1C3D3" w14:textId="77777777" w:rsidR="000D6FAC" w:rsidRPr="000E39C8" w:rsidRDefault="000D6FAC">
      <w:pPr>
        <w:spacing w:line="251" w:lineRule="exact"/>
        <w:rPr>
          <w:sz w:val="20"/>
          <w:szCs w:val="20"/>
          <w:lang w:val="en-GB"/>
        </w:rPr>
      </w:pPr>
    </w:p>
    <w:p w14:paraId="68225110" w14:textId="77777777" w:rsidR="000D6FAC" w:rsidRPr="000E39C8" w:rsidRDefault="00000000">
      <w:pPr>
        <w:rPr>
          <w:sz w:val="20"/>
          <w:szCs w:val="20"/>
          <w:lang w:val="en-GB"/>
        </w:rPr>
      </w:pPr>
      <w:r w:rsidRPr="000E39C8">
        <w:rPr>
          <w:rFonts w:ascii="Arial" w:eastAsia="Arial" w:hAnsi="Arial" w:cs="Arial"/>
          <w:color w:val="63666A"/>
          <w:sz w:val="20"/>
          <w:szCs w:val="20"/>
          <w:lang w:val="en-GB"/>
        </w:rPr>
        <w:t>Honesty is the basis of all responsible actions, especially in banking. The NLB Group employees should be honest</w:t>
      </w:r>
    </w:p>
    <w:p w14:paraId="078CC3BC" w14:textId="77777777" w:rsidR="000D6FAC" w:rsidRPr="000E39C8" w:rsidRDefault="000D6FAC">
      <w:pPr>
        <w:spacing w:line="10" w:lineRule="exact"/>
        <w:rPr>
          <w:sz w:val="20"/>
          <w:szCs w:val="20"/>
          <w:lang w:val="en-GB"/>
        </w:rPr>
      </w:pPr>
    </w:p>
    <w:p w14:paraId="3E3DAC82" w14:textId="77777777" w:rsidR="000D6FAC" w:rsidRPr="000E39C8" w:rsidRDefault="00000000">
      <w:pPr>
        <w:rPr>
          <w:sz w:val="20"/>
          <w:szCs w:val="20"/>
          <w:lang w:val="en-GB"/>
        </w:rPr>
      </w:pPr>
      <w:r w:rsidRPr="000E39C8">
        <w:rPr>
          <w:rFonts w:ascii="Arial" w:eastAsia="Arial" w:hAnsi="Arial" w:cs="Arial"/>
          <w:color w:val="63666A"/>
          <w:sz w:val="20"/>
          <w:szCs w:val="20"/>
          <w:lang w:val="en-GB"/>
        </w:rPr>
        <w:t>and follow the highest ethical standards. Establishing a safe, stimulating and health-friendly working</w:t>
      </w:r>
    </w:p>
    <w:p w14:paraId="5F0FCD51" w14:textId="77777777" w:rsidR="000D6FAC" w:rsidRPr="000E39C8" w:rsidRDefault="000D6FAC">
      <w:pPr>
        <w:spacing w:line="10" w:lineRule="exact"/>
        <w:rPr>
          <w:sz w:val="20"/>
          <w:szCs w:val="20"/>
          <w:lang w:val="en-GB"/>
        </w:rPr>
      </w:pPr>
    </w:p>
    <w:p w14:paraId="7C449150" w14:textId="77777777" w:rsidR="000D6FAC" w:rsidRPr="000E39C8" w:rsidRDefault="00000000">
      <w:pPr>
        <w:rPr>
          <w:sz w:val="20"/>
          <w:szCs w:val="20"/>
          <w:lang w:val="en-GB"/>
        </w:rPr>
      </w:pPr>
      <w:r w:rsidRPr="000E39C8">
        <w:rPr>
          <w:rFonts w:ascii="Arial" w:eastAsia="Arial" w:hAnsi="Arial" w:cs="Arial"/>
          <w:color w:val="63666A"/>
          <w:sz w:val="20"/>
          <w:szCs w:val="20"/>
          <w:lang w:val="en-GB"/>
        </w:rPr>
        <w:t>environment, we build a long-term and solid corporate culture that is an important stone in the mosaic of our success.</w:t>
      </w:r>
    </w:p>
    <w:p w14:paraId="6D8791B0" w14:textId="77777777" w:rsidR="000D6FAC" w:rsidRPr="000E39C8" w:rsidRDefault="000D6FAC">
      <w:pPr>
        <w:spacing w:line="10" w:lineRule="exact"/>
        <w:rPr>
          <w:sz w:val="20"/>
          <w:szCs w:val="20"/>
          <w:lang w:val="en-GB"/>
        </w:rPr>
      </w:pPr>
    </w:p>
    <w:p w14:paraId="04ECEEDF"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strive for mutual relations based on cooperation, mutual respect, kindness</w:t>
      </w:r>
    </w:p>
    <w:p w14:paraId="1094A413" w14:textId="77777777" w:rsidR="000D6FAC" w:rsidRPr="000E39C8" w:rsidRDefault="000D6FAC">
      <w:pPr>
        <w:spacing w:line="10" w:lineRule="exact"/>
        <w:rPr>
          <w:sz w:val="20"/>
          <w:szCs w:val="20"/>
          <w:lang w:val="en-GB"/>
        </w:rPr>
      </w:pPr>
    </w:p>
    <w:p w14:paraId="51019544" w14:textId="6404FB24" w:rsidR="000D6FAC" w:rsidRPr="000E39C8" w:rsidRDefault="00000000">
      <w:pPr>
        <w:rPr>
          <w:sz w:val="20"/>
          <w:szCs w:val="20"/>
          <w:lang w:val="en-GB"/>
        </w:rPr>
      </w:pPr>
      <w:r w:rsidRPr="000E39C8">
        <w:rPr>
          <w:rFonts w:ascii="Arial" w:eastAsia="Arial" w:hAnsi="Arial" w:cs="Arial"/>
          <w:color w:val="63666A"/>
          <w:sz w:val="20"/>
          <w:szCs w:val="20"/>
          <w:lang w:val="en-GB"/>
        </w:rPr>
        <w:t>and assistance. Each employee respects the dignity and personal integrity of co-workers, motivates them, helps them acquire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new skills and knowledge and supports them in personal development and advancement. Each employee of the NLB Group is responsible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act in accordance with the best standards of professional and responsible conduct.</w:t>
      </w:r>
    </w:p>
    <w:p w14:paraId="44C83894" w14:textId="77777777" w:rsidR="000D6FAC" w:rsidRPr="000E39C8" w:rsidRDefault="000D6FAC">
      <w:pPr>
        <w:spacing w:line="250" w:lineRule="exact"/>
        <w:rPr>
          <w:sz w:val="20"/>
          <w:szCs w:val="20"/>
          <w:lang w:val="en-GB"/>
        </w:rPr>
      </w:pPr>
    </w:p>
    <w:p w14:paraId="502F6EAA"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promote the expression of opinions among employees and open communication with each other.</w:t>
      </w:r>
    </w:p>
    <w:p w14:paraId="46B554FC" w14:textId="77777777" w:rsidR="000D6FAC" w:rsidRPr="000E39C8" w:rsidRDefault="000D6FAC">
      <w:pPr>
        <w:spacing w:line="10" w:lineRule="exact"/>
        <w:rPr>
          <w:sz w:val="20"/>
          <w:szCs w:val="20"/>
          <w:lang w:val="en-GB"/>
        </w:rPr>
      </w:pPr>
    </w:p>
    <w:p w14:paraId="358A3099" w14:textId="77777777" w:rsidR="000D6FAC" w:rsidRPr="000E39C8" w:rsidRDefault="00000000">
      <w:pPr>
        <w:rPr>
          <w:sz w:val="20"/>
          <w:szCs w:val="20"/>
          <w:lang w:val="en-GB"/>
        </w:rPr>
      </w:pPr>
      <w:r w:rsidRPr="000E39C8">
        <w:rPr>
          <w:rFonts w:ascii="Arial" w:eastAsia="Arial" w:hAnsi="Arial" w:cs="Arial"/>
          <w:color w:val="63666A"/>
          <w:sz w:val="20"/>
          <w:szCs w:val="20"/>
          <w:lang w:val="en-GB"/>
        </w:rPr>
        <w:t>Open communication and cooperation are the basis of our work. Before we speak, we listen first. Our</w:t>
      </w:r>
    </w:p>
    <w:p w14:paraId="11772A63" w14:textId="77777777" w:rsidR="000D6FAC" w:rsidRPr="000E39C8" w:rsidRDefault="000D6FAC">
      <w:pPr>
        <w:spacing w:line="10" w:lineRule="exact"/>
        <w:rPr>
          <w:sz w:val="20"/>
          <w:szCs w:val="20"/>
          <w:lang w:val="en-GB"/>
        </w:rPr>
      </w:pPr>
    </w:p>
    <w:p w14:paraId="23A1D269" w14:textId="77777777" w:rsidR="000D6FAC" w:rsidRPr="000E39C8" w:rsidRDefault="00000000">
      <w:pPr>
        <w:rPr>
          <w:sz w:val="20"/>
          <w:szCs w:val="20"/>
          <w:lang w:val="en-GB"/>
        </w:rPr>
      </w:pPr>
      <w:r w:rsidRPr="000E39C8">
        <w:rPr>
          <w:rFonts w:ascii="Arial" w:eastAsia="Arial" w:hAnsi="Arial" w:cs="Arial"/>
          <w:color w:val="63666A"/>
          <w:sz w:val="20"/>
          <w:szCs w:val="20"/>
          <w:lang w:val="en-GB"/>
        </w:rPr>
        <w:t xml:space="preserve">word is our obligation. We clearly state what we can and cannot do. We value and actively seek </w:t>
      </w:r>
    </w:p>
    <w:p w14:paraId="1211D3B3" w14:textId="77777777" w:rsidR="000D6FAC" w:rsidRPr="000E39C8" w:rsidRDefault="000D6FAC">
      <w:pPr>
        <w:spacing w:line="10" w:lineRule="exact"/>
        <w:rPr>
          <w:sz w:val="20"/>
          <w:szCs w:val="20"/>
          <w:lang w:val="en-GB"/>
        </w:rPr>
      </w:pPr>
    </w:p>
    <w:p w14:paraId="50F32D6D" w14:textId="77777777" w:rsidR="000D6FAC" w:rsidRPr="000E39C8" w:rsidRDefault="00000000">
      <w:pPr>
        <w:rPr>
          <w:sz w:val="20"/>
          <w:szCs w:val="20"/>
          <w:lang w:val="en-GB"/>
        </w:rPr>
      </w:pPr>
      <w:r w:rsidRPr="000E39C8">
        <w:rPr>
          <w:rFonts w:ascii="Arial" w:eastAsia="Arial" w:hAnsi="Arial" w:cs="Arial"/>
          <w:color w:val="63666A"/>
          <w:sz w:val="20"/>
          <w:szCs w:val="20"/>
          <w:lang w:val="en-GB"/>
        </w:rPr>
        <w:t>feedback. We share information openly and on time. We give constructive criticism in an honest and fair manner.</w:t>
      </w:r>
    </w:p>
    <w:p w14:paraId="1C229FAB" w14:textId="77777777" w:rsidR="000D6FAC" w:rsidRPr="000E39C8" w:rsidRDefault="000D6FAC">
      <w:pPr>
        <w:spacing w:line="10" w:lineRule="exact"/>
        <w:rPr>
          <w:sz w:val="20"/>
          <w:szCs w:val="20"/>
          <w:lang w:val="en-GB"/>
        </w:rPr>
      </w:pPr>
    </w:p>
    <w:p w14:paraId="0BC4D374" w14:textId="6642621D" w:rsidR="000D6FAC" w:rsidRPr="000E39C8" w:rsidRDefault="00000000">
      <w:pPr>
        <w:rPr>
          <w:sz w:val="20"/>
          <w:szCs w:val="20"/>
          <w:lang w:val="en-GB"/>
        </w:rPr>
      </w:pPr>
      <w:r w:rsidRPr="000E39C8">
        <w:rPr>
          <w:rFonts w:ascii="Arial" w:eastAsia="Arial" w:hAnsi="Arial" w:cs="Arial"/>
          <w:color w:val="63666A"/>
          <w:sz w:val="20"/>
          <w:szCs w:val="20"/>
          <w:lang w:val="en-GB"/>
        </w:rPr>
        <w:t>We share knowledge for the benefit of the NLB Group and learn from each other. In communication, we are direct and unambiguous. We are not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afraid of difficult questions and do not transfer our tasks to others. We work with all stakeholders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good faith and professionally.</w:t>
      </w:r>
    </w:p>
    <w:p w14:paraId="18F0C529" w14:textId="77777777" w:rsidR="000D6FAC" w:rsidRPr="000E39C8" w:rsidRDefault="000D6FAC">
      <w:pPr>
        <w:spacing w:line="250" w:lineRule="exact"/>
        <w:rPr>
          <w:sz w:val="20"/>
          <w:szCs w:val="20"/>
          <w:lang w:val="en-GB"/>
        </w:rPr>
      </w:pPr>
    </w:p>
    <w:p w14:paraId="3C7211CD" w14:textId="6578563A" w:rsidR="000D6FAC" w:rsidRPr="000E39C8" w:rsidRDefault="00000000">
      <w:pPr>
        <w:rPr>
          <w:sz w:val="20"/>
          <w:szCs w:val="20"/>
          <w:lang w:val="en-GB"/>
        </w:rPr>
      </w:pPr>
      <w:r w:rsidRPr="000E39C8">
        <w:rPr>
          <w:rFonts w:ascii="Arial" w:eastAsia="Arial" w:hAnsi="Arial" w:cs="Arial"/>
          <w:color w:val="63666A"/>
          <w:sz w:val="20"/>
          <w:szCs w:val="20"/>
          <w:lang w:val="en-GB"/>
        </w:rPr>
        <w:t>We take care of the development of a positive culture in the NLB Group and ensure that each individual is treated with</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respect and dignity, because every employee is an indispensable part of the NLB Group.</w:t>
      </w:r>
    </w:p>
    <w:p w14:paraId="7F21C5C1" w14:textId="77777777" w:rsidR="000D6FAC" w:rsidRPr="000E39C8" w:rsidRDefault="000D6FAC">
      <w:pPr>
        <w:spacing w:line="200" w:lineRule="exact"/>
        <w:rPr>
          <w:sz w:val="20"/>
          <w:szCs w:val="20"/>
          <w:lang w:val="en-GB"/>
        </w:rPr>
      </w:pPr>
    </w:p>
    <w:p w14:paraId="4DAC669D" w14:textId="77777777" w:rsidR="000D6FAC" w:rsidRPr="000E39C8" w:rsidRDefault="000D6FAC">
      <w:pPr>
        <w:spacing w:line="293" w:lineRule="exact"/>
        <w:rPr>
          <w:sz w:val="20"/>
          <w:szCs w:val="20"/>
          <w:lang w:val="en-GB"/>
        </w:rPr>
      </w:pPr>
    </w:p>
    <w:p w14:paraId="69E96548"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2.2 Zero tolerance for discrimination</w:t>
      </w:r>
    </w:p>
    <w:p w14:paraId="39DF699A" w14:textId="77777777" w:rsidR="000D6FAC" w:rsidRPr="000E39C8" w:rsidRDefault="000D6FAC">
      <w:pPr>
        <w:spacing w:line="251" w:lineRule="exact"/>
        <w:rPr>
          <w:sz w:val="20"/>
          <w:szCs w:val="20"/>
          <w:lang w:val="en-GB"/>
        </w:rPr>
      </w:pPr>
    </w:p>
    <w:p w14:paraId="4AE308BE" w14:textId="77777777" w:rsidR="000D6FAC" w:rsidRPr="000E39C8" w:rsidRDefault="00000000">
      <w:pPr>
        <w:tabs>
          <w:tab w:val="left" w:pos="9000"/>
        </w:tabs>
        <w:rPr>
          <w:sz w:val="20"/>
          <w:szCs w:val="20"/>
          <w:lang w:val="en-GB"/>
        </w:rPr>
      </w:pPr>
      <w:r w:rsidRPr="000E39C8">
        <w:rPr>
          <w:rFonts w:ascii="Arial" w:eastAsia="Arial" w:hAnsi="Arial" w:cs="Arial"/>
          <w:color w:val="63666A"/>
          <w:sz w:val="20"/>
          <w:szCs w:val="20"/>
          <w:lang w:val="en-GB"/>
        </w:rPr>
        <w:t>In the NLB Group, we are committed to the fair treatment of all candidates in all employee selection procedures</w:t>
      </w:r>
      <w:r w:rsidRPr="000E39C8">
        <w:rPr>
          <w:rFonts w:ascii="Arial" w:eastAsia="Arial" w:hAnsi="Arial" w:cs="Arial"/>
          <w:color w:val="63666A"/>
          <w:sz w:val="20"/>
          <w:szCs w:val="20"/>
          <w:lang w:val="en-GB"/>
        </w:rPr>
        <w:tab/>
        <w:t>.</w:t>
      </w:r>
    </w:p>
    <w:p w14:paraId="02D34C06" w14:textId="77777777" w:rsidR="000D6FAC" w:rsidRPr="000E39C8" w:rsidRDefault="000D6FAC">
      <w:pPr>
        <w:spacing w:line="10" w:lineRule="exact"/>
        <w:rPr>
          <w:sz w:val="20"/>
          <w:szCs w:val="20"/>
          <w:lang w:val="en-GB"/>
        </w:rPr>
      </w:pPr>
    </w:p>
    <w:p w14:paraId="298AFF81" w14:textId="422E6170" w:rsidR="000D6FAC" w:rsidRPr="000E39C8" w:rsidRDefault="00000000">
      <w:pPr>
        <w:rPr>
          <w:sz w:val="20"/>
          <w:szCs w:val="20"/>
          <w:lang w:val="en-GB"/>
        </w:rPr>
      </w:pPr>
      <w:r w:rsidRPr="000E39C8">
        <w:rPr>
          <w:rFonts w:ascii="Arial" w:eastAsia="Arial" w:hAnsi="Arial" w:cs="Arial"/>
          <w:color w:val="63666A"/>
          <w:sz w:val="20"/>
          <w:szCs w:val="20"/>
          <w:lang w:val="en-GB"/>
        </w:rPr>
        <w:t>The assessment is carried out on the basis of objective knowledge, experience and competencies. We guarantee equal opportunities for</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all employees, in a fair and transparent manner, regardless of gender, age, race, skin </w:t>
      </w:r>
      <w:r w:rsidR="000E39C8" w:rsidRPr="000E39C8">
        <w:rPr>
          <w:rFonts w:ascii="Arial" w:eastAsia="Arial" w:hAnsi="Arial" w:cs="Arial"/>
          <w:color w:val="63666A"/>
          <w:sz w:val="20"/>
          <w:szCs w:val="20"/>
          <w:lang w:val="en-GB"/>
        </w:rPr>
        <w:t>colour</w:t>
      </w:r>
      <w:r w:rsidRPr="000E39C8">
        <w:rPr>
          <w:rFonts w:ascii="Arial" w:eastAsia="Arial" w:hAnsi="Arial" w:cs="Arial"/>
          <w:color w:val="63666A"/>
          <w:sz w:val="20"/>
          <w:szCs w:val="20"/>
          <w:lang w:val="en-GB"/>
        </w:rPr>
        <w:t>, nationality,</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sexual orientation, religious beliefs and other personality characteristics.</w:t>
      </w:r>
    </w:p>
    <w:p w14:paraId="5478B9A6" w14:textId="77777777" w:rsidR="000D6FAC" w:rsidRPr="000E39C8" w:rsidRDefault="000D6FAC">
      <w:pPr>
        <w:spacing w:line="250" w:lineRule="exact"/>
        <w:rPr>
          <w:sz w:val="20"/>
          <w:szCs w:val="20"/>
          <w:lang w:val="en-GB"/>
        </w:rPr>
      </w:pPr>
    </w:p>
    <w:p w14:paraId="36770194"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condemn and will not tolerate any discrimination, unequal and unfair relationship</w:t>
      </w:r>
    </w:p>
    <w:p w14:paraId="0E84504D" w14:textId="77777777" w:rsidR="000D6FAC" w:rsidRPr="000E39C8" w:rsidRDefault="000D6FAC">
      <w:pPr>
        <w:spacing w:line="10" w:lineRule="exact"/>
        <w:rPr>
          <w:sz w:val="20"/>
          <w:szCs w:val="20"/>
          <w:lang w:val="en-GB"/>
        </w:rPr>
      </w:pPr>
    </w:p>
    <w:p w14:paraId="05096308" w14:textId="77777777" w:rsidR="000D6FAC" w:rsidRPr="000E39C8" w:rsidRDefault="00000000">
      <w:pPr>
        <w:rPr>
          <w:sz w:val="20"/>
          <w:szCs w:val="20"/>
          <w:lang w:val="en-GB"/>
        </w:rPr>
      </w:pPr>
      <w:r w:rsidRPr="000E39C8">
        <w:rPr>
          <w:rFonts w:ascii="Arial" w:eastAsia="Arial" w:hAnsi="Arial" w:cs="Arial"/>
          <w:color w:val="63666A"/>
          <w:sz w:val="20"/>
          <w:szCs w:val="20"/>
          <w:lang w:val="en-GB"/>
        </w:rPr>
        <w:t xml:space="preserve">to employees, as well as any type of violence, harassment, bullying or harassment of individuals </w:t>
      </w:r>
    </w:p>
    <w:p w14:paraId="5428E134" w14:textId="77777777" w:rsidR="000D6FAC" w:rsidRPr="000E39C8" w:rsidRDefault="000D6FAC">
      <w:pPr>
        <w:spacing w:line="10" w:lineRule="exact"/>
        <w:rPr>
          <w:sz w:val="20"/>
          <w:szCs w:val="20"/>
          <w:lang w:val="en-GB"/>
        </w:rPr>
      </w:pPr>
    </w:p>
    <w:p w14:paraId="3F5463AE"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workplace.</w:t>
      </w:r>
    </w:p>
    <w:p w14:paraId="2380D13F" w14:textId="77777777" w:rsidR="000D6FAC" w:rsidRPr="000E39C8" w:rsidRDefault="000D6FAC">
      <w:pPr>
        <w:spacing w:line="250" w:lineRule="exact"/>
        <w:rPr>
          <w:sz w:val="20"/>
          <w:szCs w:val="20"/>
          <w:lang w:val="en-GB"/>
        </w:rPr>
      </w:pPr>
    </w:p>
    <w:p w14:paraId="1FE818DC"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everyone can do their job without fear of such practice. We respect the human rights of every</w:t>
      </w:r>
    </w:p>
    <w:p w14:paraId="260E6187" w14:textId="77777777" w:rsidR="000D6FAC" w:rsidRPr="000E39C8" w:rsidRDefault="000D6FAC">
      <w:pPr>
        <w:spacing w:line="10" w:lineRule="exact"/>
        <w:rPr>
          <w:sz w:val="20"/>
          <w:szCs w:val="20"/>
          <w:lang w:val="en-GB"/>
        </w:rPr>
      </w:pPr>
    </w:p>
    <w:p w14:paraId="10C034F6" w14:textId="77777777" w:rsidR="000D6FAC" w:rsidRPr="000E39C8" w:rsidRDefault="00000000">
      <w:pPr>
        <w:rPr>
          <w:sz w:val="20"/>
          <w:szCs w:val="20"/>
          <w:lang w:val="en-GB"/>
        </w:rPr>
      </w:pPr>
      <w:r w:rsidRPr="000E39C8">
        <w:rPr>
          <w:rFonts w:ascii="Arial" w:eastAsia="Arial" w:hAnsi="Arial" w:cs="Arial"/>
          <w:color w:val="63666A"/>
          <w:sz w:val="20"/>
          <w:szCs w:val="20"/>
          <w:lang w:val="en-GB"/>
        </w:rPr>
        <w:t>individual and promote a positive working environment that contributes to our success.</w:t>
      </w:r>
    </w:p>
    <w:p w14:paraId="38BC8EB2" w14:textId="77777777" w:rsidR="000D6FAC" w:rsidRPr="000E39C8" w:rsidRDefault="000D6FAC">
      <w:pPr>
        <w:spacing w:line="200" w:lineRule="exact"/>
        <w:rPr>
          <w:sz w:val="20"/>
          <w:szCs w:val="20"/>
          <w:lang w:val="en-GB"/>
        </w:rPr>
      </w:pPr>
    </w:p>
    <w:p w14:paraId="34BB0786" w14:textId="77777777" w:rsidR="000D6FAC" w:rsidRPr="000E39C8" w:rsidRDefault="000D6FAC">
      <w:pPr>
        <w:spacing w:line="293" w:lineRule="exact"/>
        <w:rPr>
          <w:sz w:val="20"/>
          <w:szCs w:val="20"/>
          <w:lang w:val="en-GB"/>
        </w:rPr>
      </w:pPr>
    </w:p>
    <w:p w14:paraId="061C76C0"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2.3 Pleasant and safe working environment</w:t>
      </w:r>
    </w:p>
    <w:p w14:paraId="0D0459C7" w14:textId="77777777" w:rsidR="000D6FAC" w:rsidRPr="000E39C8" w:rsidRDefault="000D6FAC">
      <w:pPr>
        <w:spacing w:line="251" w:lineRule="exact"/>
        <w:rPr>
          <w:sz w:val="20"/>
          <w:szCs w:val="20"/>
          <w:lang w:val="en-GB"/>
        </w:rPr>
      </w:pPr>
    </w:p>
    <w:p w14:paraId="0858E6B5" w14:textId="7AF97C88" w:rsidR="000D6FAC" w:rsidRPr="000E39C8" w:rsidRDefault="00000000">
      <w:pPr>
        <w:rPr>
          <w:sz w:val="20"/>
          <w:szCs w:val="20"/>
          <w:lang w:val="en-GB"/>
        </w:rPr>
      </w:pPr>
      <w:r w:rsidRPr="000E39C8">
        <w:rPr>
          <w:rFonts w:ascii="Arial" w:eastAsia="Arial" w:hAnsi="Arial" w:cs="Arial"/>
          <w:color w:val="63666A"/>
          <w:sz w:val="20"/>
          <w:szCs w:val="20"/>
          <w:lang w:val="en-GB"/>
        </w:rPr>
        <w:t>In the NLB Group, we are committed to staff development because we believe in competence, loyalty, integrity and commitment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our employees. Care for the development of personnel leads to the proper and successful operation and development of the bank.</w:t>
      </w:r>
    </w:p>
    <w:p w14:paraId="55975577" w14:textId="77777777" w:rsidR="000D6FAC" w:rsidRPr="000E39C8" w:rsidRDefault="000D6FAC">
      <w:pPr>
        <w:spacing w:line="250" w:lineRule="exact"/>
        <w:rPr>
          <w:sz w:val="20"/>
          <w:szCs w:val="20"/>
          <w:lang w:val="en-GB"/>
        </w:rPr>
      </w:pPr>
    </w:p>
    <w:p w14:paraId="29B69A69" w14:textId="77777777" w:rsidR="000D6FAC" w:rsidRPr="000E39C8" w:rsidRDefault="00000000">
      <w:pPr>
        <w:rPr>
          <w:sz w:val="20"/>
          <w:szCs w:val="20"/>
          <w:lang w:val="en-GB"/>
        </w:rPr>
      </w:pPr>
      <w:r w:rsidRPr="000E39C8">
        <w:rPr>
          <w:rFonts w:ascii="Arial" w:eastAsia="Arial" w:hAnsi="Arial" w:cs="Arial"/>
          <w:color w:val="63666A"/>
          <w:sz w:val="20"/>
          <w:szCs w:val="20"/>
          <w:lang w:val="en-GB"/>
        </w:rPr>
        <w:t>That is why we take care of a safe and friendly working environment and strive to maintain a healthy</w:t>
      </w:r>
    </w:p>
    <w:p w14:paraId="5D4E825D" w14:textId="77777777" w:rsidR="000D6FAC" w:rsidRPr="000E39C8" w:rsidRDefault="000D6FAC">
      <w:pPr>
        <w:spacing w:line="10" w:lineRule="exact"/>
        <w:rPr>
          <w:sz w:val="20"/>
          <w:szCs w:val="20"/>
          <w:lang w:val="en-GB"/>
        </w:rPr>
      </w:pPr>
    </w:p>
    <w:p w14:paraId="27EC09EC" w14:textId="77777777" w:rsidR="000D6FAC" w:rsidRPr="000E39C8" w:rsidRDefault="00000000">
      <w:pPr>
        <w:rPr>
          <w:sz w:val="20"/>
          <w:szCs w:val="20"/>
          <w:lang w:val="en-GB"/>
        </w:rPr>
      </w:pPr>
      <w:r w:rsidRPr="000E39C8">
        <w:rPr>
          <w:rFonts w:ascii="Arial" w:eastAsia="Arial" w:hAnsi="Arial" w:cs="Arial"/>
          <w:color w:val="63666A"/>
          <w:sz w:val="20"/>
          <w:szCs w:val="20"/>
          <w:lang w:val="en-GB"/>
        </w:rPr>
        <w:t>working environment, respect-based relationships, and we encourage employees to lead healthy lives. Satisfaction</w:t>
      </w:r>
    </w:p>
    <w:p w14:paraId="254557EF" w14:textId="77777777" w:rsidR="000D6FAC" w:rsidRPr="000E39C8" w:rsidRDefault="000D6FAC">
      <w:pPr>
        <w:spacing w:line="10" w:lineRule="exact"/>
        <w:rPr>
          <w:sz w:val="20"/>
          <w:szCs w:val="20"/>
          <w:lang w:val="en-GB"/>
        </w:rPr>
      </w:pPr>
    </w:p>
    <w:p w14:paraId="704B4450" w14:textId="77777777" w:rsidR="000D6FAC" w:rsidRPr="000E39C8" w:rsidRDefault="00000000">
      <w:pPr>
        <w:rPr>
          <w:sz w:val="20"/>
          <w:szCs w:val="20"/>
          <w:lang w:val="en-GB"/>
        </w:rPr>
      </w:pPr>
      <w:r w:rsidRPr="000E39C8">
        <w:rPr>
          <w:rFonts w:ascii="Arial" w:eastAsia="Arial" w:hAnsi="Arial" w:cs="Arial"/>
          <w:color w:val="63666A"/>
          <w:sz w:val="20"/>
          <w:szCs w:val="20"/>
          <w:lang w:val="en-GB"/>
        </w:rPr>
        <w:t>of employees is extremely important for achieving our goals.</w:t>
      </w:r>
    </w:p>
    <w:p w14:paraId="12889EC3" w14:textId="77777777" w:rsidR="000D6FAC" w:rsidRPr="000E39C8" w:rsidRDefault="000D6FAC">
      <w:pPr>
        <w:rPr>
          <w:lang w:val="en-GB"/>
        </w:rPr>
        <w:sectPr w:rsidR="000D6FAC" w:rsidRPr="000E39C8">
          <w:pgSz w:w="11900" w:h="16838"/>
          <w:pgMar w:top="829" w:right="846" w:bottom="0" w:left="860" w:header="0" w:footer="0" w:gutter="0"/>
          <w:cols w:space="720" w:equalWidth="0">
            <w:col w:w="10200" w:space="0"/>
          </w:cols>
        </w:sectPr>
      </w:pPr>
    </w:p>
    <w:p w14:paraId="1E3F4F52" w14:textId="77777777" w:rsidR="000D6FAC" w:rsidRPr="000E39C8" w:rsidRDefault="000D6FAC">
      <w:pPr>
        <w:spacing w:line="126" w:lineRule="exact"/>
        <w:rPr>
          <w:sz w:val="20"/>
          <w:szCs w:val="20"/>
          <w:lang w:val="en-GB"/>
        </w:rPr>
      </w:pPr>
    </w:p>
    <w:p w14:paraId="7DD2C444" w14:textId="77777777" w:rsidR="000D6FAC" w:rsidRPr="000E39C8" w:rsidRDefault="00000000">
      <w:pPr>
        <w:ind w:left="10080"/>
        <w:rPr>
          <w:sz w:val="20"/>
          <w:szCs w:val="20"/>
          <w:lang w:val="en-GB"/>
        </w:rPr>
      </w:pPr>
      <w:r w:rsidRPr="000E39C8">
        <w:rPr>
          <w:rFonts w:ascii="Arial" w:eastAsia="Arial" w:hAnsi="Arial" w:cs="Arial"/>
          <w:sz w:val="20"/>
          <w:szCs w:val="20"/>
          <w:lang w:val="en-GB"/>
        </w:rPr>
        <w:t>8</w:t>
      </w:r>
    </w:p>
    <w:p w14:paraId="19C06FD9" w14:textId="77777777" w:rsidR="000D6FAC" w:rsidRPr="000E39C8" w:rsidRDefault="000D6FAC">
      <w:pPr>
        <w:rPr>
          <w:lang w:val="en-GB"/>
        </w:rPr>
        <w:sectPr w:rsidR="000D6FAC" w:rsidRPr="000E39C8">
          <w:type w:val="continuous"/>
          <w:pgSz w:w="11900" w:h="16838"/>
          <w:pgMar w:top="829" w:right="846" w:bottom="0" w:left="860" w:header="0" w:footer="0" w:gutter="0"/>
          <w:cols w:space="720" w:equalWidth="0">
            <w:col w:w="10200" w:space="0"/>
          </w:cols>
        </w:sectPr>
      </w:pPr>
    </w:p>
    <w:p w14:paraId="068F9726" w14:textId="77777777" w:rsidR="000D6FAC" w:rsidRPr="000E39C8" w:rsidRDefault="00000000">
      <w:pPr>
        <w:rPr>
          <w:sz w:val="20"/>
          <w:szCs w:val="20"/>
          <w:lang w:val="en-GB"/>
        </w:rPr>
      </w:pPr>
      <w:bookmarkStart w:id="8" w:name="page9"/>
      <w:bookmarkEnd w:id="8"/>
      <w:r w:rsidRPr="000E39C8">
        <w:rPr>
          <w:rFonts w:ascii="Arial" w:eastAsia="Arial" w:hAnsi="Arial" w:cs="Arial"/>
          <w:b/>
          <w:bCs/>
          <w:color w:val="63666A"/>
          <w:sz w:val="28"/>
          <w:szCs w:val="28"/>
          <w:lang w:val="en-GB"/>
        </w:rPr>
        <w:lastRenderedPageBreak/>
        <w:t>2.4 Care for the protection of personal data of employees</w:t>
      </w:r>
    </w:p>
    <w:p w14:paraId="4DA652F0" w14:textId="77777777" w:rsidR="000D6FAC" w:rsidRPr="000E39C8" w:rsidRDefault="000D6FAC">
      <w:pPr>
        <w:spacing w:line="251" w:lineRule="exact"/>
        <w:rPr>
          <w:sz w:val="20"/>
          <w:szCs w:val="20"/>
          <w:lang w:val="en-GB"/>
        </w:rPr>
      </w:pPr>
    </w:p>
    <w:p w14:paraId="00C89BA1"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respect the right to privacy and the interests of all our employees, so special attention is paid</w:t>
      </w:r>
    </w:p>
    <w:p w14:paraId="2B072C2F" w14:textId="77777777" w:rsidR="000D6FAC" w:rsidRPr="000E39C8" w:rsidRDefault="000D6FAC">
      <w:pPr>
        <w:spacing w:line="10" w:lineRule="exact"/>
        <w:rPr>
          <w:sz w:val="20"/>
          <w:szCs w:val="20"/>
          <w:lang w:val="en-GB"/>
        </w:rPr>
      </w:pPr>
    </w:p>
    <w:p w14:paraId="4D36BF7F" w14:textId="77777777" w:rsidR="000D6FAC" w:rsidRPr="000E39C8" w:rsidRDefault="00000000">
      <w:pPr>
        <w:rPr>
          <w:sz w:val="20"/>
          <w:szCs w:val="20"/>
          <w:lang w:val="en-GB"/>
        </w:rPr>
      </w:pPr>
      <w:r w:rsidRPr="000E39C8">
        <w:rPr>
          <w:rFonts w:ascii="Arial" w:eastAsia="Arial" w:hAnsi="Arial" w:cs="Arial"/>
          <w:color w:val="63666A"/>
          <w:sz w:val="20"/>
          <w:szCs w:val="20"/>
          <w:lang w:val="en-GB"/>
        </w:rPr>
        <w:t>to the protection of personal data of employees.</w:t>
      </w:r>
    </w:p>
    <w:p w14:paraId="485D47DC" w14:textId="77777777" w:rsidR="000D6FAC" w:rsidRPr="000E39C8" w:rsidRDefault="000D6FAC">
      <w:pPr>
        <w:spacing w:line="250" w:lineRule="exact"/>
        <w:rPr>
          <w:sz w:val="20"/>
          <w:szCs w:val="20"/>
          <w:lang w:val="en-GB"/>
        </w:rPr>
      </w:pPr>
    </w:p>
    <w:p w14:paraId="3D9AA77A" w14:textId="77777777" w:rsidR="000D6FAC" w:rsidRPr="000E39C8" w:rsidRDefault="00000000">
      <w:pPr>
        <w:rPr>
          <w:sz w:val="20"/>
          <w:szCs w:val="20"/>
          <w:lang w:val="en-GB"/>
        </w:rPr>
      </w:pPr>
      <w:r w:rsidRPr="000E39C8">
        <w:rPr>
          <w:rFonts w:ascii="Arial" w:eastAsia="Arial" w:hAnsi="Arial" w:cs="Arial"/>
          <w:color w:val="63666A"/>
          <w:sz w:val="20"/>
          <w:szCs w:val="20"/>
          <w:lang w:val="en-GB"/>
        </w:rPr>
        <w:t>Each employee is obliged to respect the right to privacy of their co-workers and to access to their personal data</w:t>
      </w:r>
    </w:p>
    <w:p w14:paraId="7117C404" w14:textId="77777777" w:rsidR="000D6FAC" w:rsidRPr="000E39C8" w:rsidRDefault="000D6FAC">
      <w:pPr>
        <w:spacing w:line="10" w:lineRule="exact"/>
        <w:rPr>
          <w:sz w:val="20"/>
          <w:szCs w:val="20"/>
          <w:lang w:val="en-GB"/>
        </w:rPr>
      </w:pPr>
    </w:p>
    <w:p w14:paraId="37C7BF58"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accordance with internal rules and prescribed procedures.</w:t>
      </w:r>
    </w:p>
    <w:p w14:paraId="05047069" w14:textId="77777777" w:rsidR="000D6FAC" w:rsidRPr="000E39C8" w:rsidRDefault="000D6FAC">
      <w:pPr>
        <w:spacing w:line="200" w:lineRule="exact"/>
        <w:rPr>
          <w:sz w:val="20"/>
          <w:szCs w:val="20"/>
          <w:lang w:val="en-GB"/>
        </w:rPr>
      </w:pPr>
    </w:p>
    <w:p w14:paraId="7147A926"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65311D60" w14:textId="77777777" w:rsidR="000D6FAC" w:rsidRPr="000E39C8" w:rsidRDefault="000D6FAC">
      <w:pPr>
        <w:spacing w:line="256" w:lineRule="exact"/>
        <w:rPr>
          <w:sz w:val="20"/>
          <w:szCs w:val="20"/>
          <w:lang w:val="en-GB"/>
        </w:rPr>
      </w:pPr>
    </w:p>
    <w:p w14:paraId="2840CE68" w14:textId="77777777" w:rsidR="000D6FAC" w:rsidRPr="000E39C8" w:rsidRDefault="00000000">
      <w:pPr>
        <w:rPr>
          <w:sz w:val="20"/>
          <w:szCs w:val="20"/>
          <w:lang w:val="en-GB"/>
        </w:rPr>
      </w:pPr>
      <w:r w:rsidRPr="000E39C8">
        <w:rPr>
          <w:rFonts w:ascii="Arial" w:eastAsia="Arial" w:hAnsi="Arial" w:cs="Arial"/>
          <w:color w:val="63666A"/>
          <w:sz w:val="20"/>
          <w:szCs w:val="20"/>
          <w:lang w:val="en-GB"/>
        </w:rPr>
        <w:t>Our co-workers are our internal clients. We are obliged to treat them fairly, respectfully and responsibly.</w:t>
      </w:r>
    </w:p>
    <w:p w14:paraId="593B4026" w14:textId="77777777" w:rsidR="000D6FAC" w:rsidRPr="000E39C8" w:rsidRDefault="000D6FAC">
      <w:pPr>
        <w:spacing w:line="10" w:lineRule="exact"/>
        <w:rPr>
          <w:sz w:val="20"/>
          <w:szCs w:val="20"/>
          <w:lang w:val="en-GB"/>
        </w:rPr>
      </w:pPr>
    </w:p>
    <w:p w14:paraId="5118DFE0"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treat all co-workers in the same way as our external clients. We can only be successful if we work together!</w:t>
      </w:r>
    </w:p>
    <w:p w14:paraId="425167B2" w14:textId="77777777" w:rsidR="000D6FAC" w:rsidRPr="000E39C8" w:rsidRDefault="000D6FAC">
      <w:pPr>
        <w:spacing w:line="250" w:lineRule="exact"/>
        <w:rPr>
          <w:sz w:val="20"/>
          <w:szCs w:val="20"/>
          <w:lang w:val="en-GB"/>
        </w:rPr>
      </w:pPr>
    </w:p>
    <w:p w14:paraId="53CD6C9B" w14:textId="51A949D6" w:rsidR="000D6FAC" w:rsidRPr="000E39C8" w:rsidRDefault="00000000">
      <w:pPr>
        <w:rPr>
          <w:sz w:val="20"/>
          <w:szCs w:val="20"/>
          <w:lang w:val="en-GB"/>
        </w:rPr>
      </w:pPr>
      <w:r w:rsidRPr="000E39C8">
        <w:rPr>
          <w:rFonts w:ascii="Arial" w:eastAsia="Arial" w:hAnsi="Arial" w:cs="Arial"/>
          <w:color w:val="63666A"/>
          <w:sz w:val="20"/>
          <w:szCs w:val="20"/>
          <w:lang w:val="en-GB"/>
        </w:rPr>
        <w:t>A good and open relationship among all NLB Group employees contributes significantly to business excellence. These relationships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are based on mutual cooperation, respect, support and understanding. We respect the rights and obligations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of co-workers, as well as their differences. Divergent opinions must not cause unacceptable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or violations of the rules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of business, and must not affect fair and honest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w:t>
      </w:r>
    </w:p>
    <w:p w14:paraId="0ACC649B" w14:textId="77777777" w:rsidR="000D6FAC" w:rsidRPr="000E39C8" w:rsidRDefault="000D6FAC">
      <w:pPr>
        <w:spacing w:line="250" w:lineRule="exact"/>
        <w:rPr>
          <w:sz w:val="20"/>
          <w:szCs w:val="20"/>
          <w:lang w:val="en-GB"/>
        </w:rPr>
      </w:pPr>
    </w:p>
    <w:p w14:paraId="3C3F69A5" w14:textId="7D5CCCE8" w:rsidR="000D6FAC" w:rsidRPr="000E39C8" w:rsidRDefault="00000000">
      <w:pPr>
        <w:rPr>
          <w:sz w:val="20"/>
          <w:szCs w:val="20"/>
          <w:lang w:val="en-GB"/>
        </w:rPr>
      </w:pPr>
      <w:r w:rsidRPr="000E39C8">
        <w:rPr>
          <w:rFonts w:ascii="Arial" w:eastAsia="Arial" w:hAnsi="Arial" w:cs="Arial"/>
          <w:color w:val="63666A"/>
          <w:sz w:val="20"/>
          <w:szCs w:val="20"/>
          <w:lang w:val="en-GB"/>
        </w:rPr>
        <w:t>As the NLB Group employees, we are obliged to contribute to open and transparent communication with each other.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Management is obliged to give instructions and define tasks for employees in a friendly, clear and understandable way.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Their responsibility is to create a positive atmosphere, encourage employees to think innovatively and to</w:t>
      </w:r>
    </w:p>
    <w:p w14:paraId="67C4A61F" w14:textId="77777777" w:rsidR="000D6FAC" w:rsidRPr="000E39C8" w:rsidRDefault="000D6FAC">
      <w:pPr>
        <w:spacing w:line="10" w:lineRule="exact"/>
        <w:rPr>
          <w:sz w:val="20"/>
          <w:szCs w:val="20"/>
          <w:lang w:val="en-GB"/>
        </w:rPr>
      </w:pPr>
    </w:p>
    <w:p w14:paraId="7E25E287" w14:textId="77777777" w:rsidR="000D6FAC" w:rsidRPr="000E39C8" w:rsidRDefault="00000000">
      <w:pPr>
        <w:rPr>
          <w:sz w:val="20"/>
          <w:szCs w:val="20"/>
          <w:lang w:val="en-GB"/>
        </w:rPr>
      </w:pPr>
      <w:r w:rsidRPr="000E39C8">
        <w:rPr>
          <w:rFonts w:ascii="Arial" w:eastAsia="Arial" w:hAnsi="Arial" w:cs="Arial"/>
          <w:color w:val="63666A"/>
          <w:sz w:val="20"/>
          <w:szCs w:val="20"/>
          <w:lang w:val="en-GB"/>
        </w:rPr>
        <w:t>set a good example.</w:t>
      </w:r>
    </w:p>
    <w:p w14:paraId="0E704B22" w14:textId="77777777" w:rsidR="000D6FAC" w:rsidRPr="000E39C8" w:rsidRDefault="000D6FAC">
      <w:pPr>
        <w:spacing w:line="250" w:lineRule="exact"/>
        <w:rPr>
          <w:sz w:val="20"/>
          <w:szCs w:val="20"/>
          <w:lang w:val="en-GB"/>
        </w:rPr>
      </w:pPr>
    </w:p>
    <w:p w14:paraId="5AA6D275" w14:textId="1F346F61" w:rsidR="000D6FAC" w:rsidRPr="000E39C8" w:rsidRDefault="00000000">
      <w:pPr>
        <w:rPr>
          <w:sz w:val="20"/>
          <w:szCs w:val="20"/>
          <w:lang w:val="en-GB"/>
        </w:rPr>
      </w:pPr>
      <w:r w:rsidRPr="000E39C8">
        <w:rPr>
          <w:rFonts w:ascii="Arial" w:eastAsia="Arial" w:hAnsi="Arial" w:cs="Arial"/>
          <w:color w:val="63666A"/>
          <w:sz w:val="20"/>
          <w:szCs w:val="20"/>
          <w:lang w:val="en-GB"/>
        </w:rPr>
        <w:t>We are obliged to understand the needs of our internal clients and to consider their interests. Based on our</w:t>
      </w:r>
      <w:r w:rsid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experience and expertise, we are committed to providing advanced, innovative and modern products and services</w:t>
      </w:r>
    </w:p>
    <w:p w14:paraId="4CE4AD51" w14:textId="77777777" w:rsidR="000D6FAC" w:rsidRPr="000E39C8" w:rsidRDefault="000D6FAC">
      <w:pPr>
        <w:spacing w:line="10" w:lineRule="exact"/>
        <w:rPr>
          <w:sz w:val="20"/>
          <w:szCs w:val="20"/>
          <w:lang w:val="en-GB"/>
        </w:rPr>
      </w:pPr>
    </w:p>
    <w:p w14:paraId="7BD9DBF5" w14:textId="77777777" w:rsidR="000D6FAC" w:rsidRPr="000E39C8" w:rsidRDefault="00000000">
      <w:pPr>
        <w:rPr>
          <w:sz w:val="20"/>
          <w:szCs w:val="20"/>
          <w:lang w:val="en-GB"/>
        </w:rPr>
      </w:pPr>
      <w:r w:rsidRPr="000E39C8">
        <w:rPr>
          <w:rFonts w:ascii="Arial" w:eastAsia="Arial" w:hAnsi="Arial" w:cs="Arial"/>
          <w:color w:val="63666A"/>
          <w:sz w:val="20"/>
          <w:szCs w:val="20"/>
          <w:lang w:val="en-GB"/>
        </w:rPr>
        <w:t>tailored to their needs and requirements. Each of us strives to find opportunities for a good user</w:t>
      </w:r>
    </w:p>
    <w:p w14:paraId="6FD8368B" w14:textId="77777777" w:rsidR="000D6FAC" w:rsidRPr="000E39C8" w:rsidRDefault="000D6FAC">
      <w:pPr>
        <w:spacing w:line="10" w:lineRule="exact"/>
        <w:rPr>
          <w:sz w:val="20"/>
          <w:szCs w:val="20"/>
          <w:lang w:val="en-GB"/>
        </w:rPr>
      </w:pPr>
    </w:p>
    <w:p w14:paraId="01313BEA" w14:textId="3F3FEDFD" w:rsidR="000D6FAC" w:rsidRPr="000E39C8" w:rsidRDefault="00000000">
      <w:pPr>
        <w:rPr>
          <w:sz w:val="20"/>
          <w:szCs w:val="20"/>
          <w:lang w:val="en-GB"/>
        </w:rPr>
      </w:pPr>
      <w:r w:rsidRPr="000E39C8">
        <w:rPr>
          <w:rFonts w:ascii="Arial" w:eastAsia="Arial" w:hAnsi="Arial" w:cs="Arial"/>
          <w:color w:val="63666A"/>
          <w:sz w:val="20"/>
          <w:szCs w:val="20"/>
          <w:lang w:val="en-GB"/>
        </w:rPr>
        <w:t>experience of other NLB Group employees with whom they cooperate. The goal of each of us must be to ensure that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clients within the NLB Group benefit in one optimized way in order to contribute together to the efficiency and</w:t>
      </w:r>
    </w:p>
    <w:p w14:paraId="58D42924" w14:textId="77777777" w:rsidR="000D6FAC" w:rsidRPr="000E39C8" w:rsidRDefault="000D6FAC">
      <w:pPr>
        <w:spacing w:line="10" w:lineRule="exact"/>
        <w:rPr>
          <w:sz w:val="20"/>
          <w:szCs w:val="20"/>
          <w:lang w:val="en-GB"/>
        </w:rPr>
      </w:pPr>
    </w:p>
    <w:p w14:paraId="5E3B3F91" w14:textId="77777777" w:rsidR="000D6FAC" w:rsidRPr="000E39C8" w:rsidRDefault="00000000">
      <w:pPr>
        <w:rPr>
          <w:sz w:val="20"/>
          <w:szCs w:val="20"/>
          <w:lang w:val="en-GB"/>
        </w:rPr>
      </w:pPr>
      <w:r w:rsidRPr="000E39C8">
        <w:rPr>
          <w:rFonts w:ascii="Arial" w:eastAsia="Arial" w:hAnsi="Arial" w:cs="Arial"/>
          <w:color w:val="63666A"/>
          <w:sz w:val="20"/>
          <w:szCs w:val="20"/>
          <w:lang w:val="en-GB"/>
        </w:rPr>
        <w:t>optimized user experience.</w:t>
      </w:r>
    </w:p>
    <w:p w14:paraId="22027BCA" w14:textId="77777777" w:rsidR="000D6FAC" w:rsidRPr="000E39C8" w:rsidRDefault="000D6FAC">
      <w:pPr>
        <w:spacing w:line="250" w:lineRule="exact"/>
        <w:rPr>
          <w:sz w:val="20"/>
          <w:szCs w:val="20"/>
          <w:lang w:val="en-GB"/>
        </w:rPr>
      </w:pPr>
    </w:p>
    <w:p w14:paraId="5453AD41"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are better when we work together!</w:t>
      </w:r>
    </w:p>
    <w:p w14:paraId="292A6B49" w14:textId="77777777" w:rsidR="000D6FAC" w:rsidRPr="000E39C8" w:rsidRDefault="000D6FAC">
      <w:pPr>
        <w:spacing w:line="250" w:lineRule="exact"/>
        <w:rPr>
          <w:sz w:val="20"/>
          <w:szCs w:val="20"/>
          <w:lang w:val="en-GB"/>
        </w:rPr>
      </w:pPr>
    </w:p>
    <w:p w14:paraId="5B628CBC" w14:textId="77777777" w:rsidR="000D6FAC" w:rsidRPr="000E39C8" w:rsidRDefault="00000000">
      <w:pPr>
        <w:rPr>
          <w:sz w:val="20"/>
          <w:szCs w:val="20"/>
          <w:lang w:val="en-GB"/>
        </w:rPr>
      </w:pPr>
      <w:r w:rsidRPr="000E39C8">
        <w:rPr>
          <w:rFonts w:ascii="Arial" w:eastAsia="Arial" w:hAnsi="Arial" w:cs="Arial"/>
          <w:color w:val="63666A"/>
          <w:sz w:val="20"/>
          <w:szCs w:val="20"/>
          <w:lang w:val="en-GB"/>
        </w:rPr>
        <w:t>As employees of the NLB Group, we must refrain from all forms of sexual, verbal or other harassment</w:t>
      </w:r>
    </w:p>
    <w:p w14:paraId="6EBDF17E" w14:textId="77777777" w:rsidR="000D6FAC" w:rsidRPr="000E39C8" w:rsidRDefault="000D6FAC">
      <w:pPr>
        <w:spacing w:line="10" w:lineRule="exact"/>
        <w:rPr>
          <w:sz w:val="20"/>
          <w:szCs w:val="20"/>
          <w:lang w:val="en-GB"/>
        </w:rPr>
      </w:pPr>
    </w:p>
    <w:p w14:paraId="1DEDF226" w14:textId="67E19819" w:rsidR="000D6FAC" w:rsidRPr="000E39C8" w:rsidRDefault="00000000">
      <w:pPr>
        <w:rPr>
          <w:sz w:val="20"/>
          <w:szCs w:val="20"/>
          <w:lang w:val="en-GB"/>
        </w:rPr>
      </w:pPr>
      <w:r w:rsidRPr="000E39C8">
        <w:rPr>
          <w:rFonts w:ascii="Arial" w:eastAsia="Arial" w:hAnsi="Arial" w:cs="Arial"/>
          <w:color w:val="63666A"/>
          <w:sz w:val="20"/>
          <w:szCs w:val="20"/>
          <w:lang w:val="en-GB"/>
        </w:rPr>
        <w:t>and bullying of co-workers. Such harassment or maltreatment in the NLB Group shall not be tolerated and shall be prohibited.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Harassment is any undesirable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related to any personal circumstance, aimed at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 with the intention to adversely affect the dignity of a person or to create a frightening, hostile, humiliating,</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offensive, degrading, or embarrassing environment. Therefore, you yourself are obliged to act in such a way that your</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conduct does not put other employees in an uncomfortable situation or endanger their health and safety.</w:t>
      </w:r>
    </w:p>
    <w:p w14:paraId="4C6F7040" w14:textId="77777777" w:rsidR="000D6FAC" w:rsidRPr="000E39C8" w:rsidRDefault="000D6FAC">
      <w:pPr>
        <w:spacing w:line="250" w:lineRule="exact"/>
        <w:rPr>
          <w:sz w:val="20"/>
          <w:szCs w:val="20"/>
          <w:lang w:val="en-GB"/>
        </w:rPr>
      </w:pPr>
    </w:p>
    <w:p w14:paraId="6A3215EC"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follow and comply with internal rules and procedures regarding safety at work. Unhealthy working environment</w:t>
      </w:r>
    </w:p>
    <w:p w14:paraId="1E7FF44D" w14:textId="77777777" w:rsidR="000D6FAC" w:rsidRPr="000E39C8" w:rsidRDefault="000D6FAC">
      <w:pPr>
        <w:spacing w:line="10" w:lineRule="exact"/>
        <w:rPr>
          <w:sz w:val="20"/>
          <w:szCs w:val="20"/>
          <w:lang w:val="en-GB"/>
        </w:rPr>
      </w:pPr>
    </w:p>
    <w:p w14:paraId="7954397E" w14:textId="4F0A38D6" w:rsidR="000D6FAC" w:rsidRPr="000E39C8" w:rsidRDefault="00000000">
      <w:pPr>
        <w:rPr>
          <w:sz w:val="20"/>
          <w:szCs w:val="20"/>
          <w:lang w:val="en-GB"/>
        </w:rPr>
      </w:pPr>
      <w:r w:rsidRPr="000E39C8">
        <w:rPr>
          <w:rFonts w:ascii="Arial" w:eastAsia="Arial" w:hAnsi="Arial" w:cs="Arial"/>
          <w:color w:val="63666A"/>
          <w:sz w:val="20"/>
          <w:szCs w:val="20"/>
          <w:lang w:val="en-GB"/>
        </w:rPr>
        <w:t>or incidents, as well as physical violence or threat to property must be immediately reported to the competent internal</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organizational units.</w:t>
      </w:r>
    </w:p>
    <w:p w14:paraId="2F2E8A3E" w14:textId="77777777" w:rsidR="000D6FAC" w:rsidRPr="000E39C8" w:rsidRDefault="000D6FAC">
      <w:pPr>
        <w:spacing w:line="250" w:lineRule="exact"/>
        <w:rPr>
          <w:sz w:val="20"/>
          <w:szCs w:val="20"/>
          <w:lang w:val="en-GB"/>
        </w:rPr>
      </w:pPr>
    </w:p>
    <w:p w14:paraId="277A2818"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must not use for personal benefit, nor disclose to a third party any confidential</w:t>
      </w:r>
    </w:p>
    <w:p w14:paraId="1460E3B5" w14:textId="77777777" w:rsidR="000D6FAC" w:rsidRPr="000E39C8" w:rsidRDefault="000D6FAC">
      <w:pPr>
        <w:spacing w:line="10" w:lineRule="exact"/>
        <w:rPr>
          <w:sz w:val="20"/>
          <w:szCs w:val="20"/>
          <w:lang w:val="en-GB"/>
        </w:rPr>
      </w:pPr>
    </w:p>
    <w:p w14:paraId="640C5910" w14:textId="77777777" w:rsidR="000D6FAC" w:rsidRPr="000E39C8" w:rsidRDefault="00000000">
      <w:pPr>
        <w:rPr>
          <w:sz w:val="20"/>
          <w:szCs w:val="20"/>
          <w:lang w:val="en-GB"/>
        </w:rPr>
      </w:pPr>
      <w:r w:rsidRPr="000E39C8">
        <w:rPr>
          <w:rFonts w:ascii="Arial" w:eastAsia="Arial" w:hAnsi="Arial" w:cs="Arial"/>
          <w:color w:val="63666A"/>
          <w:sz w:val="20"/>
          <w:szCs w:val="20"/>
          <w:lang w:val="en-GB"/>
        </w:rPr>
        <w:t>information or in any other way disclose information that is prohibited by law or is a business secret</w:t>
      </w:r>
    </w:p>
    <w:p w14:paraId="48C1B180" w14:textId="77777777" w:rsidR="000D6FAC" w:rsidRPr="000E39C8" w:rsidRDefault="000D6FAC">
      <w:pPr>
        <w:spacing w:line="10" w:lineRule="exact"/>
        <w:rPr>
          <w:sz w:val="20"/>
          <w:szCs w:val="20"/>
          <w:lang w:val="en-GB"/>
        </w:rPr>
      </w:pPr>
    </w:p>
    <w:p w14:paraId="49C34A8D" w14:textId="77777777" w:rsidR="000D6FAC" w:rsidRPr="000E39C8" w:rsidRDefault="00000000">
      <w:pPr>
        <w:rPr>
          <w:sz w:val="20"/>
          <w:szCs w:val="20"/>
          <w:lang w:val="en-GB"/>
        </w:rPr>
      </w:pPr>
      <w:r w:rsidRPr="000E39C8">
        <w:rPr>
          <w:rFonts w:ascii="Arial" w:eastAsia="Arial" w:hAnsi="Arial" w:cs="Arial"/>
          <w:color w:val="63666A"/>
          <w:sz w:val="20"/>
          <w:szCs w:val="20"/>
          <w:lang w:val="en-GB"/>
        </w:rPr>
        <w:t>which is defined as such by a member of the NLB Group, and which is entrusted or otherwise becomes</w:t>
      </w:r>
    </w:p>
    <w:p w14:paraId="640FCEE6" w14:textId="77777777" w:rsidR="000D6FAC" w:rsidRPr="000E39C8" w:rsidRDefault="000D6FAC">
      <w:pPr>
        <w:spacing w:line="10" w:lineRule="exact"/>
        <w:rPr>
          <w:sz w:val="20"/>
          <w:szCs w:val="20"/>
          <w:lang w:val="en-GB"/>
        </w:rPr>
      </w:pPr>
    </w:p>
    <w:p w14:paraId="4D8138ED" w14:textId="77777777" w:rsidR="000D6FAC" w:rsidRPr="000E39C8" w:rsidRDefault="00000000">
      <w:pPr>
        <w:rPr>
          <w:sz w:val="20"/>
          <w:szCs w:val="20"/>
          <w:lang w:val="en-GB"/>
        </w:rPr>
      </w:pPr>
      <w:r w:rsidRPr="000E39C8">
        <w:rPr>
          <w:rFonts w:ascii="Arial" w:eastAsia="Arial" w:hAnsi="Arial" w:cs="Arial"/>
          <w:color w:val="63666A"/>
          <w:sz w:val="20"/>
          <w:szCs w:val="20"/>
          <w:lang w:val="en-GB"/>
        </w:rPr>
        <w:t>available to employees. A business secret is also considered to be information, which obviously could</w:t>
      </w:r>
    </w:p>
    <w:p w14:paraId="7171C119" w14:textId="77777777" w:rsidR="000D6FAC" w:rsidRPr="000E39C8" w:rsidRDefault="000D6FAC">
      <w:pPr>
        <w:spacing w:line="10" w:lineRule="exact"/>
        <w:rPr>
          <w:sz w:val="20"/>
          <w:szCs w:val="20"/>
          <w:lang w:val="en-GB"/>
        </w:rPr>
      </w:pPr>
    </w:p>
    <w:p w14:paraId="3409D697" w14:textId="77777777" w:rsidR="000D6FAC" w:rsidRPr="000E39C8" w:rsidRDefault="00000000">
      <w:pPr>
        <w:rPr>
          <w:sz w:val="20"/>
          <w:szCs w:val="20"/>
          <w:lang w:val="en-GB"/>
        </w:rPr>
      </w:pPr>
      <w:r w:rsidRPr="000E39C8">
        <w:rPr>
          <w:rFonts w:ascii="Arial" w:eastAsia="Arial" w:hAnsi="Arial" w:cs="Arial"/>
          <w:color w:val="63666A"/>
          <w:sz w:val="20"/>
          <w:szCs w:val="20"/>
          <w:lang w:val="en-GB"/>
        </w:rPr>
        <w:t>cause material damage if the unauthorized persons were aware of it.</w:t>
      </w:r>
    </w:p>
    <w:p w14:paraId="787A3818" w14:textId="77777777" w:rsidR="000D6FAC" w:rsidRPr="000E39C8" w:rsidRDefault="000D6FAC">
      <w:pPr>
        <w:spacing w:line="200" w:lineRule="exact"/>
        <w:rPr>
          <w:sz w:val="20"/>
          <w:szCs w:val="20"/>
          <w:lang w:val="en-GB"/>
        </w:rPr>
      </w:pPr>
    </w:p>
    <w:p w14:paraId="03C6D760" w14:textId="77777777" w:rsidR="000D6FAC" w:rsidRPr="000E39C8" w:rsidRDefault="000D6FAC">
      <w:pPr>
        <w:spacing w:line="200" w:lineRule="exact"/>
        <w:rPr>
          <w:sz w:val="20"/>
          <w:szCs w:val="20"/>
          <w:lang w:val="en-GB"/>
        </w:rPr>
      </w:pPr>
    </w:p>
    <w:p w14:paraId="7E412BA7" w14:textId="77777777" w:rsidR="000D6FAC" w:rsidRPr="000E39C8" w:rsidRDefault="000D6FAC">
      <w:pPr>
        <w:spacing w:line="233" w:lineRule="exact"/>
        <w:rPr>
          <w:sz w:val="20"/>
          <w:szCs w:val="20"/>
          <w:lang w:val="en-GB"/>
        </w:rPr>
      </w:pPr>
    </w:p>
    <w:p w14:paraId="2534A533" w14:textId="77777777" w:rsidR="000D6FAC" w:rsidRPr="000E39C8" w:rsidRDefault="00000000">
      <w:pPr>
        <w:ind w:left="2720"/>
        <w:rPr>
          <w:sz w:val="20"/>
          <w:szCs w:val="20"/>
          <w:lang w:val="en-GB"/>
        </w:rPr>
      </w:pPr>
      <w:r w:rsidRPr="000E39C8">
        <w:rPr>
          <w:rFonts w:ascii="Arial" w:eastAsia="Arial" w:hAnsi="Arial" w:cs="Arial"/>
          <w:b/>
          <w:bCs/>
          <w:color w:val="63666A"/>
          <w:sz w:val="32"/>
          <w:szCs w:val="32"/>
          <w:lang w:val="en-GB"/>
        </w:rPr>
        <w:t>3 WE RESPECT OUR CLIENTS</w:t>
      </w:r>
    </w:p>
    <w:p w14:paraId="6FB24EFF" w14:textId="77777777" w:rsidR="000D6FAC" w:rsidRPr="000E39C8" w:rsidRDefault="000D6FAC">
      <w:pPr>
        <w:spacing w:line="356" w:lineRule="exact"/>
        <w:rPr>
          <w:sz w:val="20"/>
          <w:szCs w:val="20"/>
          <w:lang w:val="en-GB"/>
        </w:rPr>
      </w:pPr>
    </w:p>
    <w:p w14:paraId="268D72B1"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3.1 Respecting the interests of clients</w:t>
      </w:r>
    </w:p>
    <w:p w14:paraId="1B75B310" w14:textId="77777777" w:rsidR="000D6FAC" w:rsidRPr="000E39C8" w:rsidRDefault="000D6FAC">
      <w:pPr>
        <w:spacing w:line="251" w:lineRule="exact"/>
        <w:rPr>
          <w:sz w:val="20"/>
          <w:szCs w:val="20"/>
          <w:lang w:val="en-GB"/>
        </w:rPr>
      </w:pPr>
    </w:p>
    <w:p w14:paraId="3941CFDA" w14:textId="6C78DB65" w:rsidR="000D6FAC" w:rsidRPr="000E39C8" w:rsidRDefault="00000000">
      <w:pPr>
        <w:rPr>
          <w:sz w:val="20"/>
          <w:szCs w:val="20"/>
          <w:lang w:val="en-GB"/>
        </w:rPr>
      </w:pPr>
      <w:r w:rsidRPr="000E39C8">
        <w:rPr>
          <w:rFonts w:ascii="Arial" w:eastAsia="Arial" w:hAnsi="Arial" w:cs="Arial"/>
          <w:color w:val="63666A"/>
          <w:sz w:val="20"/>
          <w:szCs w:val="20"/>
          <w:lang w:val="en-GB"/>
        </w:rPr>
        <w:t xml:space="preserve">Our clients, both internal and external, are at the </w:t>
      </w:r>
      <w:r w:rsidR="000E39C8" w:rsidRPr="000E39C8">
        <w:rPr>
          <w:rFonts w:ascii="Arial" w:eastAsia="Arial" w:hAnsi="Arial" w:cs="Arial"/>
          <w:color w:val="63666A"/>
          <w:sz w:val="20"/>
          <w:szCs w:val="20"/>
          <w:lang w:val="en-GB"/>
        </w:rPr>
        <w:t>centre</w:t>
      </w:r>
      <w:r w:rsidRPr="000E39C8">
        <w:rPr>
          <w:rFonts w:ascii="Arial" w:eastAsia="Arial" w:hAnsi="Arial" w:cs="Arial"/>
          <w:color w:val="63666A"/>
          <w:sz w:val="20"/>
          <w:szCs w:val="20"/>
          <w:lang w:val="en-GB"/>
        </w:rPr>
        <w:t xml:space="preserve"> of our attention. In order to preserve their trust, the employees of the</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NLB Group are obliged to protect the interests of our clients and other business partners, respecting all relevant regulations.</w:t>
      </w:r>
    </w:p>
    <w:p w14:paraId="2CCFB470" w14:textId="77777777" w:rsidR="000D6FAC" w:rsidRPr="000E39C8" w:rsidRDefault="000D6FAC">
      <w:pPr>
        <w:spacing w:line="250" w:lineRule="exact"/>
        <w:rPr>
          <w:sz w:val="20"/>
          <w:szCs w:val="20"/>
          <w:lang w:val="en-GB"/>
        </w:rPr>
      </w:pPr>
    </w:p>
    <w:p w14:paraId="374A0926" w14:textId="690F667E" w:rsidR="000D6FAC" w:rsidRPr="000E39C8" w:rsidRDefault="00000000">
      <w:pPr>
        <w:rPr>
          <w:sz w:val="20"/>
          <w:szCs w:val="20"/>
          <w:lang w:val="en-GB"/>
        </w:rPr>
      </w:pPr>
      <w:r w:rsidRPr="000E39C8">
        <w:rPr>
          <w:rFonts w:ascii="Arial" w:eastAsia="Arial" w:hAnsi="Arial" w:cs="Arial"/>
          <w:color w:val="63666A"/>
          <w:sz w:val="20"/>
          <w:szCs w:val="20"/>
          <w:lang w:val="en-GB"/>
        </w:rPr>
        <w:t xml:space="preserve">The NLB Group employees </w:t>
      </w:r>
      <w:r w:rsidR="000E39C8" w:rsidRPr="000E39C8">
        <w:rPr>
          <w:rFonts w:ascii="Arial" w:eastAsia="Arial" w:hAnsi="Arial" w:cs="Arial"/>
          <w:color w:val="63666A"/>
          <w:sz w:val="20"/>
          <w:szCs w:val="20"/>
          <w:lang w:val="en-GB"/>
        </w:rPr>
        <w:t>fulfil</w:t>
      </w:r>
      <w:r w:rsidRPr="000E39C8">
        <w:rPr>
          <w:rFonts w:ascii="Arial" w:eastAsia="Arial" w:hAnsi="Arial" w:cs="Arial"/>
          <w:color w:val="63666A"/>
          <w:sz w:val="20"/>
          <w:szCs w:val="20"/>
          <w:lang w:val="en-GB"/>
        </w:rPr>
        <w:t xml:space="preserve"> our promises, realize and meet the expectations of our clients, business</w:t>
      </w:r>
    </w:p>
    <w:p w14:paraId="2E4DD631" w14:textId="77777777" w:rsidR="000D6FAC" w:rsidRPr="000E39C8" w:rsidRDefault="000D6FAC">
      <w:pPr>
        <w:spacing w:line="10" w:lineRule="exact"/>
        <w:rPr>
          <w:sz w:val="20"/>
          <w:szCs w:val="20"/>
          <w:lang w:val="en-GB"/>
        </w:rPr>
      </w:pPr>
    </w:p>
    <w:p w14:paraId="7B1ED20A" w14:textId="77777777" w:rsidR="000D6FAC" w:rsidRPr="000E39C8" w:rsidRDefault="00000000">
      <w:pPr>
        <w:rPr>
          <w:sz w:val="20"/>
          <w:szCs w:val="20"/>
          <w:lang w:val="en-GB"/>
        </w:rPr>
      </w:pPr>
      <w:r w:rsidRPr="000E39C8">
        <w:rPr>
          <w:rFonts w:ascii="Arial" w:eastAsia="Arial" w:hAnsi="Arial" w:cs="Arial"/>
          <w:color w:val="63666A"/>
          <w:sz w:val="20"/>
          <w:szCs w:val="20"/>
          <w:lang w:val="en-GB"/>
        </w:rPr>
        <w:t>partners, shareholders, regulatory and other competent authorities and the society as a whole. We cooperate in the implementation</w:t>
      </w:r>
    </w:p>
    <w:p w14:paraId="686CCB55" w14:textId="77777777" w:rsidR="000D6FAC" w:rsidRPr="000E39C8" w:rsidRDefault="000D6FAC">
      <w:pPr>
        <w:rPr>
          <w:lang w:val="en-GB"/>
        </w:rPr>
        <w:sectPr w:rsidR="000D6FAC" w:rsidRPr="000E39C8">
          <w:pgSz w:w="11900" w:h="16838"/>
          <w:pgMar w:top="812" w:right="846" w:bottom="0" w:left="860" w:header="0" w:footer="0" w:gutter="0"/>
          <w:cols w:space="720" w:equalWidth="0">
            <w:col w:w="10200" w:space="0"/>
          </w:cols>
        </w:sectPr>
      </w:pPr>
    </w:p>
    <w:p w14:paraId="30C165E7" w14:textId="77777777" w:rsidR="000D6FAC" w:rsidRPr="000E39C8" w:rsidRDefault="000D6FAC">
      <w:pPr>
        <w:spacing w:line="271" w:lineRule="exact"/>
        <w:rPr>
          <w:sz w:val="20"/>
          <w:szCs w:val="20"/>
          <w:lang w:val="en-GB"/>
        </w:rPr>
      </w:pPr>
    </w:p>
    <w:p w14:paraId="066F2996" w14:textId="77777777" w:rsidR="000D6FAC" w:rsidRPr="000E39C8" w:rsidRDefault="00000000">
      <w:pPr>
        <w:ind w:left="10080"/>
        <w:rPr>
          <w:sz w:val="20"/>
          <w:szCs w:val="20"/>
          <w:lang w:val="en-GB"/>
        </w:rPr>
      </w:pPr>
      <w:r w:rsidRPr="000E39C8">
        <w:rPr>
          <w:rFonts w:ascii="Arial" w:eastAsia="Arial" w:hAnsi="Arial" w:cs="Arial"/>
          <w:sz w:val="20"/>
          <w:szCs w:val="20"/>
          <w:lang w:val="en-GB"/>
        </w:rPr>
        <w:t>9</w:t>
      </w:r>
    </w:p>
    <w:p w14:paraId="719B0AB9" w14:textId="77777777" w:rsidR="000D6FAC" w:rsidRPr="000E39C8" w:rsidRDefault="000D6FAC">
      <w:pPr>
        <w:rPr>
          <w:lang w:val="en-GB"/>
        </w:rPr>
        <w:sectPr w:rsidR="000D6FAC" w:rsidRPr="000E39C8">
          <w:type w:val="continuous"/>
          <w:pgSz w:w="11900" w:h="16838"/>
          <w:pgMar w:top="812" w:right="846" w:bottom="0" w:left="860" w:header="0" w:footer="0" w:gutter="0"/>
          <w:cols w:space="720" w:equalWidth="0">
            <w:col w:w="10200" w:space="0"/>
          </w:cols>
        </w:sectPr>
      </w:pPr>
    </w:p>
    <w:p w14:paraId="79C6F634" w14:textId="1EF13826" w:rsidR="000D6FAC" w:rsidRPr="000E39C8" w:rsidRDefault="00000000">
      <w:pPr>
        <w:rPr>
          <w:sz w:val="20"/>
          <w:szCs w:val="20"/>
          <w:lang w:val="en-GB"/>
        </w:rPr>
      </w:pPr>
      <w:bookmarkStart w:id="9" w:name="page10"/>
      <w:bookmarkEnd w:id="9"/>
      <w:r w:rsidRPr="000E39C8">
        <w:rPr>
          <w:rFonts w:ascii="Arial" w:eastAsia="Arial" w:hAnsi="Arial" w:cs="Arial"/>
          <w:color w:val="63666A"/>
          <w:sz w:val="20"/>
          <w:szCs w:val="20"/>
          <w:lang w:val="en-GB"/>
        </w:rPr>
        <w:lastRenderedPageBreak/>
        <w:t>of the NLB Group strategy and we are actively committed to meeting strategic objectives in a spirit of credibility and fairness.</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We draw attention to challenges and encourage each other until goals are met because we are aware that companies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NLB Group can only be successful by combining our strengths, knowledge and experience. We know we are stronger and the best</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when we work together.</w:t>
      </w:r>
    </w:p>
    <w:p w14:paraId="60E034A1" w14:textId="77777777" w:rsidR="000D6FAC" w:rsidRPr="000E39C8" w:rsidRDefault="000D6FAC">
      <w:pPr>
        <w:spacing w:line="250" w:lineRule="exact"/>
        <w:rPr>
          <w:sz w:val="20"/>
          <w:szCs w:val="20"/>
          <w:lang w:val="en-GB"/>
        </w:rPr>
      </w:pPr>
    </w:p>
    <w:p w14:paraId="2C968C8F" w14:textId="4D6C0F38" w:rsidR="000D6FAC" w:rsidRPr="000E39C8" w:rsidRDefault="00000000">
      <w:pPr>
        <w:rPr>
          <w:sz w:val="20"/>
          <w:szCs w:val="20"/>
          <w:lang w:val="en-GB"/>
        </w:rPr>
      </w:pPr>
      <w:r w:rsidRPr="000E39C8">
        <w:rPr>
          <w:rFonts w:ascii="Arial" w:eastAsia="Arial" w:hAnsi="Arial" w:cs="Arial"/>
          <w:color w:val="63666A"/>
          <w:sz w:val="20"/>
          <w:szCs w:val="20"/>
          <w:lang w:val="en-GB"/>
        </w:rPr>
        <w:t>We are committed to our customers' needs</w:t>
      </w:r>
      <w:r w:rsidR="000E39C8">
        <w:rPr>
          <w:rFonts w:ascii="Arial" w:eastAsia="Arial" w:hAnsi="Arial" w:cs="Arial"/>
          <w:color w:val="63666A"/>
          <w:sz w:val="20"/>
          <w:szCs w:val="20"/>
        </w:rPr>
        <w:t>;</w:t>
      </w:r>
      <w:r w:rsidRPr="000E39C8">
        <w:rPr>
          <w:rFonts w:ascii="Arial" w:eastAsia="Arial" w:hAnsi="Arial" w:cs="Arial"/>
          <w:color w:val="63666A"/>
          <w:sz w:val="20"/>
          <w:szCs w:val="20"/>
          <w:lang w:val="en-GB"/>
        </w:rPr>
        <w:t xml:space="preserve"> we understand them and we take their interests into account. Based on our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experience and expertise, we are committed to providing advanced, innovative and modern products and services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tailored to the needs and requirements of clients. Our desire is to contribute to the </w:t>
      </w:r>
      <w:r w:rsidR="000E39C8" w:rsidRPr="000E39C8">
        <w:rPr>
          <w:rFonts w:ascii="Arial" w:eastAsia="Arial" w:hAnsi="Arial" w:cs="Arial"/>
          <w:color w:val="63666A"/>
          <w:sz w:val="20"/>
          <w:szCs w:val="20"/>
          <w:lang w:val="en-GB"/>
        </w:rPr>
        <w:t>fulfilment</w:t>
      </w:r>
      <w:r w:rsidRPr="000E39C8">
        <w:rPr>
          <w:rFonts w:ascii="Arial" w:eastAsia="Arial" w:hAnsi="Arial" w:cs="Arial"/>
          <w:color w:val="63666A"/>
          <w:sz w:val="20"/>
          <w:szCs w:val="20"/>
          <w:lang w:val="en-GB"/>
        </w:rPr>
        <w:t xml:space="preserve"> of their plans, and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our task is to advise and inform them and raise their awareness of the nature and magnitude of the risks associated with</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their wishes and requirements.</w:t>
      </w:r>
    </w:p>
    <w:p w14:paraId="269B04D8" w14:textId="77777777" w:rsidR="000D6FAC" w:rsidRPr="000E39C8" w:rsidRDefault="000D6FAC">
      <w:pPr>
        <w:spacing w:line="250" w:lineRule="exact"/>
        <w:rPr>
          <w:sz w:val="20"/>
          <w:szCs w:val="20"/>
          <w:lang w:val="en-GB"/>
        </w:rPr>
      </w:pPr>
    </w:p>
    <w:p w14:paraId="2415A378"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find solutions and solve problems by creating benefits and added value for our clients.</w:t>
      </w:r>
    </w:p>
    <w:p w14:paraId="6D2CF3A1" w14:textId="77777777" w:rsidR="000D6FAC" w:rsidRPr="000E39C8" w:rsidRDefault="000D6FAC">
      <w:pPr>
        <w:spacing w:line="10" w:lineRule="exact"/>
        <w:rPr>
          <w:sz w:val="20"/>
          <w:szCs w:val="20"/>
          <w:lang w:val="en-GB"/>
        </w:rPr>
      </w:pPr>
    </w:p>
    <w:p w14:paraId="708B5ACD"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understand that any problem can have several solutions at any given time, which is why we offer innovative</w:t>
      </w:r>
    </w:p>
    <w:p w14:paraId="2D27594B" w14:textId="77777777" w:rsidR="000D6FAC" w:rsidRPr="000E39C8" w:rsidRDefault="000D6FAC">
      <w:pPr>
        <w:spacing w:line="10" w:lineRule="exact"/>
        <w:rPr>
          <w:sz w:val="20"/>
          <w:szCs w:val="20"/>
          <w:lang w:val="en-GB"/>
        </w:rPr>
      </w:pPr>
    </w:p>
    <w:p w14:paraId="5B4359D5" w14:textId="525E143D" w:rsidR="000D6FAC" w:rsidRPr="000E39C8" w:rsidRDefault="00000000">
      <w:pPr>
        <w:rPr>
          <w:sz w:val="20"/>
          <w:szCs w:val="20"/>
          <w:lang w:val="en-GB"/>
        </w:rPr>
      </w:pPr>
      <w:r w:rsidRPr="000E39C8">
        <w:rPr>
          <w:rFonts w:ascii="Arial" w:eastAsia="Arial" w:hAnsi="Arial" w:cs="Arial"/>
          <w:color w:val="63666A"/>
          <w:sz w:val="20"/>
          <w:szCs w:val="20"/>
          <w:lang w:val="en-GB"/>
        </w:rPr>
        <w:t>solutions. This achieves mutual benefit. We invest in the skills of our employees and the quality of the working environment, which</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contributes to the success of the entire NLB Group. We follow modern trends and seek and identify new and better approaches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provide services and products to our clients. Innovation is also encouraged at the level of processes, organization and internal</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functioning in general, as well as at the level of comprehensive solutions for clients, all in order to improve user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experience of (internal and external) clients, creating added value of our products and services and improving</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their availability.</w:t>
      </w:r>
    </w:p>
    <w:p w14:paraId="41DA1A25" w14:textId="77777777" w:rsidR="000D6FAC" w:rsidRPr="000E39C8" w:rsidRDefault="000D6FAC">
      <w:pPr>
        <w:spacing w:line="250" w:lineRule="exact"/>
        <w:rPr>
          <w:sz w:val="20"/>
          <w:szCs w:val="20"/>
          <w:lang w:val="en-GB"/>
        </w:rPr>
      </w:pPr>
    </w:p>
    <w:p w14:paraId="413117F1" w14:textId="70343564" w:rsidR="000D6FAC" w:rsidRPr="000E39C8" w:rsidRDefault="00000000">
      <w:pPr>
        <w:rPr>
          <w:sz w:val="20"/>
          <w:szCs w:val="20"/>
          <w:lang w:val="en-GB"/>
        </w:rPr>
      </w:pPr>
      <w:r w:rsidRPr="000E39C8">
        <w:rPr>
          <w:rFonts w:ascii="Arial" w:eastAsia="Arial" w:hAnsi="Arial" w:cs="Arial"/>
          <w:color w:val="63666A"/>
          <w:sz w:val="20"/>
          <w:szCs w:val="20"/>
          <w:lang w:val="en-GB"/>
        </w:rPr>
        <w:t>One of our basic goals is efficiency in everyday work. We offer our clients efficient solutions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added value. In this way, we save clients time and energy. We optimize our processes to</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enable the NLB Group teams to work efficiently, which allows us to devote more time to our clients.</w:t>
      </w:r>
    </w:p>
    <w:p w14:paraId="13705790" w14:textId="77777777" w:rsidR="000D6FAC" w:rsidRPr="000E39C8" w:rsidRDefault="000D6FAC">
      <w:pPr>
        <w:spacing w:line="10" w:lineRule="exact"/>
        <w:rPr>
          <w:sz w:val="20"/>
          <w:szCs w:val="20"/>
          <w:lang w:val="en-GB"/>
        </w:rPr>
      </w:pPr>
    </w:p>
    <w:p w14:paraId="73BA958B" w14:textId="11AD840C" w:rsidR="000D6FAC" w:rsidRPr="000E39C8" w:rsidRDefault="00000000">
      <w:pPr>
        <w:rPr>
          <w:sz w:val="20"/>
          <w:szCs w:val="20"/>
          <w:lang w:val="en-GB"/>
        </w:rPr>
      </w:pPr>
      <w:r w:rsidRPr="000E39C8">
        <w:rPr>
          <w:rFonts w:ascii="Arial" w:eastAsia="Arial" w:hAnsi="Arial" w:cs="Arial"/>
          <w:color w:val="63666A"/>
          <w:sz w:val="20"/>
          <w:szCs w:val="20"/>
          <w:lang w:val="en-GB"/>
        </w:rPr>
        <w:t>We follow the latest technological solutions and modern way of life, thus reducing the complexity,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enable simple operations.</w:t>
      </w:r>
    </w:p>
    <w:p w14:paraId="5807DACC" w14:textId="77777777" w:rsidR="000D6FAC" w:rsidRPr="000E39C8" w:rsidRDefault="000D6FAC">
      <w:pPr>
        <w:spacing w:line="250" w:lineRule="exact"/>
        <w:rPr>
          <w:sz w:val="20"/>
          <w:szCs w:val="20"/>
          <w:lang w:val="en-GB"/>
        </w:rPr>
      </w:pPr>
    </w:p>
    <w:p w14:paraId="0CCD674E" w14:textId="10F69E85" w:rsidR="000D6FAC" w:rsidRPr="000E39C8" w:rsidRDefault="00000000">
      <w:pPr>
        <w:rPr>
          <w:sz w:val="20"/>
          <w:szCs w:val="20"/>
          <w:lang w:val="en-GB"/>
        </w:rPr>
      </w:pPr>
      <w:r w:rsidRPr="000E39C8">
        <w:rPr>
          <w:rFonts w:ascii="Arial" w:eastAsia="Arial" w:hAnsi="Arial" w:cs="Arial"/>
          <w:color w:val="63666A"/>
          <w:sz w:val="20"/>
          <w:szCs w:val="20"/>
          <w:lang w:val="en-GB"/>
        </w:rPr>
        <w:t>Our goal is to ensure that clients benefit optimally from the products and services offered by the NLB Group, taking into</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account their interests, carefully building partnerships and maintaining trust in the NLB Group.</w:t>
      </w:r>
    </w:p>
    <w:p w14:paraId="3F00E571" w14:textId="77777777" w:rsidR="000D6FAC" w:rsidRPr="000E39C8" w:rsidRDefault="000D6FAC">
      <w:pPr>
        <w:spacing w:line="200" w:lineRule="exact"/>
        <w:rPr>
          <w:sz w:val="20"/>
          <w:szCs w:val="20"/>
          <w:lang w:val="en-GB"/>
        </w:rPr>
      </w:pPr>
    </w:p>
    <w:p w14:paraId="206EEC2E" w14:textId="77777777" w:rsidR="000D6FAC" w:rsidRPr="000E39C8" w:rsidRDefault="000D6FAC">
      <w:pPr>
        <w:spacing w:line="293" w:lineRule="exact"/>
        <w:rPr>
          <w:sz w:val="20"/>
          <w:szCs w:val="20"/>
          <w:lang w:val="en-GB"/>
        </w:rPr>
      </w:pPr>
    </w:p>
    <w:p w14:paraId="5A67692A"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3.2 Care of clients' data confidentiality</w:t>
      </w:r>
    </w:p>
    <w:p w14:paraId="4C3A62E6" w14:textId="77777777" w:rsidR="000D6FAC" w:rsidRPr="000E39C8" w:rsidRDefault="000D6FAC">
      <w:pPr>
        <w:spacing w:line="251" w:lineRule="exact"/>
        <w:rPr>
          <w:sz w:val="20"/>
          <w:szCs w:val="20"/>
          <w:lang w:val="en-GB"/>
        </w:rPr>
      </w:pPr>
    </w:p>
    <w:p w14:paraId="76F0E7F2" w14:textId="77777777" w:rsidR="000D6FAC" w:rsidRPr="000E39C8" w:rsidRDefault="00000000">
      <w:pPr>
        <w:rPr>
          <w:sz w:val="20"/>
          <w:szCs w:val="20"/>
          <w:lang w:val="en-GB"/>
        </w:rPr>
      </w:pPr>
      <w:r w:rsidRPr="000E39C8">
        <w:rPr>
          <w:rFonts w:ascii="Arial" w:eastAsia="Arial" w:hAnsi="Arial" w:cs="Arial"/>
          <w:color w:val="63666A"/>
          <w:sz w:val="20"/>
          <w:szCs w:val="20"/>
          <w:lang w:val="en-GB"/>
        </w:rPr>
        <w:t>As one of the basic rules is to respect the protection of confidential information, about users, clients, business</w:t>
      </w:r>
    </w:p>
    <w:p w14:paraId="12FF1951" w14:textId="77777777" w:rsidR="000D6FAC" w:rsidRPr="000E39C8" w:rsidRDefault="000D6FAC">
      <w:pPr>
        <w:spacing w:line="10" w:lineRule="exact"/>
        <w:rPr>
          <w:sz w:val="20"/>
          <w:szCs w:val="20"/>
          <w:lang w:val="en-GB"/>
        </w:rPr>
      </w:pPr>
    </w:p>
    <w:p w14:paraId="3297BC3F" w14:textId="1C7A938A" w:rsidR="000D6FAC" w:rsidRPr="000E39C8" w:rsidRDefault="00000000">
      <w:pPr>
        <w:rPr>
          <w:sz w:val="20"/>
          <w:szCs w:val="20"/>
          <w:lang w:val="en-GB"/>
        </w:rPr>
      </w:pPr>
      <w:r w:rsidRPr="000E39C8">
        <w:rPr>
          <w:rFonts w:ascii="Arial" w:eastAsia="Arial" w:hAnsi="Arial" w:cs="Arial"/>
          <w:color w:val="63666A"/>
          <w:sz w:val="20"/>
          <w:szCs w:val="20"/>
          <w:lang w:val="en-GB"/>
        </w:rPr>
        <w:t>partners or third parties, and protecting confidential information and preventing its possible misuse and/or their disclosure to unauthorized persons. Protection of privacy and information entrusted to us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by our clients, is our primary concern and in doing so</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we operate</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accordance with applicable regulations and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international standards. Members of the NLB Group have an additional duty to protect the bank's confidential data.</w:t>
      </w:r>
    </w:p>
    <w:p w14:paraId="021D7F21" w14:textId="77777777" w:rsidR="000D6FAC" w:rsidRPr="000E39C8" w:rsidRDefault="000D6FAC">
      <w:pPr>
        <w:spacing w:line="250" w:lineRule="exact"/>
        <w:rPr>
          <w:sz w:val="20"/>
          <w:szCs w:val="20"/>
          <w:lang w:val="en-GB"/>
        </w:rPr>
      </w:pPr>
    </w:p>
    <w:p w14:paraId="40A2B7FB"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its operations, the NLB Group is committed to adhering to the highest standards of value in handling of personal</w:t>
      </w:r>
    </w:p>
    <w:p w14:paraId="3D78EB5B" w14:textId="77777777" w:rsidR="000D6FAC" w:rsidRPr="000E39C8" w:rsidRDefault="000D6FAC">
      <w:pPr>
        <w:spacing w:line="10" w:lineRule="exact"/>
        <w:rPr>
          <w:sz w:val="20"/>
          <w:szCs w:val="20"/>
          <w:lang w:val="en-GB"/>
        </w:rPr>
      </w:pPr>
    </w:p>
    <w:p w14:paraId="6279C01A" w14:textId="5A82AE67" w:rsidR="000D6FAC" w:rsidRPr="000E39C8" w:rsidRDefault="00000000">
      <w:pPr>
        <w:rPr>
          <w:sz w:val="20"/>
          <w:szCs w:val="20"/>
          <w:lang w:val="en-GB"/>
        </w:rPr>
      </w:pPr>
      <w:r w:rsidRPr="000E39C8">
        <w:rPr>
          <w:rFonts w:ascii="Arial" w:eastAsia="Arial" w:hAnsi="Arial" w:cs="Arial"/>
          <w:color w:val="63666A"/>
          <w:sz w:val="20"/>
          <w:szCs w:val="20"/>
          <w:lang w:val="en-GB"/>
        </w:rPr>
        <w:t xml:space="preserve">and confidential information. We request and process only those data that are necessary to </w:t>
      </w:r>
      <w:r w:rsidR="000E39C8" w:rsidRPr="000E39C8">
        <w:rPr>
          <w:rFonts w:ascii="Arial" w:eastAsia="Arial" w:hAnsi="Arial" w:cs="Arial"/>
          <w:color w:val="63666A"/>
          <w:sz w:val="20"/>
          <w:szCs w:val="20"/>
          <w:lang w:val="en-GB"/>
        </w:rPr>
        <w:t>fulfil</w:t>
      </w:r>
      <w:r w:rsidRPr="000E39C8">
        <w:rPr>
          <w:rFonts w:ascii="Arial" w:eastAsia="Arial" w:hAnsi="Arial" w:cs="Arial"/>
          <w:color w:val="63666A"/>
          <w:sz w:val="20"/>
          <w:szCs w:val="20"/>
          <w:lang w:val="en-GB"/>
        </w:rPr>
        <w:t xml:space="preserve"> our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obligations under applicable regulations and of obligations to customers and business partners and the regulator.</w:t>
      </w:r>
    </w:p>
    <w:p w14:paraId="73CB9E01" w14:textId="77777777" w:rsidR="000D6FAC" w:rsidRPr="000E39C8" w:rsidRDefault="000D6FAC">
      <w:pPr>
        <w:spacing w:line="10" w:lineRule="exact"/>
        <w:rPr>
          <w:sz w:val="20"/>
          <w:szCs w:val="20"/>
          <w:lang w:val="en-GB"/>
        </w:rPr>
      </w:pPr>
    </w:p>
    <w:p w14:paraId="31FB3329" w14:textId="665CBCBD" w:rsidR="000D6FAC" w:rsidRPr="000E39C8" w:rsidRDefault="00000000">
      <w:pPr>
        <w:rPr>
          <w:sz w:val="20"/>
          <w:szCs w:val="20"/>
          <w:lang w:val="en-GB"/>
        </w:rPr>
      </w:pPr>
      <w:r w:rsidRPr="000E39C8">
        <w:rPr>
          <w:rFonts w:ascii="Arial" w:eastAsia="Arial" w:hAnsi="Arial" w:cs="Arial"/>
          <w:color w:val="63666A"/>
          <w:sz w:val="20"/>
          <w:szCs w:val="20"/>
          <w:lang w:val="en-GB"/>
        </w:rPr>
        <w:t>In this way, we improve our products, services and management of the NLB Group. We are aware that this is the only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way to ensure long-term trust in the NLB Group.</w:t>
      </w:r>
    </w:p>
    <w:p w14:paraId="0CE685BD" w14:textId="77777777" w:rsidR="000D6FAC" w:rsidRPr="000E39C8" w:rsidRDefault="000D6FAC">
      <w:pPr>
        <w:spacing w:line="200" w:lineRule="exact"/>
        <w:rPr>
          <w:sz w:val="20"/>
          <w:szCs w:val="20"/>
          <w:lang w:val="en-GB"/>
        </w:rPr>
      </w:pPr>
    </w:p>
    <w:p w14:paraId="02A54EF9" w14:textId="77777777" w:rsidR="000D6FAC" w:rsidRPr="000E39C8" w:rsidRDefault="000D6FAC">
      <w:pPr>
        <w:spacing w:line="293" w:lineRule="exact"/>
        <w:rPr>
          <w:sz w:val="20"/>
          <w:szCs w:val="20"/>
          <w:lang w:val="en-GB"/>
        </w:rPr>
      </w:pPr>
    </w:p>
    <w:p w14:paraId="1AD3597C"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3.3 Professional relationship</w:t>
      </w:r>
    </w:p>
    <w:p w14:paraId="391CB846" w14:textId="77777777" w:rsidR="000D6FAC" w:rsidRPr="000E39C8" w:rsidRDefault="000D6FAC">
      <w:pPr>
        <w:spacing w:line="251" w:lineRule="exact"/>
        <w:rPr>
          <w:sz w:val="20"/>
          <w:szCs w:val="20"/>
          <w:lang w:val="en-GB"/>
        </w:rPr>
      </w:pPr>
    </w:p>
    <w:p w14:paraId="4119C5F1" w14:textId="665EB51F" w:rsidR="000D6FAC" w:rsidRPr="000E39C8" w:rsidRDefault="00000000">
      <w:pPr>
        <w:rPr>
          <w:sz w:val="20"/>
          <w:szCs w:val="20"/>
          <w:lang w:val="en-GB"/>
        </w:rPr>
      </w:pPr>
      <w:r w:rsidRPr="000E39C8">
        <w:rPr>
          <w:rFonts w:ascii="Arial" w:eastAsia="Arial" w:hAnsi="Arial" w:cs="Arial"/>
          <w:color w:val="63666A"/>
          <w:sz w:val="20"/>
          <w:szCs w:val="20"/>
          <w:lang w:val="en-GB"/>
        </w:rPr>
        <w:t>We have a professional relationship with our clients, which we express through personal tidiness, tidiness of the workspace</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demonstrating the highest ethical and professional standards in day-to-day business and communication with</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customers in selling and offering our products and services.</w:t>
      </w:r>
    </w:p>
    <w:p w14:paraId="14CB7DE7" w14:textId="77777777" w:rsidR="000D6FAC" w:rsidRPr="000E39C8" w:rsidRDefault="000D6FAC">
      <w:pPr>
        <w:spacing w:line="200" w:lineRule="exact"/>
        <w:rPr>
          <w:sz w:val="20"/>
          <w:szCs w:val="20"/>
          <w:lang w:val="en-GB"/>
        </w:rPr>
      </w:pPr>
    </w:p>
    <w:p w14:paraId="5DA9C81B" w14:textId="77777777" w:rsidR="000D6FAC" w:rsidRPr="000E39C8" w:rsidRDefault="000D6FAC">
      <w:pPr>
        <w:spacing w:line="293" w:lineRule="exact"/>
        <w:rPr>
          <w:sz w:val="20"/>
          <w:szCs w:val="20"/>
          <w:lang w:val="en-GB"/>
        </w:rPr>
      </w:pPr>
    </w:p>
    <w:p w14:paraId="556E8EB2"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3.4 A fair process for resolving customer complaints</w:t>
      </w:r>
    </w:p>
    <w:p w14:paraId="0D65292B" w14:textId="77777777" w:rsidR="000D6FAC" w:rsidRPr="000E39C8" w:rsidRDefault="000D6FAC">
      <w:pPr>
        <w:spacing w:line="251" w:lineRule="exact"/>
        <w:rPr>
          <w:sz w:val="20"/>
          <w:szCs w:val="20"/>
          <w:lang w:val="en-GB"/>
        </w:rPr>
      </w:pPr>
    </w:p>
    <w:p w14:paraId="4F1F8489" w14:textId="1597A059" w:rsidR="000D6FAC" w:rsidRPr="000E39C8" w:rsidRDefault="00000000">
      <w:pPr>
        <w:rPr>
          <w:sz w:val="20"/>
          <w:szCs w:val="20"/>
          <w:lang w:val="en-GB"/>
        </w:rPr>
      </w:pPr>
      <w:r w:rsidRPr="000E39C8">
        <w:rPr>
          <w:rFonts w:ascii="Arial" w:eastAsia="Arial" w:hAnsi="Arial" w:cs="Arial"/>
          <w:color w:val="63666A"/>
          <w:sz w:val="20"/>
          <w:szCs w:val="20"/>
          <w:lang w:val="en-GB"/>
        </w:rPr>
        <w:t>We treat our clients fairly. The NLB Group employees immediately report all client complaints to the competent authority,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resolve them quickly, efficiently, for the benefit of all parties involved.</w:t>
      </w:r>
    </w:p>
    <w:p w14:paraId="072C681F" w14:textId="77777777" w:rsidR="000D6FAC" w:rsidRPr="000E39C8" w:rsidRDefault="000D6FAC">
      <w:pPr>
        <w:spacing w:line="244" w:lineRule="exact"/>
        <w:rPr>
          <w:sz w:val="20"/>
          <w:szCs w:val="20"/>
          <w:lang w:val="en-GB"/>
        </w:rPr>
      </w:pPr>
    </w:p>
    <w:p w14:paraId="4DA31366"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042C1B5B" w14:textId="77777777" w:rsidR="000D6FAC" w:rsidRPr="000E39C8" w:rsidRDefault="000D6FAC">
      <w:pPr>
        <w:spacing w:line="256" w:lineRule="exact"/>
        <w:rPr>
          <w:sz w:val="20"/>
          <w:szCs w:val="20"/>
          <w:lang w:val="en-GB"/>
        </w:rPr>
      </w:pPr>
    </w:p>
    <w:p w14:paraId="551E2F35" w14:textId="34FF18E3" w:rsidR="000D6FAC" w:rsidRPr="000E39C8" w:rsidRDefault="00000000">
      <w:pPr>
        <w:rPr>
          <w:sz w:val="20"/>
          <w:szCs w:val="20"/>
          <w:lang w:val="en-GB"/>
        </w:rPr>
      </w:pPr>
      <w:r w:rsidRPr="000E39C8">
        <w:rPr>
          <w:rFonts w:ascii="Arial" w:eastAsia="Arial" w:hAnsi="Arial" w:cs="Arial"/>
          <w:color w:val="63666A"/>
          <w:sz w:val="20"/>
          <w:szCs w:val="20"/>
          <w:lang w:val="en-GB"/>
        </w:rPr>
        <w:t>The NLB Group clients are the key to achieving our common goals - successful business, so that in our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activities with clients, we advocate the highest standards of professional and ethical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What is most important for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our business is the trust of our clients.</w:t>
      </w:r>
    </w:p>
    <w:p w14:paraId="0205F3AD" w14:textId="77777777" w:rsidR="000D6FAC" w:rsidRPr="000E39C8" w:rsidRDefault="000D6FAC">
      <w:pPr>
        <w:rPr>
          <w:lang w:val="en-GB"/>
        </w:rPr>
        <w:sectPr w:rsidR="000D6FAC" w:rsidRPr="000E39C8">
          <w:pgSz w:w="11900" w:h="16838"/>
          <w:pgMar w:top="829" w:right="846" w:bottom="32" w:left="860" w:header="0" w:footer="0" w:gutter="0"/>
          <w:cols w:space="720" w:equalWidth="0">
            <w:col w:w="10200" w:space="0"/>
          </w:cols>
        </w:sectPr>
      </w:pPr>
    </w:p>
    <w:p w14:paraId="3961EB25" w14:textId="77777777" w:rsidR="000D6FAC" w:rsidRPr="000E39C8" w:rsidRDefault="000D6FAC">
      <w:pPr>
        <w:spacing w:line="59" w:lineRule="exact"/>
        <w:rPr>
          <w:sz w:val="20"/>
          <w:szCs w:val="20"/>
          <w:lang w:val="en-GB"/>
        </w:rPr>
      </w:pPr>
    </w:p>
    <w:p w14:paraId="7C86C63A" w14:textId="77777777" w:rsidR="000D6FAC" w:rsidRPr="000E39C8" w:rsidRDefault="00000000">
      <w:pPr>
        <w:ind w:left="10000"/>
        <w:rPr>
          <w:sz w:val="20"/>
          <w:szCs w:val="20"/>
          <w:lang w:val="en-GB"/>
        </w:rPr>
      </w:pPr>
      <w:r w:rsidRPr="000E39C8">
        <w:rPr>
          <w:rFonts w:ascii="Arial" w:eastAsia="Arial" w:hAnsi="Arial" w:cs="Arial"/>
          <w:sz w:val="17"/>
          <w:szCs w:val="17"/>
          <w:lang w:val="en-GB"/>
        </w:rPr>
        <w:t>10</w:t>
      </w:r>
    </w:p>
    <w:p w14:paraId="596FA378" w14:textId="77777777" w:rsidR="000D6FAC" w:rsidRPr="000E39C8" w:rsidRDefault="000D6FAC">
      <w:pPr>
        <w:rPr>
          <w:lang w:val="en-GB"/>
        </w:rPr>
        <w:sectPr w:rsidR="000D6FAC" w:rsidRPr="000E39C8">
          <w:type w:val="continuous"/>
          <w:pgSz w:w="11900" w:h="16838"/>
          <w:pgMar w:top="829" w:right="846" w:bottom="32" w:left="860" w:header="0" w:footer="0" w:gutter="0"/>
          <w:cols w:space="720" w:equalWidth="0">
            <w:col w:w="10200" w:space="0"/>
          </w:cols>
        </w:sectPr>
      </w:pPr>
    </w:p>
    <w:p w14:paraId="2ADF0AF0" w14:textId="77777777" w:rsidR="000D6FAC" w:rsidRPr="000E39C8" w:rsidRDefault="00000000">
      <w:pPr>
        <w:rPr>
          <w:sz w:val="20"/>
          <w:szCs w:val="20"/>
          <w:lang w:val="en-GB"/>
        </w:rPr>
      </w:pPr>
      <w:bookmarkStart w:id="10" w:name="page11"/>
      <w:bookmarkEnd w:id="10"/>
      <w:r w:rsidRPr="000E39C8">
        <w:rPr>
          <w:rFonts w:ascii="Arial" w:eastAsia="Arial" w:hAnsi="Arial" w:cs="Arial"/>
          <w:color w:val="63666A"/>
          <w:sz w:val="20"/>
          <w:szCs w:val="20"/>
          <w:lang w:val="en-GB"/>
        </w:rPr>
        <w:lastRenderedPageBreak/>
        <w:t>In our daily work, we must be aware that the interests of our clients and the bank, as well as the interests of</w:t>
      </w:r>
    </w:p>
    <w:p w14:paraId="49B35295" w14:textId="77777777" w:rsidR="000D6FAC" w:rsidRPr="000E39C8" w:rsidRDefault="000D6FAC">
      <w:pPr>
        <w:spacing w:line="10" w:lineRule="exact"/>
        <w:rPr>
          <w:sz w:val="20"/>
          <w:szCs w:val="20"/>
          <w:lang w:val="en-GB"/>
        </w:rPr>
      </w:pPr>
    </w:p>
    <w:p w14:paraId="073D4AF1" w14:textId="1F2C6583" w:rsidR="000D6FAC" w:rsidRPr="000E39C8" w:rsidRDefault="00000000">
      <w:pPr>
        <w:rPr>
          <w:sz w:val="20"/>
          <w:szCs w:val="20"/>
          <w:lang w:val="en-GB"/>
        </w:rPr>
      </w:pPr>
      <w:r w:rsidRPr="000E39C8">
        <w:rPr>
          <w:rFonts w:ascii="Arial" w:eastAsia="Arial" w:hAnsi="Arial" w:cs="Arial"/>
          <w:color w:val="63666A"/>
          <w:sz w:val="20"/>
          <w:szCs w:val="20"/>
          <w:lang w:val="en-GB"/>
        </w:rPr>
        <w:t>other interest groups (owners, general public) come first. In pursuit of these principles, each of us is also looking for an opportunity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to improve the user experience with their internal clients, i.e. other employees of the NLB Group, </w:t>
      </w:r>
    </w:p>
    <w:p w14:paraId="5570C1A3" w14:textId="77777777" w:rsidR="000D6FAC" w:rsidRPr="000E39C8" w:rsidRDefault="000D6FAC">
      <w:pPr>
        <w:spacing w:line="10" w:lineRule="exact"/>
        <w:rPr>
          <w:sz w:val="20"/>
          <w:szCs w:val="20"/>
          <w:lang w:val="en-GB"/>
        </w:rPr>
      </w:pPr>
    </w:p>
    <w:p w14:paraId="61C16BFF"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they collaborate with - more on this in Chapter 2 - We respect our co-workers and maintain a pleasant working environment.</w:t>
      </w:r>
    </w:p>
    <w:p w14:paraId="5458F10C" w14:textId="77777777" w:rsidR="000D6FAC" w:rsidRPr="000E39C8" w:rsidRDefault="000D6FAC">
      <w:pPr>
        <w:spacing w:line="250" w:lineRule="exact"/>
        <w:rPr>
          <w:sz w:val="20"/>
          <w:szCs w:val="20"/>
          <w:lang w:val="en-GB"/>
        </w:rPr>
      </w:pPr>
    </w:p>
    <w:p w14:paraId="7144D825" w14:textId="74153900" w:rsidR="000D6FAC" w:rsidRPr="000E39C8" w:rsidRDefault="00000000">
      <w:pPr>
        <w:rPr>
          <w:sz w:val="20"/>
          <w:szCs w:val="20"/>
          <w:lang w:val="en-GB"/>
        </w:rPr>
      </w:pPr>
      <w:r w:rsidRPr="000E39C8">
        <w:rPr>
          <w:rFonts w:ascii="Arial" w:eastAsia="Arial" w:hAnsi="Arial" w:cs="Arial"/>
          <w:color w:val="63666A"/>
          <w:sz w:val="20"/>
          <w:szCs w:val="20"/>
          <w:lang w:val="en-GB"/>
        </w:rPr>
        <w:t>The common goal of all employees is to ensure that customers have the optimum benefit in relation to the offer of products and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services of the NLB Group. We must offer them innovative solutions, modern products and services, and take into account their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desires, needs and interests. The NLB Group employees, therefore, must know their customers well, understand their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needs and act in their interest, taking into account that these interests do not conflict with the interests of the NLB Group.</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When in doubt as to whether there is actually a conflict of interest in a situation, ask your direct supervisor or</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organisational unit in charge of business compliance.</w:t>
      </w:r>
    </w:p>
    <w:p w14:paraId="7925018B" w14:textId="77777777" w:rsidR="000D6FAC" w:rsidRPr="000E39C8" w:rsidRDefault="000D6FAC">
      <w:pPr>
        <w:spacing w:line="250" w:lineRule="exact"/>
        <w:rPr>
          <w:sz w:val="20"/>
          <w:szCs w:val="20"/>
          <w:lang w:val="en-GB"/>
        </w:rPr>
      </w:pPr>
    </w:p>
    <w:p w14:paraId="1BB92650" w14:textId="77777777" w:rsidR="000D6FAC" w:rsidRPr="000E39C8" w:rsidRDefault="00000000">
      <w:pPr>
        <w:rPr>
          <w:sz w:val="20"/>
          <w:szCs w:val="20"/>
          <w:lang w:val="en-GB"/>
        </w:rPr>
      </w:pPr>
      <w:r w:rsidRPr="000E39C8">
        <w:rPr>
          <w:rFonts w:ascii="Arial" w:eastAsia="Arial" w:hAnsi="Arial" w:cs="Arial"/>
          <w:color w:val="63666A"/>
          <w:sz w:val="20"/>
          <w:szCs w:val="20"/>
          <w:lang w:val="en-GB"/>
        </w:rPr>
        <w:t>One of the basic rules is to respect the obligation to protect classified information and prevent its possible misuse.</w:t>
      </w:r>
    </w:p>
    <w:p w14:paraId="28FF856F" w14:textId="77777777" w:rsidR="000D6FAC" w:rsidRPr="000E39C8" w:rsidRDefault="000D6FAC">
      <w:pPr>
        <w:spacing w:line="10" w:lineRule="exact"/>
        <w:rPr>
          <w:sz w:val="20"/>
          <w:szCs w:val="20"/>
          <w:lang w:val="en-GB"/>
        </w:rPr>
      </w:pPr>
    </w:p>
    <w:p w14:paraId="6DAEB9E7" w14:textId="77777777" w:rsidR="000D6FAC" w:rsidRPr="000E39C8" w:rsidRDefault="00000000">
      <w:pPr>
        <w:rPr>
          <w:sz w:val="20"/>
          <w:szCs w:val="20"/>
          <w:lang w:val="en-GB"/>
        </w:rPr>
      </w:pPr>
      <w:r w:rsidRPr="000E39C8">
        <w:rPr>
          <w:rFonts w:ascii="Arial" w:eastAsia="Arial" w:hAnsi="Arial" w:cs="Arial"/>
          <w:color w:val="63666A"/>
          <w:sz w:val="20"/>
          <w:szCs w:val="20"/>
          <w:lang w:val="en-GB"/>
        </w:rPr>
        <w:t>It is the duty of each employee to know the rules of confidentiality of clients' and other confidential</w:t>
      </w:r>
    </w:p>
    <w:p w14:paraId="631ED72A" w14:textId="77777777" w:rsidR="000D6FAC" w:rsidRPr="000E39C8" w:rsidRDefault="000D6FAC">
      <w:pPr>
        <w:spacing w:line="10" w:lineRule="exact"/>
        <w:rPr>
          <w:sz w:val="20"/>
          <w:szCs w:val="20"/>
          <w:lang w:val="en-GB"/>
        </w:rPr>
      </w:pPr>
    </w:p>
    <w:p w14:paraId="31315707" w14:textId="77777777" w:rsidR="000D6FAC" w:rsidRPr="000E39C8" w:rsidRDefault="00000000">
      <w:pPr>
        <w:rPr>
          <w:sz w:val="20"/>
          <w:szCs w:val="20"/>
          <w:lang w:val="en-GB"/>
        </w:rPr>
      </w:pPr>
      <w:r w:rsidRPr="000E39C8">
        <w:rPr>
          <w:rFonts w:ascii="Arial" w:eastAsia="Arial" w:hAnsi="Arial" w:cs="Arial"/>
          <w:color w:val="63666A"/>
          <w:sz w:val="20"/>
          <w:szCs w:val="20"/>
          <w:lang w:val="en-GB"/>
        </w:rPr>
        <w:t>information (including confidential banking information) and business secrets and to apply them in their work.</w:t>
      </w:r>
    </w:p>
    <w:p w14:paraId="4CE4692E" w14:textId="77777777" w:rsidR="000D6FAC" w:rsidRPr="000E39C8" w:rsidRDefault="000D6FAC">
      <w:pPr>
        <w:spacing w:line="10" w:lineRule="exact"/>
        <w:rPr>
          <w:sz w:val="20"/>
          <w:szCs w:val="20"/>
          <w:lang w:val="en-GB"/>
        </w:rPr>
      </w:pPr>
    </w:p>
    <w:p w14:paraId="6E35212B" w14:textId="498E0F3D" w:rsidR="000D6FAC" w:rsidRPr="000E39C8" w:rsidRDefault="00000000">
      <w:pPr>
        <w:rPr>
          <w:sz w:val="20"/>
          <w:szCs w:val="20"/>
          <w:lang w:val="en-GB"/>
        </w:rPr>
      </w:pPr>
      <w:r w:rsidRPr="000E39C8">
        <w:rPr>
          <w:rFonts w:ascii="Arial" w:eastAsia="Arial" w:hAnsi="Arial" w:cs="Arial"/>
          <w:color w:val="63666A"/>
          <w:sz w:val="20"/>
          <w:szCs w:val="20"/>
          <w:lang w:val="en-GB"/>
        </w:rPr>
        <w:t>Employees of banks that are members of the NLB Group are committed to protecting the personal data of clients and confidential</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banking data relating to customers. There is zero tolerance for any events which can lead to</w:t>
      </w:r>
    </w:p>
    <w:p w14:paraId="07466144" w14:textId="77777777" w:rsidR="000D6FAC" w:rsidRPr="000E39C8" w:rsidRDefault="000D6FAC">
      <w:pPr>
        <w:spacing w:line="10" w:lineRule="exact"/>
        <w:rPr>
          <w:sz w:val="20"/>
          <w:szCs w:val="20"/>
          <w:lang w:val="en-GB"/>
        </w:rPr>
      </w:pPr>
    </w:p>
    <w:p w14:paraId="320E1DE2" w14:textId="77777777" w:rsidR="000D6FAC" w:rsidRPr="000E39C8" w:rsidRDefault="00000000">
      <w:pPr>
        <w:rPr>
          <w:sz w:val="20"/>
          <w:szCs w:val="20"/>
          <w:lang w:val="en-GB"/>
        </w:rPr>
      </w:pPr>
      <w:r w:rsidRPr="000E39C8">
        <w:rPr>
          <w:rFonts w:ascii="Arial" w:eastAsia="Arial" w:hAnsi="Arial" w:cs="Arial"/>
          <w:color w:val="63666A"/>
          <w:sz w:val="20"/>
          <w:szCs w:val="20"/>
          <w:lang w:val="en-GB"/>
        </w:rPr>
        <w:t>leakage or transmission of information to unauthorized persons.</w:t>
      </w:r>
    </w:p>
    <w:p w14:paraId="629D3912" w14:textId="77777777" w:rsidR="000D6FAC" w:rsidRPr="000E39C8" w:rsidRDefault="000D6FAC">
      <w:pPr>
        <w:spacing w:line="250" w:lineRule="exact"/>
        <w:rPr>
          <w:sz w:val="20"/>
          <w:szCs w:val="20"/>
          <w:lang w:val="en-GB"/>
        </w:rPr>
      </w:pPr>
    </w:p>
    <w:p w14:paraId="44A35CCD" w14:textId="77777777" w:rsidR="000D6FAC" w:rsidRPr="000E39C8" w:rsidRDefault="00000000">
      <w:pPr>
        <w:rPr>
          <w:sz w:val="20"/>
          <w:szCs w:val="20"/>
          <w:lang w:val="en-GB"/>
        </w:rPr>
      </w:pPr>
      <w:r w:rsidRPr="000E39C8">
        <w:rPr>
          <w:rFonts w:ascii="Arial" w:eastAsia="Arial" w:hAnsi="Arial" w:cs="Arial"/>
          <w:color w:val="63666A"/>
          <w:sz w:val="20"/>
          <w:szCs w:val="20"/>
          <w:lang w:val="en-GB"/>
        </w:rPr>
        <w:t>Respect for the client implies that they are treated equally. This means that as employees of the NLB</w:t>
      </w:r>
    </w:p>
    <w:p w14:paraId="4A2C0894" w14:textId="77777777" w:rsidR="000D6FAC" w:rsidRPr="000E39C8" w:rsidRDefault="000D6FAC">
      <w:pPr>
        <w:spacing w:line="10" w:lineRule="exact"/>
        <w:rPr>
          <w:sz w:val="20"/>
          <w:szCs w:val="20"/>
          <w:lang w:val="en-GB"/>
        </w:rPr>
      </w:pPr>
    </w:p>
    <w:p w14:paraId="2EA96EDF" w14:textId="45C7E608" w:rsidR="000D6FAC" w:rsidRPr="000E39C8" w:rsidRDefault="00000000">
      <w:pPr>
        <w:rPr>
          <w:sz w:val="20"/>
          <w:szCs w:val="20"/>
          <w:lang w:val="en-GB"/>
        </w:rPr>
      </w:pPr>
      <w:r w:rsidRPr="000E39C8">
        <w:rPr>
          <w:rFonts w:ascii="Arial" w:eastAsia="Arial" w:hAnsi="Arial" w:cs="Arial"/>
          <w:color w:val="63666A"/>
          <w:sz w:val="20"/>
          <w:szCs w:val="20"/>
          <w:lang w:val="en-GB"/>
        </w:rPr>
        <w:t>Group we must adhere to the pricing policy rules and decision-making powers in each case where terms of the business relationship are determined. Under no circumstances will employees approve or attempt to approve a product and services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at particularly low prices, or to provide banking products and services to persons who are not entitled to them in</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accordance with the applicable internal rules. Each client's complaint is immediately reported to the superior, and it is important that</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same are dealt with as quickly as possible and for the benefit of all parties involved, in accordance with applicable regulations.</w:t>
      </w:r>
    </w:p>
    <w:p w14:paraId="350F2B7E" w14:textId="77777777" w:rsidR="000D6FAC" w:rsidRPr="000E39C8" w:rsidRDefault="000D6FAC">
      <w:pPr>
        <w:spacing w:line="250" w:lineRule="exact"/>
        <w:rPr>
          <w:sz w:val="20"/>
          <w:szCs w:val="20"/>
          <w:lang w:val="en-GB"/>
        </w:rPr>
      </w:pPr>
    </w:p>
    <w:p w14:paraId="22CEADED" w14:textId="0C615E93" w:rsidR="000D6FAC" w:rsidRPr="000E39C8" w:rsidRDefault="00000000">
      <w:pPr>
        <w:rPr>
          <w:sz w:val="20"/>
          <w:szCs w:val="20"/>
          <w:lang w:val="en-GB"/>
        </w:rPr>
      </w:pPr>
      <w:r w:rsidRPr="000E39C8">
        <w:rPr>
          <w:rFonts w:ascii="Arial" w:eastAsia="Arial" w:hAnsi="Arial" w:cs="Arial"/>
          <w:color w:val="63666A"/>
          <w:sz w:val="20"/>
          <w:szCs w:val="20"/>
          <w:lang w:val="en-GB"/>
        </w:rPr>
        <w:t>Complaints of our clients and business partners are handled in a professional, ethical, fair, prompt and efficient manner.</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this process, we apply internal rules and procedures to resolve complaints, taking into account feedback</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from customers, identifying the source of the problem and actively participating in problem solving in order to</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prevent such complaints from recurring in the future.</w:t>
      </w:r>
    </w:p>
    <w:p w14:paraId="6DF31CDC" w14:textId="77777777" w:rsidR="000D6FAC" w:rsidRPr="000E39C8" w:rsidRDefault="000D6FAC">
      <w:pPr>
        <w:spacing w:line="200" w:lineRule="exact"/>
        <w:rPr>
          <w:sz w:val="20"/>
          <w:szCs w:val="20"/>
          <w:lang w:val="en-GB"/>
        </w:rPr>
      </w:pPr>
    </w:p>
    <w:p w14:paraId="22A713DE" w14:textId="77777777" w:rsidR="000D6FAC" w:rsidRPr="000E39C8" w:rsidRDefault="000D6FAC">
      <w:pPr>
        <w:spacing w:line="200" w:lineRule="exact"/>
        <w:rPr>
          <w:sz w:val="20"/>
          <w:szCs w:val="20"/>
          <w:lang w:val="en-GB"/>
        </w:rPr>
      </w:pPr>
    </w:p>
    <w:p w14:paraId="7EB1ED82" w14:textId="77777777" w:rsidR="000D6FAC" w:rsidRPr="000E39C8" w:rsidRDefault="000D6FAC">
      <w:pPr>
        <w:spacing w:line="316" w:lineRule="exact"/>
        <w:rPr>
          <w:sz w:val="20"/>
          <w:szCs w:val="20"/>
          <w:lang w:val="en-GB"/>
        </w:rPr>
      </w:pPr>
    </w:p>
    <w:p w14:paraId="0AF18778" w14:textId="77777777" w:rsidR="000D6FAC" w:rsidRPr="000E39C8" w:rsidRDefault="00000000">
      <w:pPr>
        <w:jc w:val="center"/>
        <w:rPr>
          <w:sz w:val="20"/>
          <w:szCs w:val="20"/>
          <w:lang w:val="en-GB"/>
        </w:rPr>
      </w:pPr>
      <w:r w:rsidRPr="000E39C8">
        <w:rPr>
          <w:rFonts w:ascii="Arial" w:eastAsia="Arial" w:hAnsi="Arial" w:cs="Arial"/>
          <w:b/>
          <w:bCs/>
          <w:color w:val="63666A"/>
          <w:sz w:val="32"/>
          <w:szCs w:val="32"/>
          <w:lang w:val="en-GB"/>
        </w:rPr>
        <w:t>4 WE AVOID CONFLICTS OF INTEREST</w:t>
      </w:r>
    </w:p>
    <w:p w14:paraId="6EE6C827" w14:textId="77777777" w:rsidR="000D6FAC" w:rsidRPr="000E39C8" w:rsidRDefault="000D6FAC">
      <w:pPr>
        <w:spacing w:line="200" w:lineRule="exact"/>
        <w:rPr>
          <w:sz w:val="20"/>
          <w:szCs w:val="20"/>
          <w:lang w:val="en-GB"/>
        </w:rPr>
      </w:pPr>
    </w:p>
    <w:p w14:paraId="26997DE6" w14:textId="77777777" w:rsidR="000D6FAC" w:rsidRPr="000E39C8" w:rsidRDefault="000D6FAC">
      <w:pPr>
        <w:spacing w:line="201" w:lineRule="exact"/>
        <w:rPr>
          <w:sz w:val="20"/>
          <w:szCs w:val="20"/>
          <w:lang w:val="en-GB"/>
        </w:rPr>
      </w:pPr>
    </w:p>
    <w:p w14:paraId="357A728C" w14:textId="06DB0FE6"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understand and accept responsibility for making the right decisions guided by our</w:t>
      </w:r>
      <w:r w:rsid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interests. We are obliged to identify, monitor and eliminate possible conflicts of interest.</w:t>
      </w:r>
    </w:p>
    <w:p w14:paraId="3589327C" w14:textId="77777777" w:rsidR="000D6FAC" w:rsidRPr="000E39C8" w:rsidRDefault="000D6FAC">
      <w:pPr>
        <w:spacing w:line="250" w:lineRule="exact"/>
        <w:rPr>
          <w:sz w:val="20"/>
          <w:szCs w:val="20"/>
          <w:lang w:val="en-GB"/>
        </w:rPr>
      </w:pPr>
    </w:p>
    <w:p w14:paraId="5F52235C" w14:textId="645B4A59" w:rsidR="000D6FAC" w:rsidRPr="000E39C8" w:rsidRDefault="00000000">
      <w:pPr>
        <w:rPr>
          <w:sz w:val="20"/>
          <w:szCs w:val="20"/>
          <w:lang w:val="en-GB"/>
        </w:rPr>
      </w:pPr>
      <w:r w:rsidRPr="000E39C8">
        <w:rPr>
          <w:rFonts w:ascii="Arial" w:eastAsia="Arial" w:hAnsi="Arial" w:cs="Arial"/>
          <w:color w:val="63666A"/>
          <w:sz w:val="20"/>
          <w:szCs w:val="20"/>
          <w:lang w:val="en-GB"/>
        </w:rPr>
        <w:t>Conflict of interest arises when the personal activities of employees or their relationships from private life are intertwined with</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interests of individual members and NLB Group and therefore affect the objectivity of the employee in</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making business decisions in the best interest of the NLB Group. Conflict of interest can reduce the value of shares and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expose the NLB Group to legal and/or reputational risks.</w:t>
      </w:r>
    </w:p>
    <w:p w14:paraId="6D236FC3" w14:textId="77777777" w:rsidR="000D6FAC" w:rsidRPr="000E39C8" w:rsidRDefault="000D6FAC">
      <w:pPr>
        <w:spacing w:line="250" w:lineRule="exact"/>
        <w:rPr>
          <w:sz w:val="20"/>
          <w:szCs w:val="20"/>
          <w:lang w:val="en-GB"/>
        </w:rPr>
      </w:pPr>
    </w:p>
    <w:p w14:paraId="67DB0B62" w14:textId="35D77229"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take strict care to avoid this type of conflict of interest and adhere to internal</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rules that require us to identify and properly and effectively manage conflicts of interest (business or</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private).</w:t>
      </w:r>
    </w:p>
    <w:p w14:paraId="59508C7D" w14:textId="77777777" w:rsidR="000D6FAC" w:rsidRPr="000E39C8" w:rsidRDefault="000D6FAC">
      <w:pPr>
        <w:spacing w:line="250" w:lineRule="exact"/>
        <w:rPr>
          <w:sz w:val="20"/>
          <w:szCs w:val="20"/>
          <w:lang w:val="en-GB"/>
        </w:rPr>
      </w:pPr>
    </w:p>
    <w:p w14:paraId="5AD21D25" w14:textId="220DDA4C" w:rsidR="000D6FAC" w:rsidRPr="000E39C8" w:rsidRDefault="00000000">
      <w:pPr>
        <w:rPr>
          <w:sz w:val="20"/>
          <w:szCs w:val="20"/>
          <w:lang w:val="en-GB"/>
        </w:rPr>
      </w:pPr>
      <w:r w:rsidRPr="000E39C8">
        <w:rPr>
          <w:rFonts w:ascii="Arial" w:eastAsia="Arial" w:hAnsi="Arial" w:cs="Arial"/>
          <w:color w:val="63666A"/>
          <w:sz w:val="20"/>
          <w:szCs w:val="20"/>
          <w:lang w:val="en-GB"/>
        </w:rPr>
        <w:t>Each employee of the NLB Group must focus attention on the detection, prevention and elimination of conflicts of interest. Within</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scope of their duties and decision-making, the employees must always follow the interests of the NLB Group, not their private</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interests.</w:t>
      </w:r>
    </w:p>
    <w:p w14:paraId="49B4EC55" w14:textId="77777777" w:rsidR="000D6FAC" w:rsidRPr="000E39C8" w:rsidRDefault="000D6FAC">
      <w:pPr>
        <w:spacing w:line="200" w:lineRule="exact"/>
        <w:rPr>
          <w:sz w:val="20"/>
          <w:szCs w:val="20"/>
          <w:lang w:val="en-GB"/>
        </w:rPr>
      </w:pPr>
    </w:p>
    <w:p w14:paraId="3CDB5531" w14:textId="77777777" w:rsidR="000D6FAC" w:rsidRPr="000E39C8" w:rsidRDefault="000D6FAC">
      <w:pPr>
        <w:spacing w:line="284" w:lineRule="exact"/>
        <w:rPr>
          <w:sz w:val="20"/>
          <w:szCs w:val="20"/>
          <w:lang w:val="en-GB"/>
        </w:rPr>
      </w:pPr>
    </w:p>
    <w:p w14:paraId="45600A3F"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1075FDBD" w14:textId="77777777" w:rsidR="000D6FAC" w:rsidRPr="000E39C8" w:rsidRDefault="000D6FAC">
      <w:pPr>
        <w:spacing w:line="256" w:lineRule="exact"/>
        <w:rPr>
          <w:sz w:val="20"/>
          <w:szCs w:val="20"/>
          <w:lang w:val="en-GB"/>
        </w:rPr>
      </w:pPr>
    </w:p>
    <w:p w14:paraId="1993EFE3" w14:textId="77777777" w:rsidR="000D6FAC" w:rsidRPr="000E39C8" w:rsidRDefault="00000000">
      <w:pPr>
        <w:rPr>
          <w:sz w:val="20"/>
          <w:szCs w:val="20"/>
          <w:lang w:val="en-GB"/>
        </w:rPr>
      </w:pPr>
      <w:r w:rsidRPr="000E39C8">
        <w:rPr>
          <w:rFonts w:ascii="Arial" w:eastAsia="Arial" w:hAnsi="Arial" w:cs="Arial"/>
          <w:color w:val="63666A"/>
          <w:sz w:val="20"/>
          <w:szCs w:val="20"/>
          <w:lang w:val="en-GB"/>
        </w:rPr>
        <w:t>As employees of the NLB Group, we must at all times take care that our work outside the NLB Group member</w:t>
      </w:r>
    </w:p>
    <w:p w14:paraId="5B66A218" w14:textId="77777777" w:rsidR="000D6FAC" w:rsidRPr="000E39C8" w:rsidRDefault="000D6FAC">
      <w:pPr>
        <w:spacing w:line="10" w:lineRule="exact"/>
        <w:rPr>
          <w:sz w:val="20"/>
          <w:szCs w:val="20"/>
          <w:lang w:val="en-GB"/>
        </w:rPr>
      </w:pPr>
    </w:p>
    <w:p w14:paraId="0B654944" w14:textId="77777777" w:rsidR="000D6FAC" w:rsidRPr="000E39C8" w:rsidRDefault="00000000">
      <w:pPr>
        <w:rPr>
          <w:sz w:val="20"/>
          <w:szCs w:val="20"/>
          <w:lang w:val="en-GB"/>
        </w:rPr>
      </w:pPr>
      <w:r w:rsidRPr="000E39C8">
        <w:rPr>
          <w:rFonts w:ascii="Arial" w:eastAsia="Arial" w:hAnsi="Arial" w:cs="Arial"/>
          <w:color w:val="63666A"/>
          <w:sz w:val="20"/>
          <w:szCs w:val="20"/>
          <w:lang w:val="en-GB"/>
        </w:rPr>
        <w:t>does not conflict with the interests of the NLB Group, and does not interfere with our decisions being contrary to its</w:t>
      </w:r>
    </w:p>
    <w:p w14:paraId="47B86150" w14:textId="77777777" w:rsidR="000D6FAC" w:rsidRPr="000E39C8" w:rsidRDefault="000D6FAC">
      <w:pPr>
        <w:spacing w:line="10" w:lineRule="exact"/>
        <w:rPr>
          <w:sz w:val="20"/>
          <w:szCs w:val="20"/>
          <w:lang w:val="en-GB"/>
        </w:rPr>
      </w:pPr>
    </w:p>
    <w:p w14:paraId="077A08F7" w14:textId="77777777" w:rsidR="000D6FAC" w:rsidRPr="000E39C8" w:rsidRDefault="00000000">
      <w:pPr>
        <w:rPr>
          <w:sz w:val="20"/>
          <w:szCs w:val="20"/>
          <w:lang w:val="en-GB"/>
        </w:rPr>
      </w:pPr>
      <w:r w:rsidRPr="000E39C8">
        <w:rPr>
          <w:rFonts w:ascii="Arial" w:eastAsia="Arial" w:hAnsi="Arial" w:cs="Arial"/>
          <w:color w:val="63666A"/>
          <w:sz w:val="20"/>
          <w:szCs w:val="20"/>
          <w:lang w:val="en-GB"/>
        </w:rPr>
        <w:t>interests, values and goals.</w:t>
      </w:r>
    </w:p>
    <w:p w14:paraId="6FB6A978" w14:textId="77777777" w:rsidR="000D6FAC" w:rsidRPr="000E39C8" w:rsidRDefault="000D6FAC">
      <w:pPr>
        <w:spacing w:line="250" w:lineRule="exact"/>
        <w:rPr>
          <w:sz w:val="20"/>
          <w:szCs w:val="20"/>
          <w:lang w:val="en-GB"/>
        </w:rPr>
      </w:pPr>
    </w:p>
    <w:p w14:paraId="4D905435" w14:textId="77777777" w:rsidR="000D6FAC" w:rsidRPr="000E39C8" w:rsidRDefault="00000000">
      <w:pPr>
        <w:rPr>
          <w:sz w:val="20"/>
          <w:szCs w:val="20"/>
          <w:lang w:val="en-GB"/>
        </w:rPr>
      </w:pPr>
      <w:r w:rsidRPr="000E39C8">
        <w:rPr>
          <w:rFonts w:ascii="Arial" w:eastAsia="Arial" w:hAnsi="Arial" w:cs="Arial"/>
          <w:color w:val="63666A"/>
          <w:sz w:val="20"/>
          <w:szCs w:val="20"/>
          <w:lang w:val="en-GB"/>
        </w:rPr>
        <w:t>At work, there may be a conflict of interest in relations between the NLB Group (its members) and clients,  other</w:t>
      </w:r>
    </w:p>
    <w:p w14:paraId="34FB5995" w14:textId="77777777" w:rsidR="000D6FAC" w:rsidRPr="000E39C8" w:rsidRDefault="000D6FAC">
      <w:pPr>
        <w:spacing w:line="10" w:lineRule="exact"/>
        <w:rPr>
          <w:sz w:val="20"/>
          <w:szCs w:val="20"/>
          <w:lang w:val="en-GB"/>
        </w:rPr>
      </w:pPr>
    </w:p>
    <w:p w14:paraId="53646375" w14:textId="6B26E83C" w:rsidR="000D6FAC" w:rsidRPr="000E39C8" w:rsidRDefault="00000000">
      <w:pPr>
        <w:rPr>
          <w:sz w:val="20"/>
          <w:szCs w:val="20"/>
          <w:lang w:val="en-GB"/>
        </w:rPr>
      </w:pPr>
      <w:r w:rsidRPr="000E39C8">
        <w:rPr>
          <w:rFonts w:ascii="Arial" w:eastAsia="Arial" w:hAnsi="Arial" w:cs="Arial"/>
          <w:color w:val="63666A"/>
          <w:sz w:val="20"/>
          <w:szCs w:val="20"/>
          <w:lang w:val="en-GB"/>
        </w:rPr>
        <w:t>clients and business partners, between the NLB Group clients and/or third parties, as well as between different business</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activities within the NLB Group.</w:t>
      </w:r>
    </w:p>
    <w:p w14:paraId="4D4850F3" w14:textId="77777777" w:rsidR="000D6FAC" w:rsidRPr="000E39C8" w:rsidRDefault="000D6FAC">
      <w:pPr>
        <w:rPr>
          <w:lang w:val="en-GB"/>
        </w:rPr>
        <w:sectPr w:rsidR="000D6FAC" w:rsidRPr="000E39C8">
          <w:pgSz w:w="11900" w:h="16838"/>
          <w:pgMar w:top="885" w:right="846" w:bottom="89" w:left="860" w:header="0" w:footer="0" w:gutter="0"/>
          <w:cols w:space="720" w:equalWidth="0">
            <w:col w:w="10200" w:space="0"/>
          </w:cols>
        </w:sectPr>
      </w:pPr>
    </w:p>
    <w:p w14:paraId="6A56651F" w14:textId="77777777" w:rsidR="000D6FAC" w:rsidRPr="000E39C8" w:rsidRDefault="000D6FAC">
      <w:pPr>
        <w:spacing w:line="255" w:lineRule="exact"/>
        <w:rPr>
          <w:sz w:val="20"/>
          <w:szCs w:val="20"/>
          <w:lang w:val="en-GB"/>
        </w:rPr>
      </w:pPr>
    </w:p>
    <w:p w14:paraId="0F725737" w14:textId="77777777" w:rsidR="000D6FAC" w:rsidRPr="000E39C8" w:rsidRDefault="00000000">
      <w:pPr>
        <w:ind w:left="10060"/>
        <w:rPr>
          <w:sz w:val="20"/>
          <w:szCs w:val="20"/>
          <w:lang w:val="en-GB"/>
        </w:rPr>
      </w:pPr>
      <w:r w:rsidRPr="000E39C8">
        <w:rPr>
          <w:rFonts w:ascii="Arial" w:eastAsia="Arial" w:hAnsi="Arial" w:cs="Arial"/>
          <w:sz w:val="12"/>
          <w:szCs w:val="12"/>
          <w:lang w:val="en-GB"/>
        </w:rPr>
        <w:t>11</w:t>
      </w:r>
    </w:p>
    <w:p w14:paraId="3088A39C" w14:textId="77777777" w:rsidR="000D6FAC" w:rsidRPr="000E39C8" w:rsidRDefault="000D6FAC">
      <w:pPr>
        <w:rPr>
          <w:lang w:val="en-GB"/>
        </w:rPr>
        <w:sectPr w:rsidR="000D6FAC" w:rsidRPr="000E39C8">
          <w:type w:val="continuous"/>
          <w:pgSz w:w="11900" w:h="16838"/>
          <w:pgMar w:top="885" w:right="846" w:bottom="89" w:left="860" w:header="0" w:footer="0" w:gutter="0"/>
          <w:cols w:space="720" w:equalWidth="0">
            <w:col w:w="10200" w:space="0"/>
          </w:cols>
        </w:sectPr>
      </w:pPr>
    </w:p>
    <w:p w14:paraId="04F96E38" w14:textId="77777777" w:rsidR="000D6FAC" w:rsidRPr="000E39C8" w:rsidRDefault="00000000">
      <w:pPr>
        <w:ind w:left="10"/>
        <w:rPr>
          <w:sz w:val="20"/>
          <w:szCs w:val="20"/>
          <w:lang w:val="en-GB"/>
        </w:rPr>
      </w:pPr>
      <w:bookmarkStart w:id="11" w:name="page12"/>
      <w:bookmarkEnd w:id="11"/>
      <w:r w:rsidRPr="000E39C8">
        <w:rPr>
          <w:rFonts w:ascii="Arial" w:eastAsia="Arial" w:hAnsi="Arial" w:cs="Arial"/>
          <w:color w:val="63666A"/>
          <w:sz w:val="20"/>
          <w:szCs w:val="20"/>
          <w:lang w:val="en-GB"/>
        </w:rPr>
        <w:lastRenderedPageBreak/>
        <w:t>Conflicts of interest at the personal level usually occur when our private interests may outweigh the interests</w:t>
      </w:r>
    </w:p>
    <w:p w14:paraId="700605F3" w14:textId="77777777" w:rsidR="000D6FAC" w:rsidRPr="000E39C8" w:rsidRDefault="000D6FAC">
      <w:pPr>
        <w:spacing w:line="10" w:lineRule="exact"/>
        <w:rPr>
          <w:sz w:val="20"/>
          <w:szCs w:val="20"/>
          <w:lang w:val="en-GB"/>
        </w:rPr>
      </w:pPr>
    </w:p>
    <w:p w14:paraId="22E38B49" w14:textId="303AB535" w:rsidR="000D6FAC" w:rsidRPr="000E39C8" w:rsidRDefault="00000000">
      <w:pPr>
        <w:ind w:left="10"/>
        <w:rPr>
          <w:sz w:val="20"/>
          <w:szCs w:val="20"/>
          <w:lang w:val="en-GB"/>
        </w:rPr>
      </w:pPr>
      <w:r w:rsidRPr="000E39C8">
        <w:rPr>
          <w:rFonts w:ascii="Arial" w:eastAsia="Arial" w:hAnsi="Arial" w:cs="Arial"/>
          <w:color w:val="63666A"/>
          <w:sz w:val="20"/>
          <w:szCs w:val="20"/>
          <w:lang w:val="en-GB"/>
        </w:rPr>
        <w:t>of clients, suppliers, other NLB Group business partners. Such a situation occurs when our interests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overlap with the interests of the NLB Group or its clients or when we have a close relationship or financial connection</w:t>
      </w:r>
    </w:p>
    <w:p w14:paraId="0E63294B" w14:textId="77777777" w:rsidR="000D6FAC" w:rsidRPr="000E39C8" w:rsidRDefault="000D6FAC">
      <w:pPr>
        <w:spacing w:line="10" w:lineRule="exact"/>
        <w:rPr>
          <w:sz w:val="20"/>
          <w:szCs w:val="20"/>
          <w:lang w:val="en-GB"/>
        </w:rPr>
      </w:pPr>
    </w:p>
    <w:p w14:paraId="0D33D773"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with other employees of the NLB Group.</w:t>
      </w:r>
    </w:p>
    <w:p w14:paraId="18DD08E8" w14:textId="77777777" w:rsidR="000D6FAC" w:rsidRPr="000E39C8" w:rsidRDefault="000D6FAC">
      <w:pPr>
        <w:spacing w:line="250" w:lineRule="exact"/>
        <w:rPr>
          <w:sz w:val="20"/>
          <w:szCs w:val="20"/>
          <w:lang w:val="en-GB"/>
        </w:rPr>
      </w:pPr>
    </w:p>
    <w:p w14:paraId="6342C27D" w14:textId="76BF42B6"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employees are required to comply with internal rules on the disclosure of such activities, functions or engagements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 business activities and other circumstances that could constitute a conflict of interest. Only in this way is it possible to properly manage or prevent possible, negative consequences of conflict of</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interest in a transparent, ethical and fair way.</w:t>
      </w:r>
    </w:p>
    <w:p w14:paraId="132C29DA" w14:textId="77777777" w:rsidR="000D6FAC" w:rsidRPr="000E39C8" w:rsidRDefault="000D6FAC">
      <w:pPr>
        <w:spacing w:line="250" w:lineRule="exact"/>
        <w:rPr>
          <w:sz w:val="20"/>
          <w:szCs w:val="20"/>
          <w:lang w:val="en-GB"/>
        </w:rPr>
      </w:pPr>
    </w:p>
    <w:p w14:paraId="7C77CFAB" w14:textId="391E74BA" w:rsidR="000D6FAC" w:rsidRPr="000E39C8" w:rsidRDefault="00000000">
      <w:pPr>
        <w:ind w:left="10"/>
        <w:rPr>
          <w:sz w:val="20"/>
          <w:szCs w:val="20"/>
          <w:lang w:val="en-GB"/>
        </w:rPr>
      </w:pPr>
      <w:r w:rsidRPr="000E39C8">
        <w:rPr>
          <w:rFonts w:ascii="Arial" w:eastAsia="Arial" w:hAnsi="Arial" w:cs="Arial"/>
          <w:color w:val="63666A"/>
          <w:sz w:val="20"/>
          <w:szCs w:val="20"/>
          <w:lang w:val="en-GB"/>
        </w:rPr>
        <w:t>Conflict of interest is considered to be: if an employee of the NLB Group with a client or business partners achieves personal,</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financial or business relationships that may affect the decision-making process of the business relationship or other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decisions. Conflict of interest is considered to be the realization of transactions in its financial instruments and all</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other business, including opening accounts and executing transactions, whether or not it is business on behalf of</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 employee or on behalf of another person (as an authorized person). Own business is also considered to be a job performed by an employee</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on behalf of related parties.</w:t>
      </w:r>
    </w:p>
    <w:p w14:paraId="1B66DD71" w14:textId="77777777" w:rsidR="000D6FAC" w:rsidRPr="000E39C8" w:rsidRDefault="000D6FAC">
      <w:pPr>
        <w:spacing w:line="250" w:lineRule="exact"/>
        <w:rPr>
          <w:sz w:val="20"/>
          <w:szCs w:val="20"/>
          <w:lang w:val="en-GB"/>
        </w:rPr>
      </w:pPr>
    </w:p>
    <w:p w14:paraId="5449F784"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most common situations that may lead to conflicts of interest:</w:t>
      </w:r>
    </w:p>
    <w:p w14:paraId="34A95706" w14:textId="77777777" w:rsidR="000D6FAC" w:rsidRPr="000E39C8" w:rsidRDefault="000D6FAC">
      <w:pPr>
        <w:spacing w:line="10" w:lineRule="exact"/>
        <w:rPr>
          <w:sz w:val="20"/>
          <w:szCs w:val="20"/>
          <w:lang w:val="en-GB"/>
        </w:rPr>
      </w:pPr>
    </w:p>
    <w:p w14:paraId="5F7C5360" w14:textId="7ACDD9EA" w:rsidR="000D6FAC" w:rsidRPr="000E39C8" w:rsidRDefault="00000000">
      <w:pPr>
        <w:numPr>
          <w:ilvl w:val="0"/>
          <w:numId w:val="5"/>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financing of private projects or private (business) activities that are intertwined with the services offered by the </w:t>
      </w:r>
    </w:p>
    <w:p w14:paraId="3F976DAE" w14:textId="77777777" w:rsidR="000D6FAC" w:rsidRPr="000E39C8" w:rsidRDefault="000D6FAC">
      <w:pPr>
        <w:spacing w:line="10" w:lineRule="exact"/>
        <w:rPr>
          <w:rFonts w:ascii="Arial" w:eastAsia="Arial" w:hAnsi="Arial" w:cs="Arial"/>
          <w:color w:val="63666A"/>
          <w:sz w:val="20"/>
          <w:szCs w:val="20"/>
          <w:lang w:val="en-GB"/>
        </w:rPr>
      </w:pPr>
    </w:p>
    <w:p w14:paraId="2F5783F4" w14:textId="69CB989A" w:rsidR="000D6FAC" w:rsidRPr="000E39C8" w:rsidRDefault="008E1AD7">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NLB Group as well as the development of new products (including innovations);</w:t>
      </w:r>
    </w:p>
    <w:p w14:paraId="4B6DF604" w14:textId="77777777" w:rsidR="000D6FAC" w:rsidRPr="000E39C8" w:rsidRDefault="000D6FAC">
      <w:pPr>
        <w:spacing w:line="10" w:lineRule="exact"/>
        <w:rPr>
          <w:rFonts w:ascii="Arial" w:eastAsia="Arial" w:hAnsi="Arial" w:cs="Arial"/>
          <w:color w:val="63666A"/>
          <w:sz w:val="20"/>
          <w:szCs w:val="20"/>
          <w:lang w:val="en-GB"/>
        </w:rPr>
      </w:pPr>
    </w:p>
    <w:p w14:paraId="5483D124" w14:textId="00D7EE13" w:rsidR="000D6FAC" w:rsidRPr="000E39C8" w:rsidRDefault="00000000">
      <w:pPr>
        <w:numPr>
          <w:ilvl w:val="0"/>
          <w:numId w:val="5"/>
        </w:numPr>
        <w:tabs>
          <w:tab w:val="left" w:pos="150"/>
        </w:tabs>
        <w:ind w:left="150" w:hanging="15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functions that could be incompatible with the interests of the NLB Group, such as membership in management </w:t>
      </w:r>
    </w:p>
    <w:p w14:paraId="5FFB3C2D" w14:textId="77777777" w:rsidR="000D6FAC" w:rsidRPr="000E39C8" w:rsidRDefault="000D6FAC">
      <w:pPr>
        <w:spacing w:line="10" w:lineRule="exact"/>
        <w:rPr>
          <w:rFonts w:ascii="Arial" w:eastAsia="Arial" w:hAnsi="Arial" w:cs="Arial"/>
          <w:color w:val="63666A"/>
          <w:sz w:val="20"/>
          <w:szCs w:val="20"/>
          <w:lang w:val="en-GB"/>
        </w:rPr>
      </w:pPr>
    </w:p>
    <w:p w14:paraId="44406BFB" w14:textId="66D43D5F" w:rsidR="000D6FAC" w:rsidRPr="000E39C8" w:rsidRDefault="008E1AD7">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bodies of companies that are competitors of members of the NLB Group;</w:t>
      </w:r>
    </w:p>
    <w:p w14:paraId="767B49A8" w14:textId="77777777" w:rsidR="000D6FAC" w:rsidRPr="000E39C8" w:rsidRDefault="000D6FAC">
      <w:pPr>
        <w:spacing w:line="10" w:lineRule="exact"/>
        <w:rPr>
          <w:rFonts w:ascii="Arial" w:eastAsia="Arial" w:hAnsi="Arial" w:cs="Arial"/>
          <w:color w:val="63666A"/>
          <w:sz w:val="20"/>
          <w:szCs w:val="20"/>
          <w:lang w:val="en-GB"/>
        </w:rPr>
      </w:pPr>
    </w:p>
    <w:p w14:paraId="72C5AB30" w14:textId="77777777" w:rsidR="000D6FAC" w:rsidRPr="000E39C8" w:rsidRDefault="00000000">
      <w:pPr>
        <w:numPr>
          <w:ilvl w:val="0"/>
          <w:numId w:val="5"/>
        </w:numPr>
        <w:tabs>
          <w:tab w:val="left" w:pos="150"/>
        </w:tabs>
        <w:ind w:left="150" w:hanging="150"/>
        <w:rPr>
          <w:rFonts w:ascii="Arial" w:eastAsia="Arial" w:hAnsi="Arial" w:cs="Arial"/>
          <w:color w:val="63666A"/>
          <w:sz w:val="20"/>
          <w:szCs w:val="20"/>
          <w:lang w:val="en-GB"/>
        </w:rPr>
      </w:pPr>
      <w:r w:rsidRPr="000E39C8">
        <w:rPr>
          <w:rFonts w:ascii="Arial" w:eastAsia="Arial" w:hAnsi="Arial" w:cs="Arial"/>
          <w:color w:val="63666A"/>
          <w:sz w:val="20"/>
          <w:szCs w:val="20"/>
          <w:lang w:val="en-GB"/>
        </w:rPr>
        <w:t>ownership or investment in a company that is in any way directly or indirectly related to (key</w:t>
      </w:r>
    </w:p>
    <w:p w14:paraId="244545B4" w14:textId="77777777" w:rsidR="000D6FAC" w:rsidRPr="000E39C8" w:rsidRDefault="000D6FAC">
      <w:pPr>
        <w:spacing w:line="10" w:lineRule="exact"/>
        <w:rPr>
          <w:rFonts w:ascii="Arial" w:eastAsia="Arial" w:hAnsi="Arial" w:cs="Arial"/>
          <w:color w:val="63666A"/>
          <w:sz w:val="20"/>
          <w:szCs w:val="20"/>
          <w:lang w:val="en-GB"/>
        </w:rPr>
      </w:pPr>
    </w:p>
    <w:p w14:paraId="108FC836"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clients, contractors, etc.) the NLB Group.</w:t>
      </w:r>
    </w:p>
    <w:p w14:paraId="77006D78" w14:textId="77777777" w:rsidR="000D6FAC" w:rsidRPr="000E39C8" w:rsidRDefault="000D6FAC">
      <w:pPr>
        <w:rPr>
          <w:lang w:val="en-GB"/>
        </w:rPr>
        <w:sectPr w:rsidR="000D6FAC" w:rsidRPr="000E39C8">
          <w:pgSz w:w="11900" w:h="16838"/>
          <w:pgMar w:top="829" w:right="846" w:bottom="66" w:left="850" w:header="0" w:footer="0" w:gutter="0"/>
          <w:cols w:space="720" w:equalWidth="0">
            <w:col w:w="10210" w:space="0"/>
          </w:cols>
        </w:sectPr>
      </w:pPr>
    </w:p>
    <w:p w14:paraId="66749B17" w14:textId="77777777" w:rsidR="000D6FAC" w:rsidRPr="000E39C8" w:rsidRDefault="000D6FAC">
      <w:pPr>
        <w:spacing w:line="200" w:lineRule="exact"/>
        <w:rPr>
          <w:sz w:val="20"/>
          <w:szCs w:val="20"/>
          <w:lang w:val="en-GB"/>
        </w:rPr>
      </w:pPr>
    </w:p>
    <w:p w14:paraId="226E9CFF" w14:textId="77777777" w:rsidR="000D6FAC" w:rsidRPr="000E39C8" w:rsidRDefault="000D6FAC">
      <w:pPr>
        <w:spacing w:line="200" w:lineRule="exact"/>
        <w:rPr>
          <w:sz w:val="20"/>
          <w:szCs w:val="20"/>
          <w:lang w:val="en-GB"/>
        </w:rPr>
      </w:pPr>
    </w:p>
    <w:p w14:paraId="08899BBC" w14:textId="77777777" w:rsidR="000D6FAC" w:rsidRPr="000E39C8" w:rsidRDefault="000D6FAC">
      <w:pPr>
        <w:spacing w:line="200" w:lineRule="exact"/>
        <w:rPr>
          <w:sz w:val="20"/>
          <w:szCs w:val="20"/>
          <w:lang w:val="en-GB"/>
        </w:rPr>
      </w:pPr>
    </w:p>
    <w:p w14:paraId="22283E82" w14:textId="77777777" w:rsidR="000D6FAC" w:rsidRPr="000E39C8" w:rsidRDefault="000D6FAC">
      <w:pPr>
        <w:spacing w:line="200" w:lineRule="exact"/>
        <w:rPr>
          <w:sz w:val="20"/>
          <w:szCs w:val="20"/>
          <w:lang w:val="en-GB"/>
        </w:rPr>
      </w:pPr>
    </w:p>
    <w:p w14:paraId="7CF2D871" w14:textId="77777777" w:rsidR="000D6FAC" w:rsidRPr="000E39C8" w:rsidRDefault="000D6FAC">
      <w:pPr>
        <w:spacing w:line="200" w:lineRule="exact"/>
        <w:rPr>
          <w:sz w:val="20"/>
          <w:szCs w:val="20"/>
          <w:lang w:val="en-GB"/>
        </w:rPr>
      </w:pPr>
    </w:p>
    <w:p w14:paraId="0B665161" w14:textId="77777777" w:rsidR="000D6FAC" w:rsidRPr="000E39C8" w:rsidRDefault="000D6FAC">
      <w:pPr>
        <w:spacing w:line="200" w:lineRule="exact"/>
        <w:rPr>
          <w:sz w:val="20"/>
          <w:szCs w:val="20"/>
          <w:lang w:val="en-GB"/>
        </w:rPr>
      </w:pPr>
    </w:p>
    <w:p w14:paraId="6F4CA01F" w14:textId="77777777" w:rsidR="000D6FAC" w:rsidRPr="000E39C8" w:rsidRDefault="000D6FAC">
      <w:pPr>
        <w:spacing w:line="200" w:lineRule="exact"/>
        <w:rPr>
          <w:sz w:val="20"/>
          <w:szCs w:val="20"/>
          <w:lang w:val="en-GB"/>
        </w:rPr>
      </w:pPr>
    </w:p>
    <w:p w14:paraId="69A7B3B4" w14:textId="77777777" w:rsidR="000D6FAC" w:rsidRPr="000E39C8" w:rsidRDefault="000D6FAC">
      <w:pPr>
        <w:spacing w:line="200" w:lineRule="exact"/>
        <w:rPr>
          <w:sz w:val="20"/>
          <w:szCs w:val="20"/>
          <w:lang w:val="en-GB"/>
        </w:rPr>
      </w:pPr>
    </w:p>
    <w:p w14:paraId="61A5F6B3" w14:textId="77777777" w:rsidR="000D6FAC" w:rsidRPr="000E39C8" w:rsidRDefault="000D6FAC">
      <w:pPr>
        <w:spacing w:line="200" w:lineRule="exact"/>
        <w:rPr>
          <w:sz w:val="20"/>
          <w:szCs w:val="20"/>
          <w:lang w:val="en-GB"/>
        </w:rPr>
      </w:pPr>
    </w:p>
    <w:p w14:paraId="36F629F6" w14:textId="77777777" w:rsidR="000D6FAC" w:rsidRPr="000E39C8" w:rsidRDefault="000D6FAC">
      <w:pPr>
        <w:spacing w:line="200" w:lineRule="exact"/>
        <w:rPr>
          <w:sz w:val="20"/>
          <w:szCs w:val="20"/>
          <w:lang w:val="en-GB"/>
        </w:rPr>
      </w:pPr>
    </w:p>
    <w:p w14:paraId="1CB4A2A7" w14:textId="77777777" w:rsidR="000D6FAC" w:rsidRPr="000E39C8" w:rsidRDefault="000D6FAC">
      <w:pPr>
        <w:spacing w:line="200" w:lineRule="exact"/>
        <w:rPr>
          <w:sz w:val="20"/>
          <w:szCs w:val="20"/>
          <w:lang w:val="en-GB"/>
        </w:rPr>
      </w:pPr>
    </w:p>
    <w:p w14:paraId="58D0A3CD" w14:textId="77777777" w:rsidR="000D6FAC" w:rsidRPr="000E39C8" w:rsidRDefault="000D6FAC">
      <w:pPr>
        <w:spacing w:line="200" w:lineRule="exact"/>
        <w:rPr>
          <w:sz w:val="20"/>
          <w:szCs w:val="20"/>
          <w:lang w:val="en-GB"/>
        </w:rPr>
      </w:pPr>
    </w:p>
    <w:p w14:paraId="5728E615" w14:textId="77777777" w:rsidR="000D6FAC" w:rsidRPr="000E39C8" w:rsidRDefault="000D6FAC">
      <w:pPr>
        <w:spacing w:line="200" w:lineRule="exact"/>
        <w:rPr>
          <w:sz w:val="20"/>
          <w:szCs w:val="20"/>
          <w:lang w:val="en-GB"/>
        </w:rPr>
      </w:pPr>
    </w:p>
    <w:p w14:paraId="570FA212" w14:textId="77777777" w:rsidR="000D6FAC" w:rsidRPr="000E39C8" w:rsidRDefault="000D6FAC">
      <w:pPr>
        <w:spacing w:line="200" w:lineRule="exact"/>
        <w:rPr>
          <w:sz w:val="20"/>
          <w:szCs w:val="20"/>
          <w:lang w:val="en-GB"/>
        </w:rPr>
      </w:pPr>
    </w:p>
    <w:p w14:paraId="0DC982B4" w14:textId="77777777" w:rsidR="000D6FAC" w:rsidRPr="000E39C8" w:rsidRDefault="000D6FAC">
      <w:pPr>
        <w:spacing w:line="200" w:lineRule="exact"/>
        <w:rPr>
          <w:sz w:val="20"/>
          <w:szCs w:val="20"/>
          <w:lang w:val="en-GB"/>
        </w:rPr>
      </w:pPr>
    </w:p>
    <w:p w14:paraId="06A7F807" w14:textId="77777777" w:rsidR="000D6FAC" w:rsidRPr="000E39C8" w:rsidRDefault="000D6FAC">
      <w:pPr>
        <w:spacing w:line="200" w:lineRule="exact"/>
        <w:rPr>
          <w:sz w:val="20"/>
          <w:szCs w:val="20"/>
          <w:lang w:val="en-GB"/>
        </w:rPr>
      </w:pPr>
    </w:p>
    <w:p w14:paraId="74E2E6B4" w14:textId="77777777" w:rsidR="000D6FAC" w:rsidRPr="000E39C8" w:rsidRDefault="000D6FAC">
      <w:pPr>
        <w:spacing w:line="200" w:lineRule="exact"/>
        <w:rPr>
          <w:sz w:val="20"/>
          <w:szCs w:val="20"/>
          <w:lang w:val="en-GB"/>
        </w:rPr>
      </w:pPr>
    </w:p>
    <w:p w14:paraId="3FB97024" w14:textId="77777777" w:rsidR="000D6FAC" w:rsidRPr="000E39C8" w:rsidRDefault="000D6FAC">
      <w:pPr>
        <w:spacing w:line="200" w:lineRule="exact"/>
        <w:rPr>
          <w:sz w:val="20"/>
          <w:szCs w:val="20"/>
          <w:lang w:val="en-GB"/>
        </w:rPr>
      </w:pPr>
    </w:p>
    <w:p w14:paraId="480FEC85" w14:textId="77777777" w:rsidR="000D6FAC" w:rsidRPr="000E39C8" w:rsidRDefault="000D6FAC">
      <w:pPr>
        <w:spacing w:line="200" w:lineRule="exact"/>
        <w:rPr>
          <w:sz w:val="20"/>
          <w:szCs w:val="20"/>
          <w:lang w:val="en-GB"/>
        </w:rPr>
      </w:pPr>
    </w:p>
    <w:p w14:paraId="25F1832F" w14:textId="77777777" w:rsidR="000D6FAC" w:rsidRPr="000E39C8" w:rsidRDefault="000D6FAC">
      <w:pPr>
        <w:spacing w:line="200" w:lineRule="exact"/>
        <w:rPr>
          <w:sz w:val="20"/>
          <w:szCs w:val="20"/>
          <w:lang w:val="en-GB"/>
        </w:rPr>
      </w:pPr>
    </w:p>
    <w:p w14:paraId="3D4265E3" w14:textId="77777777" w:rsidR="000D6FAC" w:rsidRPr="000E39C8" w:rsidRDefault="000D6FAC">
      <w:pPr>
        <w:spacing w:line="200" w:lineRule="exact"/>
        <w:rPr>
          <w:sz w:val="20"/>
          <w:szCs w:val="20"/>
          <w:lang w:val="en-GB"/>
        </w:rPr>
      </w:pPr>
    </w:p>
    <w:p w14:paraId="374B77B4" w14:textId="77777777" w:rsidR="000D6FAC" w:rsidRPr="000E39C8" w:rsidRDefault="000D6FAC">
      <w:pPr>
        <w:spacing w:line="200" w:lineRule="exact"/>
        <w:rPr>
          <w:sz w:val="20"/>
          <w:szCs w:val="20"/>
          <w:lang w:val="en-GB"/>
        </w:rPr>
      </w:pPr>
    </w:p>
    <w:p w14:paraId="653BFDBE" w14:textId="77777777" w:rsidR="000D6FAC" w:rsidRPr="000E39C8" w:rsidRDefault="000D6FAC">
      <w:pPr>
        <w:spacing w:line="200" w:lineRule="exact"/>
        <w:rPr>
          <w:sz w:val="20"/>
          <w:szCs w:val="20"/>
          <w:lang w:val="en-GB"/>
        </w:rPr>
      </w:pPr>
    </w:p>
    <w:p w14:paraId="49825B8F" w14:textId="77777777" w:rsidR="000D6FAC" w:rsidRPr="000E39C8" w:rsidRDefault="000D6FAC">
      <w:pPr>
        <w:spacing w:line="200" w:lineRule="exact"/>
        <w:rPr>
          <w:sz w:val="20"/>
          <w:szCs w:val="20"/>
          <w:lang w:val="en-GB"/>
        </w:rPr>
      </w:pPr>
    </w:p>
    <w:p w14:paraId="28FF4841" w14:textId="77777777" w:rsidR="000D6FAC" w:rsidRPr="000E39C8" w:rsidRDefault="000D6FAC">
      <w:pPr>
        <w:spacing w:line="200" w:lineRule="exact"/>
        <w:rPr>
          <w:sz w:val="20"/>
          <w:szCs w:val="20"/>
          <w:lang w:val="en-GB"/>
        </w:rPr>
      </w:pPr>
    </w:p>
    <w:p w14:paraId="6483AE24" w14:textId="77777777" w:rsidR="000D6FAC" w:rsidRPr="000E39C8" w:rsidRDefault="000D6FAC">
      <w:pPr>
        <w:spacing w:line="200" w:lineRule="exact"/>
        <w:rPr>
          <w:sz w:val="20"/>
          <w:szCs w:val="20"/>
          <w:lang w:val="en-GB"/>
        </w:rPr>
      </w:pPr>
    </w:p>
    <w:p w14:paraId="2ABC94B0" w14:textId="77777777" w:rsidR="000D6FAC" w:rsidRPr="000E39C8" w:rsidRDefault="000D6FAC">
      <w:pPr>
        <w:spacing w:line="200" w:lineRule="exact"/>
        <w:rPr>
          <w:sz w:val="20"/>
          <w:szCs w:val="20"/>
          <w:lang w:val="en-GB"/>
        </w:rPr>
      </w:pPr>
    </w:p>
    <w:p w14:paraId="1FA0F636" w14:textId="77777777" w:rsidR="000D6FAC" w:rsidRPr="000E39C8" w:rsidRDefault="000D6FAC">
      <w:pPr>
        <w:spacing w:line="200" w:lineRule="exact"/>
        <w:rPr>
          <w:sz w:val="20"/>
          <w:szCs w:val="20"/>
          <w:lang w:val="en-GB"/>
        </w:rPr>
      </w:pPr>
    </w:p>
    <w:p w14:paraId="7D123A06" w14:textId="77777777" w:rsidR="000D6FAC" w:rsidRPr="000E39C8" w:rsidRDefault="000D6FAC">
      <w:pPr>
        <w:spacing w:line="200" w:lineRule="exact"/>
        <w:rPr>
          <w:sz w:val="20"/>
          <w:szCs w:val="20"/>
          <w:lang w:val="en-GB"/>
        </w:rPr>
      </w:pPr>
    </w:p>
    <w:p w14:paraId="3F48F22A" w14:textId="77777777" w:rsidR="000D6FAC" w:rsidRPr="000E39C8" w:rsidRDefault="000D6FAC">
      <w:pPr>
        <w:spacing w:line="200" w:lineRule="exact"/>
        <w:rPr>
          <w:sz w:val="20"/>
          <w:szCs w:val="20"/>
          <w:lang w:val="en-GB"/>
        </w:rPr>
      </w:pPr>
    </w:p>
    <w:p w14:paraId="6C7F0401" w14:textId="77777777" w:rsidR="000D6FAC" w:rsidRPr="000E39C8" w:rsidRDefault="000D6FAC">
      <w:pPr>
        <w:spacing w:line="200" w:lineRule="exact"/>
        <w:rPr>
          <w:sz w:val="20"/>
          <w:szCs w:val="20"/>
          <w:lang w:val="en-GB"/>
        </w:rPr>
      </w:pPr>
    </w:p>
    <w:p w14:paraId="5FC996E4" w14:textId="77777777" w:rsidR="000D6FAC" w:rsidRPr="000E39C8" w:rsidRDefault="000D6FAC">
      <w:pPr>
        <w:spacing w:line="200" w:lineRule="exact"/>
        <w:rPr>
          <w:sz w:val="20"/>
          <w:szCs w:val="20"/>
          <w:lang w:val="en-GB"/>
        </w:rPr>
      </w:pPr>
    </w:p>
    <w:p w14:paraId="53AEA4D5" w14:textId="77777777" w:rsidR="000D6FAC" w:rsidRPr="000E39C8" w:rsidRDefault="000D6FAC">
      <w:pPr>
        <w:spacing w:line="200" w:lineRule="exact"/>
        <w:rPr>
          <w:sz w:val="20"/>
          <w:szCs w:val="20"/>
          <w:lang w:val="en-GB"/>
        </w:rPr>
      </w:pPr>
    </w:p>
    <w:p w14:paraId="6DF670D1" w14:textId="77777777" w:rsidR="000D6FAC" w:rsidRPr="000E39C8" w:rsidRDefault="000D6FAC">
      <w:pPr>
        <w:spacing w:line="200" w:lineRule="exact"/>
        <w:rPr>
          <w:sz w:val="20"/>
          <w:szCs w:val="20"/>
          <w:lang w:val="en-GB"/>
        </w:rPr>
      </w:pPr>
    </w:p>
    <w:p w14:paraId="22530248" w14:textId="77777777" w:rsidR="000D6FAC" w:rsidRPr="000E39C8" w:rsidRDefault="000D6FAC">
      <w:pPr>
        <w:spacing w:line="200" w:lineRule="exact"/>
        <w:rPr>
          <w:sz w:val="20"/>
          <w:szCs w:val="20"/>
          <w:lang w:val="en-GB"/>
        </w:rPr>
      </w:pPr>
    </w:p>
    <w:p w14:paraId="658B3D79" w14:textId="77777777" w:rsidR="000D6FAC" w:rsidRPr="000E39C8" w:rsidRDefault="000D6FAC">
      <w:pPr>
        <w:spacing w:line="200" w:lineRule="exact"/>
        <w:rPr>
          <w:sz w:val="20"/>
          <w:szCs w:val="20"/>
          <w:lang w:val="en-GB"/>
        </w:rPr>
      </w:pPr>
    </w:p>
    <w:p w14:paraId="29C24970" w14:textId="77777777" w:rsidR="000D6FAC" w:rsidRPr="000E39C8" w:rsidRDefault="000D6FAC">
      <w:pPr>
        <w:spacing w:line="200" w:lineRule="exact"/>
        <w:rPr>
          <w:sz w:val="20"/>
          <w:szCs w:val="20"/>
          <w:lang w:val="en-GB"/>
        </w:rPr>
      </w:pPr>
    </w:p>
    <w:p w14:paraId="1D88188B" w14:textId="77777777" w:rsidR="000D6FAC" w:rsidRPr="000E39C8" w:rsidRDefault="000D6FAC">
      <w:pPr>
        <w:spacing w:line="200" w:lineRule="exact"/>
        <w:rPr>
          <w:sz w:val="20"/>
          <w:szCs w:val="20"/>
          <w:lang w:val="en-GB"/>
        </w:rPr>
      </w:pPr>
    </w:p>
    <w:p w14:paraId="09225195" w14:textId="77777777" w:rsidR="000D6FAC" w:rsidRPr="000E39C8" w:rsidRDefault="000D6FAC">
      <w:pPr>
        <w:spacing w:line="200" w:lineRule="exact"/>
        <w:rPr>
          <w:sz w:val="20"/>
          <w:szCs w:val="20"/>
          <w:lang w:val="en-GB"/>
        </w:rPr>
      </w:pPr>
    </w:p>
    <w:p w14:paraId="04A086BE" w14:textId="77777777" w:rsidR="000D6FAC" w:rsidRPr="000E39C8" w:rsidRDefault="000D6FAC">
      <w:pPr>
        <w:spacing w:line="200" w:lineRule="exact"/>
        <w:rPr>
          <w:sz w:val="20"/>
          <w:szCs w:val="20"/>
          <w:lang w:val="en-GB"/>
        </w:rPr>
      </w:pPr>
    </w:p>
    <w:p w14:paraId="1D5DD0B0" w14:textId="77777777" w:rsidR="000D6FAC" w:rsidRPr="000E39C8" w:rsidRDefault="000D6FAC">
      <w:pPr>
        <w:spacing w:line="200" w:lineRule="exact"/>
        <w:rPr>
          <w:sz w:val="20"/>
          <w:szCs w:val="20"/>
          <w:lang w:val="en-GB"/>
        </w:rPr>
      </w:pPr>
    </w:p>
    <w:p w14:paraId="331BA31D" w14:textId="77777777" w:rsidR="000D6FAC" w:rsidRPr="000E39C8" w:rsidRDefault="000D6FAC">
      <w:pPr>
        <w:spacing w:line="200" w:lineRule="exact"/>
        <w:rPr>
          <w:sz w:val="20"/>
          <w:szCs w:val="20"/>
          <w:lang w:val="en-GB"/>
        </w:rPr>
      </w:pPr>
    </w:p>
    <w:p w14:paraId="464D6BB2" w14:textId="77777777" w:rsidR="000D6FAC" w:rsidRPr="000E39C8" w:rsidRDefault="000D6FAC">
      <w:pPr>
        <w:spacing w:line="200" w:lineRule="exact"/>
        <w:rPr>
          <w:sz w:val="20"/>
          <w:szCs w:val="20"/>
          <w:lang w:val="en-GB"/>
        </w:rPr>
      </w:pPr>
    </w:p>
    <w:p w14:paraId="2329758A" w14:textId="77777777" w:rsidR="000D6FAC" w:rsidRPr="000E39C8" w:rsidRDefault="000D6FAC">
      <w:pPr>
        <w:spacing w:line="200" w:lineRule="exact"/>
        <w:rPr>
          <w:sz w:val="20"/>
          <w:szCs w:val="20"/>
          <w:lang w:val="en-GB"/>
        </w:rPr>
      </w:pPr>
    </w:p>
    <w:p w14:paraId="088EFBDD" w14:textId="77777777" w:rsidR="000D6FAC" w:rsidRPr="000E39C8" w:rsidRDefault="000D6FAC">
      <w:pPr>
        <w:spacing w:line="200" w:lineRule="exact"/>
        <w:rPr>
          <w:sz w:val="20"/>
          <w:szCs w:val="20"/>
          <w:lang w:val="en-GB"/>
        </w:rPr>
      </w:pPr>
    </w:p>
    <w:p w14:paraId="706100C2" w14:textId="77777777" w:rsidR="000D6FAC" w:rsidRPr="000E39C8" w:rsidRDefault="000D6FAC">
      <w:pPr>
        <w:spacing w:line="200" w:lineRule="exact"/>
        <w:rPr>
          <w:sz w:val="20"/>
          <w:szCs w:val="20"/>
          <w:lang w:val="en-GB"/>
        </w:rPr>
      </w:pPr>
    </w:p>
    <w:p w14:paraId="54670A83" w14:textId="77777777" w:rsidR="000D6FAC" w:rsidRPr="000E39C8" w:rsidRDefault="000D6FAC">
      <w:pPr>
        <w:spacing w:line="267" w:lineRule="exact"/>
        <w:rPr>
          <w:sz w:val="20"/>
          <w:szCs w:val="20"/>
          <w:lang w:val="en-GB"/>
        </w:rPr>
      </w:pPr>
    </w:p>
    <w:p w14:paraId="100B1D22" w14:textId="77777777" w:rsidR="000D6FAC" w:rsidRPr="000E39C8" w:rsidRDefault="00000000">
      <w:pPr>
        <w:ind w:left="10050"/>
        <w:rPr>
          <w:sz w:val="20"/>
          <w:szCs w:val="20"/>
          <w:lang w:val="en-GB"/>
        </w:rPr>
      </w:pPr>
      <w:r w:rsidRPr="000E39C8">
        <w:rPr>
          <w:rFonts w:ascii="Arial" w:eastAsia="Arial" w:hAnsi="Arial" w:cs="Arial"/>
          <w:sz w:val="14"/>
          <w:szCs w:val="14"/>
          <w:lang w:val="en-GB"/>
        </w:rPr>
        <w:t>12</w:t>
      </w:r>
    </w:p>
    <w:p w14:paraId="15695727" w14:textId="77777777" w:rsidR="000D6FAC" w:rsidRPr="000E39C8" w:rsidRDefault="000D6FAC">
      <w:pPr>
        <w:rPr>
          <w:lang w:val="en-GB"/>
        </w:rPr>
        <w:sectPr w:rsidR="000D6FAC" w:rsidRPr="000E39C8">
          <w:type w:val="continuous"/>
          <w:pgSz w:w="11900" w:h="16838"/>
          <w:pgMar w:top="829" w:right="846" w:bottom="66" w:left="850" w:header="0" w:footer="0" w:gutter="0"/>
          <w:cols w:space="720" w:equalWidth="0">
            <w:col w:w="10210" w:space="0"/>
          </w:cols>
        </w:sectPr>
      </w:pPr>
    </w:p>
    <w:p w14:paraId="054136AF" w14:textId="77777777" w:rsidR="000D6FAC" w:rsidRPr="000E39C8" w:rsidRDefault="00000000">
      <w:pPr>
        <w:ind w:left="1840"/>
        <w:rPr>
          <w:sz w:val="20"/>
          <w:szCs w:val="20"/>
          <w:lang w:val="en-GB"/>
        </w:rPr>
      </w:pPr>
      <w:bookmarkStart w:id="12" w:name="page13"/>
      <w:bookmarkEnd w:id="12"/>
      <w:r w:rsidRPr="000E39C8">
        <w:rPr>
          <w:rFonts w:ascii="Arial" w:eastAsia="Arial" w:hAnsi="Arial" w:cs="Arial"/>
          <w:b/>
          <w:bCs/>
          <w:color w:val="63666A"/>
          <w:sz w:val="32"/>
          <w:szCs w:val="32"/>
          <w:lang w:val="en-GB"/>
        </w:rPr>
        <w:lastRenderedPageBreak/>
        <w:t>5 WE PREVENT UNACCEPTABLE PRACTICES</w:t>
      </w:r>
    </w:p>
    <w:p w14:paraId="31DB7DF0" w14:textId="77777777" w:rsidR="000D6FAC" w:rsidRPr="000E39C8" w:rsidRDefault="000D6FAC">
      <w:pPr>
        <w:spacing w:line="200" w:lineRule="exact"/>
        <w:rPr>
          <w:sz w:val="20"/>
          <w:szCs w:val="20"/>
          <w:lang w:val="en-GB"/>
        </w:rPr>
      </w:pPr>
    </w:p>
    <w:p w14:paraId="4C7B3A07" w14:textId="77777777" w:rsidR="000D6FAC" w:rsidRPr="000E39C8" w:rsidRDefault="000D6FAC">
      <w:pPr>
        <w:spacing w:line="204" w:lineRule="exact"/>
        <w:rPr>
          <w:sz w:val="20"/>
          <w:szCs w:val="20"/>
          <w:lang w:val="en-GB"/>
        </w:rPr>
      </w:pPr>
    </w:p>
    <w:p w14:paraId="2E6DF037"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5.1 We reject bribery and corruption</w:t>
      </w:r>
    </w:p>
    <w:p w14:paraId="4AA5475F" w14:textId="77777777" w:rsidR="000D6FAC" w:rsidRPr="000E39C8" w:rsidRDefault="000D6FAC">
      <w:pPr>
        <w:spacing w:line="251" w:lineRule="exact"/>
        <w:rPr>
          <w:sz w:val="20"/>
          <w:szCs w:val="20"/>
          <w:lang w:val="en-GB"/>
        </w:rPr>
      </w:pPr>
    </w:p>
    <w:p w14:paraId="61CFD17C" w14:textId="79851735" w:rsidR="000D6FAC" w:rsidRPr="000E39C8" w:rsidRDefault="00000000">
      <w:pPr>
        <w:rPr>
          <w:sz w:val="20"/>
          <w:szCs w:val="20"/>
          <w:lang w:val="en-GB"/>
        </w:rPr>
      </w:pPr>
      <w:r w:rsidRPr="000E39C8">
        <w:rPr>
          <w:rFonts w:ascii="Arial" w:eastAsia="Arial" w:hAnsi="Arial" w:cs="Arial"/>
          <w:color w:val="63666A"/>
          <w:sz w:val="20"/>
          <w:szCs w:val="20"/>
          <w:lang w:val="en-GB"/>
        </w:rPr>
        <w:t>In the NLB Group, we condemn and reject all types of bribery and corruption. These forms of action are unfair, illegal</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harmful to the countries where corruption takes place, and to society as a whole.</w:t>
      </w:r>
    </w:p>
    <w:p w14:paraId="7CA462ED" w14:textId="77777777" w:rsidR="000D6FAC" w:rsidRPr="000E39C8" w:rsidRDefault="000D6FAC">
      <w:pPr>
        <w:spacing w:line="250" w:lineRule="exact"/>
        <w:rPr>
          <w:sz w:val="20"/>
          <w:szCs w:val="20"/>
          <w:lang w:val="en-GB"/>
        </w:rPr>
      </w:pPr>
    </w:p>
    <w:p w14:paraId="434AD218" w14:textId="5356664D" w:rsidR="000D6FAC" w:rsidRPr="000E39C8" w:rsidRDefault="00000000">
      <w:pPr>
        <w:rPr>
          <w:sz w:val="20"/>
          <w:szCs w:val="20"/>
          <w:lang w:val="en-GB"/>
        </w:rPr>
      </w:pPr>
      <w:r w:rsidRPr="000E39C8">
        <w:rPr>
          <w:rFonts w:ascii="Arial" w:eastAsia="Arial" w:hAnsi="Arial" w:cs="Arial"/>
          <w:color w:val="63666A"/>
          <w:sz w:val="20"/>
          <w:szCs w:val="20"/>
          <w:lang w:val="en-GB"/>
        </w:rPr>
        <w:t>In the NLB Group, we do not offer or accept bribes or unfair incentives for any purpose. We</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also expect and demand the same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from our clients, business partners and third parties.</w:t>
      </w:r>
    </w:p>
    <w:p w14:paraId="286ABCB6" w14:textId="77777777" w:rsidR="000D6FAC" w:rsidRPr="000E39C8" w:rsidRDefault="000D6FAC">
      <w:pPr>
        <w:spacing w:line="250" w:lineRule="exact"/>
        <w:rPr>
          <w:sz w:val="20"/>
          <w:szCs w:val="20"/>
          <w:lang w:val="en-GB"/>
        </w:rPr>
      </w:pPr>
    </w:p>
    <w:p w14:paraId="280842CD" w14:textId="76334092" w:rsidR="000D6FAC" w:rsidRPr="000E39C8" w:rsidRDefault="00000000">
      <w:pPr>
        <w:rPr>
          <w:sz w:val="20"/>
          <w:szCs w:val="20"/>
          <w:lang w:val="en-GB"/>
        </w:rPr>
      </w:pPr>
      <w:r w:rsidRPr="000E39C8">
        <w:rPr>
          <w:rFonts w:ascii="Arial" w:eastAsia="Arial" w:hAnsi="Arial" w:cs="Arial"/>
          <w:color w:val="63666A"/>
          <w:sz w:val="20"/>
          <w:szCs w:val="20"/>
          <w:lang w:val="en-GB"/>
        </w:rPr>
        <w:t xml:space="preserve">We categorically reject such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and actively prevent it in our business. The NLB Group employees</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herefore carefully build partnerships with all the NLB Group stakeholders and are obliged to prevent their emergence.</w:t>
      </w:r>
    </w:p>
    <w:p w14:paraId="5FF7772E" w14:textId="77777777" w:rsidR="000D6FAC" w:rsidRPr="000E39C8" w:rsidRDefault="000D6FAC">
      <w:pPr>
        <w:spacing w:line="250" w:lineRule="exact"/>
        <w:rPr>
          <w:sz w:val="20"/>
          <w:szCs w:val="20"/>
          <w:lang w:val="en-GB"/>
        </w:rPr>
      </w:pPr>
    </w:p>
    <w:p w14:paraId="5F811FFB" w14:textId="2C33721B" w:rsidR="000D6FAC" w:rsidRPr="000E39C8" w:rsidRDefault="00000000">
      <w:pPr>
        <w:rPr>
          <w:sz w:val="20"/>
          <w:szCs w:val="20"/>
          <w:lang w:val="en-GB"/>
        </w:rPr>
      </w:pPr>
      <w:r w:rsidRPr="000E39C8">
        <w:rPr>
          <w:rFonts w:ascii="Arial" w:eastAsia="Arial" w:hAnsi="Arial" w:cs="Arial"/>
          <w:color w:val="63666A"/>
          <w:sz w:val="20"/>
          <w:szCs w:val="20"/>
          <w:lang w:val="en-GB"/>
        </w:rPr>
        <w:t>All employees of the NLB Group are subject to restrictions in receiving and giving gifts, expressions of hospitality and any</w:t>
      </w:r>
      <w:r w:rsidR="008E1AD7" w:rsidRPr="000E39C8">
        <w:rPr>
          <w:rFonts w:ascii="Arial" w:eastAsia="Arial" w:hAnsi="Arial" w:cs="Arial"/>
          <w:color w:val="63666A"/>
          <w:sz w:val="20"/>
          <w:szCs w:val="20"/>
          <w:lang w:val="en-GB"/>
        </w:rPr>
        <w:t xml:space="preserve"> o</w:t>
      </w:r>
      <w:r w:rsidRPr="000E39C8">
        <w:rPr>
          <w:rFonts w:ascii="Arial" w:eastAsia="Arial" w:hAnsi="Arial" w:cs="Arial"/>
          <w:color w:val="63666A"/>
          <w:sz w:val="20"/>
          <w:szCs w:val="20"/>
          <w:lang w:val="en-GB"/>
        </w:rPr>
        <w:t xml:space="preserve">ther influence on the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of the NLB Group employees.</w:t>
      </w:r>
    </w:p>
    <w:p w14:paraId="77B4CDF3" w14:textId="77777777" w:rsidR="000D6FAC" w:rsidRPr="000E39C8" w:rsidRDefault="000D6FAC">
      <w:pPr>
        <w:spacing w:line="200" w:lineRule="exact"/>
        <w:rPr>
          <w:sz w:val="20"/>
          <w:szCs w:val="20"/>
          <w:lang w:val="en-GB"/>
        </w:rPr>
      </w:pPr>
    </w:p>
    <w:p w14:paraId="6E4DE773" w14:textId="77777777" w:rsidR="000D6FAC" w:rsidRPr="000E39C8" w:rsidRDefault="000D6FAC">
      <w:pPr>
        <w:spacing w:line="389" w:lineRule="exact"/>
        <w:rPr>
          <w:sz w:val="20"/>
          <w:szCs w:val="20"/>
          <w:lang w:val="en-GB"/>
        </w:rPr>
      </w:pPr>
    </w:p>
    <w:p w14:paraId="3DB51080" w14:textId="041397CD" w:rsidR="000D6FAC" w:rsidRPr="000E39C8" w:rsidRDefault="00000000">
      <w:pPr>
        <w:rPr>
          <w:sz w:val="20"/>
          <w:szCs w:val="20"/>
          <w:lang w:val="en-GB"/>
        </w:rPr>
      </w:pPr>
      <w:r w:rsidRPr="000E39C8">
        <w:rPr>
          <w:rFonts w:ascii="Arial" w:eastAsia="Arial" w:hAnsi="Arial" w:cs="Arial"/>
          <w:b/>
          <w:bCs/>
          <w:color w:val="63666A"/>
          <w:sz w:val="28"/>
          <w:szCs w:val="28"/>
          <w:lang w:val="en-GB"/>
        </w:rPr>
        <w:t xml:space="preserve">5.2 We prevent and report harmful </w:t>
      </w:r>
      <w:r w:rsidR="000E39C8" w:rsidRPr="000E39C8">
        <w:rPr>
          <w:rFonts w:ascii="Arial" w:eastAsia="Arial" w:hAnsi="Arial" w:cs="Arial"/>
          <w:b/>
          <w:bCs/>
          <w:color w:val="63666A"/>
          <w:sz w:val="28"/>
          <w:szCs w:val="28"/>
          <w:lang w:val="en-GB"/>
        </w:rPr>
        <w:t>behaviours</w:t>
      </w:r>
      <w:r w:rsidRPr="000E39C8">
        <w:rPr>
          <w:rFonts w:ascii="Arial" w:eastAsia="Arial" w:hAnsi="Arial" w:cs="Arial"/>
          <w:b/>
          <w:bCs/>
          <w:color w:val="63666A"/>
          <w:sz w:val="28"/>
          <w:szCs w:val="28"/>
          <w:lang w:val="en-GB"/>
        </w:rPr>
        <w:t xml:space="preserve"> and harmful actions</w:t>
      </w:r>
    </w:p>
    <w:p w14:paraId="6646E3BA" w14:textId="77777777" w:rsidR="000D6FAC" w:rsidRPr="000E39C8" w:rsidRDefault="000D6FAC">
      <w:pPr>
        <w:spacing w:line="251" w:lineRule="exact"/>
        <w:rPr>
          <w:sz w:val="20"/>
          <w:szCs w:val="20"/>
          <w:lang w:val="en-GB"/>
        </w:rPr>
      </w:pPr>
    </w:p>
    <w:p w14:paraId="46573198" w14:textId="22EE71B5" w:rsidR="000D6FAC" w:rsidRPr="000E39C8" w:rsidRDefault="00000000">
      <w:pPr>
        <w:rPr>
          <w:sz w:val="20"/>
          <w:szCs w:val="20"/>
          <w:lang w:val="en-GB"/>
        </w:rPr>
      </w:pPr>
      <w:r w:rsidRPr="000E39C8">
        <w:rPr>
          <w:rFonts w:ascii="Arial" w:eastAsia="Arial" w:hAnsi="Arial" w:cs="Arial"/>
          <w:color w:val="63666A"/>
          <w:sz w:val="20"/>
          <w:szCs w:val="20"/>
          <w:lang w:val="en-GB"/>
        </w:rPr>
        <w:t xml:space="preserve">In addition to bribery and corruption, the NLB Group also identifies as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fraud, abuse, counterfeiting and any other actions that could lead to regulatory sanctions, criminal liability, reputation or integrity,</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which are committed to the detriment of an individual or all members of the NLB Group or their employees, clients and</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partners.</w:t>
      </w:r>
    </w:p>
    <w:p w14:paraId="1A168031" w14:textId="77777777" w:rsidR="000D6FAC" w:rsidRPr="000E39C8" w:rsidRDefault="000D6FAC">
      <w:pPr>
        <w:spacing w:line="250" w:lineRule="exact"/>
        <w:rPr>
          <w:sz w:val="20"/>
          <w:szCs w:val="20"/>
          <w:lang w:val="en-GB"/>
        </w:rPr>
      </w:pPr>
    </w:p>
    <w:p w14:paraId="6719EB09" w14:textId="08D1B7C6" w:rsidR="000D6FAC" w:rsidRPr="000E39C8" w:rsidRDefault="00000000">
      <w:pPr>
        <w:rPr>
          <w:sz w:val="20"/>
          <w:szCs w:val="20"/>
          <w:lang w:val="en-GB"/>
        </w:rPr>
      </w:pPr>
      <w:r w:rsidRPr="000E39C8">
        <w:rPr>
          <w:rFonts w:ascii="Arial" w:eastAsia="Arial" w:hAnsi="Arial" w:cs="Arial"/>
          <w:color w:val="63666A"/>
          <w:sz w:val="20"/>
          <w:szCs w:val="20"/>
          <w:lang w:val="en-GB"/>
        </w:rPr>
        <w:t>We at the NLB Group believe that responsible corporate governance is more than just compliance with laws, regulations</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standards. Integrity and transparency of operations is also an important part of our business.</w:t>
      </w:r>
    </w:p>
    <w:p w14:paraId="685AA91C" w14:textId="77777777" w:rsidR="000D6FAC" w:rsidRPr="000E39C8" w:rsidRDefault="000D6FAC">
      <w:pPr>
        <w:spacing w:line="250" w:lineRule="exact"/>
        <w:rPr>
          <w:sz w:val="20"/>
          <w:szCs w:val="20"/>
          <w:lang w:val="en-GB"/>
        </w:rPr>
      </w:pPr>
    </w:p>
    <w:p w14:paraId="79168623"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expect all employees to understand and accept responsibility for making the right decisions.</w:t>
      </w:r>
    </w:p>
    <w:p w14:paraId="7024ED4A" w14:textId="77777777" w:rsidR="000D6FAC" w:rsidRPr="000E39C8" w:rsidRDefault="000D6FAC">
      <w:pPr>
        <w:spacing w:line="10" w:lineRule="exact"/>
        <w:rPr>
          <w:sz w:val="20"/>
          <w:szCs w:val="20"/>
          <w:lang w:val="en-GB"/>
        </w:rPr>
      </w:pPr>
    </w:p>
    <w:p w14:paraId="3A2EE513" w14:textId="3F4D1897" w:rsidR="000D6FAC" w:rsidRPr="000E39C8" w:rsidRDefault="00000000">
      <w:pPr>
        <w:rPr>
          <w:sz w:val="20"/>
          <w:szCs w:val="20"/>
          <w:lang w:val="en-GB"/>
        </w:rPr>
      </w:pPr>
      <w:r w:rsidRPr="000E39C8">
        <w:rPr>
          <w:rFonts w:ascii="Arial" w:eastAsia="Arial" w:hAnsi="Arial" w:cs="Arial"/>
          <w:color w:val="63666A"/>
          <w:sz w:val="20"/>
          <w:szCs w:val="20"/>
          <w:lang w:val="en-GB"/>
        </w:rPr>
        <w:t xml:space="preserve">Preventing any other harmful </w:t>
      </w:r>
      <w:r w:rsidR="000E39C8" w:rsidRPr="000E39C8">
        <w:rPr>
          <w:rFonts w:ascii="Arial" w:eastAsia="Arial" w:hAnsi="Arial" w:cs="Arial"/>
          <w:color w:val="63666A"/>
          <w:sz w:val="20"/>
          <w:szCs w:val="20"/>
          <w:lang w:val="en-GB"/>
        </w:rPr>
        <w:t>behaviours</w:t>
      </w:r>
      <w:r w:rsidRPr="000E39C8">
        <w:rPr>
          <w:rFonts w:ascii="Arial" w:eastAsia="Arial" w:hAnsi="Arial" w:cs="Arial"/>
          <w:color w:val="63666A"/>
          <w:sz w:val="20"/>
          <w:szCs w:val="20"/>
          <w:lang w:val="en-GB"/>
        </w:rPr>
        <w:t xml:space="preserve"> is the obligation of all employees. Employees are obliged to immediately report their</w:t>
      </w:r>
      <w:r w:rsidR="008E1AD7"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concerns and observations in cases where they notice harmful </w:t>
      </w:r>
      <w:r w:rsidR="000E39C8" w:rsidRPr="000E39C8">
        <w:rPr>
          <w:rFonts w:ascii="Arial" w:eastAsia="Arial" w:hAnsi="Arial" w:cs="Arial"/>
          <w:color w:val="63666A"/>
          <w:sz w:val="20"/>
          <w:szCs w:val="20"/>
          <w:lang w:val="en-GB"/>
        </w:rPr>
        <w:t>behaviours</w:t>
      </w:r>
      <w:r w:rsidRPr="000E39C8">
        <w:rPr>
          <w:rFonts w:ascii="Arial" w:eastAsia="Arial" w:hAnsi="Arial" w:cs="Arial"/>
          <w:color w:val="63666A"/>
          <w:sz w:val="20"/>
          <w:szCs w:val="20"/>
          <w:lang w:val="en-GB"/>
        </w:rPr>
        <w:t xml:space="preserve"> that could harm the NLB Group.</w:t>
      </w:r>
    </w:p>
    <w:p w14:paraId="3416E64A" w14:textId="77777777" w:rsidR="000D6FAC" w:rsidRPr="000E39C8" w:rsidRDefault="000D6FAC">
      <w:pPr>
        <w:spacing w:line="250" w:lineRule="exact"/>
        <w:rPr>
          <w:sz w:val="20"/>
          <w:szCs w:val="20"/>
          <w:lang w:val="en-GB"/>
        </w:rPr>
      </w:pPr>
    </w:p>
    <w:p w14:paraId="7ACBA09C" w14:textId="13D1ABE4" w:rsidR="000D6FAC" w:rsidRPr="000E39C8" w:rsidRDefault="00000000">
      <w:pPr>
        <w:rPr>
          <w:sz w:val="20"/>
          <w:szCs w:val="20"/>
          <w:lang w:val="en-GB"/>
        </w:rPr>
      </w:pPr>
      <w:r w:rsidRPr="000E39C8">
        <w:rPr>
          <w:rFonts w:ascii="Arial" w:eastAsia="Arial" w:hAnsi="Arial" w:cs="Arial"/>
          <w:color w:val="63666A"/>
          <w:sz w:val="20"/>
          <w:szCs w:val="20"/>
          <w:lang w:val="en-GB"/>
        </w:rPr>
        <w:t>Each employee is required to promptly report any information about anything that they believe may constitute</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violation or non-compliance with regulations or internal rules, or in case of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and harmful actions. In</w:t>
      </w:r>
      <w:r w:rsid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the NLB Group, we encourage reporting of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in the event that any of the employees knows that "something is wrong".</w:t>
      </w:r>
    </w:p>
    <w:p w14:paraId="70DD7B40" w14:textId="77777777" w:rsidR="000D6FAC" w:rsidRPr="000E39C8" w:rsidRDefault="000D6FAC">
      <w:pPr>
        <w:spacing w:line="250" w:lineRule="exact"/>
        <w:rPr>
          <w:sz w:val="20"/>
          <w:szCs w:val="20"/>
          <w:lang w:val="en-GB"/>
        </w:rPr>
      </w:pPr>
    </w:p>
    <w:p w14:paraId="7F2F1360" w14:textId="637C74EA" w:rsidR="000D6FAC" w:rsidRPr="000E39C8" w:rsidRDefault="00000000">
      <w:pPr>
        <w:rPr>
          <w:sz w:val="20"/>
          <w:szCs w:val="20"/>
          <w:lang w:val="en-GB"/>
        </w:rPr>
      </w:pPr>
      <w:r w:rsidRPr="000E39C8">
        <w:rPr>
          <w:rFonts w:ascii="Arial" w:eastAsia="Arial" w:hAnsi="Arial" w:cs="Arial"/>
          <w:color w:val="63666A"/>
          <w:sz w:val="20"/>
          <w:szCs w:val="20"/>
          <w:lang w:val="en-GB"/>
        </w:rPr>
        <w:t>It is an obligation of any employee who is informed of harmful actions by a co-worker, client or third party</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report the harmful actions immediately to their direct superior (unless there is a suspicion that the immediate</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superior is a participant in such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or if informing the superior could adversely affect</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further course of</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investigation of such conduct due to the prescribed legal deadlines for conducting proceedings in the field of</w:t>
      </w:r>
      <w:r w:rsidR="00066429" w:rsidRPr="000E39C8">
        <w:rPr>
          <w:rFonts w:ascii="Arial" w:eastAsia="Arial" w:hAnsi="Arial" w:cs="Arial"/>
          <w:color w:val="63666A"/>
          <w:sz w:val="20"/>
          <w:szCs w:val="20"/>
          <w:lang w:val="en-GB"/>
        </w:rPr>
        <w:t xml:space="preserve"> </w:t>
      </w:r>
      <w:r w:rsidR="000E39C8" w:rsidRPr="000E39C8">
        <w:rPr>
          <w:rFonts w:ascii="Arial" w:eastAsia="Arial" w:hAnsi="Arial" w:cs="Arial"/>
          <w:color w:val="63666A"/>
          <w:sz w:val="20"/>
          <w:szCs w:val="20"/>
          <w:lang w:val="en-GB"/>
        </w:rPr>
        <w:t>labour</w:t>
      </w:r>
      <w:r w:rsidRPr="000E39C8">
        <w:rPr>
          <w:rFonts w:ascii="Arial" w:eastAsia="Arial" w:hAnsi="Arial" w:cs="Arial"/>
          <w:color w:val="63666A"/>
          <w:sz w:val="20"/>
          <w:szCs w:val="20"/>
          <w:lang w:val="en-GB"/>
        </w:rPr>
        <w:t xml:space="preserve"> law regulations, who forwards the case to the organizational unit in charge of business compliance.</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employee  submits  the report through one of the  available  communication  channels established for the purpose of</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reporting suspected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(such reports may also be anonymous). If the employee</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is not sure that any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is harmful, illegal and unethical, they can consult with the superior</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 organisational unit in charge of business compliance.</w:t>
      </w:r>
    </w:p>
    <w:p w14:paraId="4C0743C8" w14:textId="77777777" w:rsidR="000D6FAC" w:rsidRPr="000E39C8" w:rsidRDefault="000D6FAC">
      <w:pPr>
        <w:spacing w:line="250" w:lineRule="exact"/>
        <w:rPr>
          <w:sz w:val="20"/>
          <w:szCs w:val="20"/>
          <w:lang w:val="en-GB"/>
        </w:rPr>
      </w:pPr>
    </w:p>
    <w:p w14:paraId="4DC03DE0"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these cases, we at NLB Group do not tolerate and do not allow reverse actions against employees who report</w:t>
      </w:r>
    </w:p>
    <w:p w14:paraId="63129BA1" w14:textId="77777777" w:rsidR="000D6FAC" w:rsidRPr="000E39C8" w:rsidRDefault="000D6FAC">
      <w:pPr>
        <w:spacing w:line="10" w:lineRule="exact"/>
        <w:rPr>
          <w:sz w:val="20"/>
          <w:szCs w:val="20"/>
          <w:lang w:val="en-GB"/>
        </w:rPr>
      </w:pPr>
    </w:p>
    <w:p w14:paraId="5BE966D9" w14:textId="77777777" w:rsidR="000D6FAC" w:rsidRPr="000E39C8" w:rsidRDefault="00000000">
      <w:pPr>
        <w:rPr>
          <w:sz w:val="20"/>
          <w:szCs w:val="20"/>
          <w:lang w:val="en-GB"/>
        </w:rPr>
      </w:pPr>
      <w:r w:rsidRPr="000E39C8">
        <w:rPr>
          <w:rFonts w:ascii="Arial" w:eastAsia="Arial" w:hAnsi="Arial" w:cs="Arial"/>
          <w:color w:val="63666A"/>
          <w:sz w:val="20"/>
          <w:szCs w:val="20"/>
          <w:lang w:val="en-GB"/>
        </w:rPr>
        <w:t>harmful conduct and harmful actions in the event that they acted in good faith, even if it is proven that the reported</w:t>
      </w:r>
    </w:p>
    <w:p w14:paraId="241B7A3C" w14:textId="77777777" w:rsidR="000D6FAC" w:rsidRPr="000E39C8" w:rsidRDefault="000D6FAC">
      <w:pPr>
        <w:spacing w:line="10" w:lineRule="exact"/>
        <w:rPr>
          <w:sz w:val="20"/>
          <w:szCs w:val="20"/>
          <w:lang w:val="en-GB"/>
        </w:rPr>
      </w:pPr>
    </w:p>
    <w:p w14:paraId="4D2D1CBF" w14:textId="77777777" w:rsidR="000D6FAC" w:rsidRPr="000E39C8" w:rsidRDefault="00000000">
      <w:pPr>
        <w:rPr>
          <w:sz w:val="20"/>
          <w:szCs w:val="20"/>
          <w:lang w:val="en-GB"/>
        </w:rPr>
      </w:pPr>
      <w:r w:rsidRPr="000E39C8">
        <w:rPr>
          <w:rFonts w:ascii="Arial" w:eastAsia="Arial" w:hAnsi="Arial" w:cs="Arial"/>
          <w:color w:val="63666A"/>
          <w:sz w:val="20"/>
          <w:szCs w:val="20"/>
          <w:lang w:val="en-GB"/>
        </w:rPr>
        <w:t>conduct is not an example of harmful or unlawful conduct, but has been reported as such. We provide protection</w:t>
      </w:r>
    </w:p>
    <w:p w14:paraId="56B4BA21" w14:textId="77777777" w:rsidR="000D6FAC" w:rsidRPr="000E39C8" w:rsidRDefault="000D6FAC">
      <w:pPr>
        <w:spacing w:line="10" w:lineRule="exact"/>
        <w:rPr>
          <w:sz w:val="20"/>
          <w:szCs w:val="20"/>
          <w:lang w:val="en-GB"/>
        </w:rPr>
      </w:pPr>
    </w:p>
    <w:p w14:paraId="6E556FA8" w14:textId="09CE2000" w:rsidR="000D6FAC" w:rsidRPr="000E39C8" w:rsidRDefault="00000000">
      <w:pPr>
        <w:rPr>
          <w:sz w:val="20"/>
          <w:szCs w:val="20"/>
          <w:lang w:val="en-GB"/>
        </w:rPr>
      </w:pPr>
      <w:r w:rsidRPr="000E39C8">
        <w:rPr>
          <w:rFonts w:ascii="Arial" w:eastAsia="Arial" w:hAnsi="Arial" w:cs="Arial"/>
          <w:color w:val="63666A"/>
          <w:sz w:val="20"/>
          <w:szCs w:val="20"/>
          <w:lang w:val="en-GB"/>
        </w:rPr>
        <w:t xml:space="preserve">of the identity of the person who reports the harmful actions in good faith, as well as of those whose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is reported.</w:t>
      </w:r>
    </w:p>
    <w:p w14:paraId="5EA980E8" w14:textId="77777777" w:rsidR="000D6FAC" w:rsidRPr="000E39C8" w:rsidRDefault="000D6FAC">
      <w:pPr>
        <w:spacing w:line="200" w:lineRule="exact"/>
        <w:rPr>
          <w:sz w:val="20"/>
          <w:szCs w:val="20"/>
          <w:lang w:val="en-GB"/>
        </w:rPr>
      </w:pPr>
    </w:p>
    <w:p w14:paraId="27C32E4E" w14:textId="77777777" w:rsidR="000D6FAC" w:rsidRPr="000E39C8" w:rsidRDefault="000D6FAC">
      <w:pPr>
        <w:spacing w:line="284" w:lineRule="exact"/>
        <w:rPr>
          <w:sz w:val="20"/>
          <w:szCs w:val="20"/>
          <w:lang w:val="en-GB"/>
        </w:rPr>
      </w:pPr>
    </w:p>
    <w:p w14:paraId="05D44101"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3ACE6E99" w14:textId="77777777" w:rsidR="000D6FAC" w:rsidRPr="000E39C8" w:rsidRDefault="000D6FAC">
      <w:pPr>
        <w:spacing w:line="256" w:lineRule="exact"/>
        <w:rPr>
          <w:sz w:val="20"/>
          <w:szCs w:val="20"/>
          <w:lang w:val="en-GB"/>
        </w:rPr>
      </w:pPr>
    </w:p>
    <w:p w14:paraId="03E898E9" w14:textId="030577AD" w:rsidR="000D6FAC" w:rsidRPr="000E39C8" w:rsidRDefault="00000000">
      <w:pPr>
        <w:rPr>
          <w:sz w:val="20"/>
          <w:szCs w:val="20"/>
          <w:lang w:val="en-GB"/>
        </w:rPr>
      </w:pPr>
      <w:r w:rsidRPr="000E39C8">
        <w:rPr>
          <w:rFonts w:ascii="Arial" w:eastAsia="Arial" w:hAnsi="Arial" w:cs="Arial"/>
          <w:color w:val="63666A"/>
          <w:sz w:val="20"/>
          <w:szCs w:val="20"/>
          <w:lang w:val="en-GB"/>
        </w:rPr>
        <w:t xml:space="preserve">If someone offers you a service that will affect your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or actions, they are offering you a bribe. If anyone wants to</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use their position to gain benefits for themselves, that is corruption. The NLB Group employees are not allowed to accept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 give bribes. We cannot participate in or facilitate the implementation of corruption in any form and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at any level. We must ensure that our actions and our behaviour do not give the impression that we tend to</w:t>
      </w:r>
    </w:p>
    <w:p w14:paraId="0D3EDA9F" w14:textId="77777777" w:rsidR="000D6FAC" w:rsidRPr="000E39C8" w:rsidRDefault="000D6FAC">
      <w:pPr>
        <w:spacing w:line="10" w:lineRule="exact"/>
        <w:rPr>
          <w:sz w:val="20"/>
          <w:szCs w:val="20"/>
          <w:lang w:val="en-GB"/>
        </w:rPr>
      </w:pPr>
    </w:p>
    <w:p w14:paraId="3F55AD2D" w14:textId="77777777" w:rsidR="000D6FAC" w:rsidRPr="000E39C8" w:rsidRDefault="00000000">
      <w:pPr>
        <w:rPr>
          <w:sz w:val="20"/>
          <w:szCs w:val="20"/>
          <w:lang w:val="en-GB"/>
        </w:rPr>
      </w:pPr>
      <w:r w:rsidRPr="000E39C8">
        <w:rPr>
          <w:rFonts w:ascii="Arial" w:eastAsia="Arial" w:hAnsi="Arial" w:cs="Arial"/>
          <w:color w:val="63666A"/>
          <w:sz w:val="20"/>
          <w:szCs w:val="20"/>
          <w:lang w:val="en-GB"/>
        </w:rPr>
        <w:t>bribery or corruption.</w:t>
      </w:r>
    </w:p>
    <w:p w14:paraId="54E15FA7" w14:textId="77777777" w:rsidR="000D6FAC" w:rsidRPr="000E39C8" w:rsidRDefault="000D6FAC">
      <w:pPr>
        <w:spacing w:line="250" w:lineRule="exact"/>
        <w:rPr>
          <w:sz w:val="20"/>
          <w:szCs w:val="20"/>
          <w:lang w:val="en-GB"/>
        </w:rPr>
      </w:pPr>
    </w:p>
    <w:p w14:paraId="25D0A218" w14:textId="3B8192EB" w:rsidR="000D6FAC" w:rsidRPr="000E39C8" w:rsidRDefault="00000000">
      <w:pPr>
        <w:rPr>
          <w:sz w:val="20"/>
          <w:szCs w:val="20"/>
          <w:lang w:val="en-GB"/>
        </w:rPr>
      </w:pPr>
      <w:r w:rsidRPr="000E39C8">
        <w:rPr>
          <w:rFonts w:ascii="Arial" w:eastAsia="Arial" w:hAnsi="Arial" w:cs="Arial"/>
          <w:color w:val="63666A"/>
          <w:sz w:val="20"/>
          <w:szCs w:val="20"/>
          <w:lang w:val="en-GB"/>
        </w:rPr>
        <w:t>The risk of corruption may arise in connection with any activities in the NLB Group, whenever we are in contact with</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third parties. It can appear in different forms: in tenders, in the selection of suppliers, in </w:t>
      </w:r>
    </w:p>
    <w:p w14:paraId="4FE72A8B" w14:textId="77777777" w:rsidR="000D6FAC" w:rsidRPr="000E39C8" w:rsidRDefault="000D6FAC">
      <w:pPr>
        <w:rPr>
          <w:lang w:val="en-GB"/>
        </w:rPr>
        <w:sectPr w:rsidR="000D6FAC" w:rsidRPr="000E39C8">
          <w:pgSz w:w="11900" w:h="16838"/>
          <w:pgMar w:top="798" w:right="846" w:bottom="43" w:left="860" w:header="0" w:footer="0" w:gutter="0"/>
          <w:cols w:space="720" w:equalWidth="0">
            <w:col w:w="10200" w:space="0"/>
          </w:cols>
        </w:sectPr>
      </w:pPr>
    </w:p>
    <w:p w14:paraId="7257ED56" w14:textId="77777777" w:rsidR="000D6FAC" w:rsidRPr="000E39C8" w:rsidRDefault="000D6FAC">
      <w:pPr>
        <w:spacing w:line="41" w:lineRule="exact"/>
        <w:rPr>
          <w:sz w:val="20"/>
          <w:szCs w:val="20"/>
          <w:lang w:val="en-GB"/>
        </w:rPr>
      </w:pPr>
    </w:p>
    <w:p w14:paraId="3238EA17" w14:textId="77777777" w:rsidR="000D6FAC" w:rsidRPr="000E39C8" w:rsidRDefault="00000000">
      <w:pPr>
        <w:ind w:left="10020"/>
        <w:rPr>
          <w:sz w:val="20"/>
          <w:szCs w:val="20"/>
          <w:lang w:val="en-GB"/>
        </w:rPr>
      </w:pPr>
      <w:r w:rsidRPr="000E39C8">
        <w:rPr>
          <w:rFonts w:ascii="Arial" w:eastAsia="Arial" w:hAnsi="Arial" w:cs="Arial"/>
          <w:sz w:val="16"/>
          <w:szCs w:val="16"/>
          <w:lang w:val="en-GB"/>
        </w:rPr>
        <w:t>13</w:t>
      </w:r>
    </w:p>
    <w:p w14:paraId="4C7932EC" w14:textId="77777777" w:rsidR="000D6FAC" w:rsidRPr="000E39C8" w:rsidRDefault="000D6FAC">
      <w:pPr>
        <w:rPr>
          <w:lang w:val="en-GB"/>
        </w:rPr>
        <w:sectPr w:rsidR="000D6FAC" w:rsidRPr="000E39C8">
          <w:type w:val="continuous"/>
          <w:pgSz w:w="11900" w:h="16838"/>
          <w:pgMar w:top="798" w:right="846" w:bottom="43" w:left="860" w:header="0" w:footer="0" w:gutter="0"/>
          <w:cols w:space="720" w:equalWidth="0">
            <w:col w:w="10200" w:space="0"/>
          </w:cols>
        </w:sectPr>
      </w:pPr>
    </w:p>
    <w:p w14:paraId="60A354E9" w14:textId="77777777" w:rsidR="000D6FAC" w:rsidRPr="000E39C8" w:rsidRDefault="00000000">
      <w:pPr>
        <w:rPr>
          <w:sz w:val="20"/>
          <w:szCs w:val="20"/>
          <w:lang w:val="en-GB"/>
        </w:rPr>
      </w:pPr>
      <w:bookmarkStart w:id="13" w:name="page14"/>
      <w:bookmarkEnd w:id="13"/>
      <w:r w:rsidRPr="000E39C8">
        <w:rPr>
          <w:rFonts w:ascii="Arial" w:eastAsia="Arial" w:hAnsi="Arial" w:cs="Arial"/>
          <w:color w:val="63666A"/>
          <w:sz w:val="20"/>
          <w:szCs w:val="20"/>
          <w:lang w:val="en-GB"/>
        </w:rPr>
        <w:lastRenderedPageBreak/>
        <w:t>public procurement procedures, costs, gifts, hospitality, when making employment-related decisions,</w:t>
      </w:r>
    </w:p>
    <w:p w14:paraId="74FD4BED" w14:textId="77777777" w:rsidR="000D6FAC" w:rsidRPr="000E39C8" w:rsidRDefault="000D6FAC">
      <w:pPr>
        <w:spacing w:line="10" w:lineRule="exact"/>
        <w:rPr>
          <w:sz w:val="20"/>
          <w:szCs w:val="20"/>
          <w:lang w:val="en-GB"/>
        </w:rPr>
      </w:pPr>
    </w:p>
    <w:p w14:paraId="3456C8C5" w14:textId="77777777" w:rsidR="000D6FAC" w:rsidRPr="000E39C8" w:rsidRDefault="00000000">
      <w:pPr>
        <w:rPr>
          <w:sz w:val="20"/>
          <w:szCs w:val="20"/>
          <w:lang w:val="en-GB"/>
        </w:rPr>
      </w:pPr>
      <w:r w:rsidRPr="000E39C8">
        <w:rPr>
          <w:rFonts w:ascii="Arial" w:eastAsia="Arial" w:hAnsi="Arial" w:cs="Arial"/>
          <w:color w:val="63666A"/>
          <w:sz w:val="20"/>
          <w:szCs w:val="20"/>
          <w:lang w:val="en-GB"/>
        </w:rPr>
        <w:t>sponsorships, donations, activities of our clients, and so on. We are obliged to carefully consider which</w:t>
      </w:r>
    </w:p>
    <w:p w14:paraId="00610935" w14:textId="77777777" w:rsidR="000D6FAC" w:rsidRPr="000E39C8" w:rsidRDefault="000D6FAC">
      <w:pPr>
        <w:spacing w:line="10" w:lineRule="exact"/>
        <w:rPr>
          <w:sz w:val="20"/>
          <w:szCs w:val="20"/>
          <w:lang w:val="en-GB"/>
        </w:rPr>
      </w:pPr>
    </w:p>
    <w:p w14:paraId="25AAEF5A" w14:textId="77777777" w:rsidR="000D6FAC" w:rsidRPr="000E39C8" w:rsidRDefault="00000000">
      <w:pPr>
        <w:rPr>
          <w:sz w:val="20"/>
          <w:szCs w:val="20"/>
          <w:lang w:val="en-GB"/>
        </w:rPr>
      </w:pPr>
      <w:r w:rsidRPr="000E39C8">
        <w:rPr>
          <w:rFonts w:ascii="Arial" w:eastAsia="Arial" w:hAnsi="Arial" w:cs="Arial"/>
          <w:color w:val="63666A"/>
          <w:sz w:val="20"/>
          <w:szCs w:val="20"/>
          <w:lang w:val="en-GB"/>
        </w:rPr>
        <w:t>activities may be exposed to the risk of corruption and to prevent them.</w:t>
      </w:r>
    </w:p>
    <w:p w14:paraId="29AD12E9" w14:textId="77777777" w:rsidR="000D6FAC" w:rsidRPr="000E39C8" w:rsidRDefault="000D6FAC">
      <w:pPr>
        <w:spacing w:line="250" w:lineRule="exact"/>
        <w:rPr>
          <w:sz w:val="20"/>
          <w:szCs w:val="20"/>
          <w:lang w:val="en-GB"/>
        </w:rPr>
      </w:pPr>
    </w:p>
    <w:p w14:paraId="67B5E11F" w14:textId="6FC112EA" w:rsidR="000D6FAC" w:rsidRPr="000E39C8" w:rsidRDefault="00000000">
      <w:pPr>
        <w:rPr>
          <w:sz w:val="20"/>
          <w:szCs w:val="20"/>
          <w:lang w:val="en-GB"/>
        </w:rPr>
      </w:pPr>
      <w:r w:rsidRPr="000E39C8">
        <w:rPr>
          <w:rFonts w:ascii="Arial" w:eastAsia="Arial" w:hAnsi="Arial" w:cs="Arial"/>
          <w:color w:val="63666A"/>
          <w:sz w:val="20"/>
          <w:szCs w:val="20"/>
          <w:lang w:val="en-GB"/>
        </w:rPr>
        <w:t>Gifts, for which there is an absolute ban on acceptance and giving, are unconditionally refused. We in the NLB Group</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are aware that certain gifts of lower value may be part of establishing or maintaining a business relationship.</w:t>
      </w:r>
    </w:p>
    <w:p w14:paraId="478A4BFC" w14:textId="77777777" w:rsidR="000D6FAC" w:rsidRPr="000E39C8" w:rsidRDefault="000D6FAC">
      <w:pPr>
        <w:spacing w:line="10" w:lineRule="exact"/>
        <w:rPr>
          <w:sz w:val="20"/>
          <w:szCs w:val="20"/>
          <w:lang w:val="en-GB"/>
        </w:rPr>
      </w:pPr>
    </w:p>
    <w:p w14:paraId="37752318" w14:textId="00DF1812" w:rsidR="000D6FAC" w:rsidRPr="000E39C8" w:rsidRDefault="00000000">
      <w:pPr>
        <w:rPr>
          <w:sz w:val="20"/>
          <w:szCs w:val="20"/>
          <w:lang w:val="en-GB"/>
        </w:rPr>
      </w:pPr>
      <w:r w:rsidRPr="000E39C8">
        <w:rPr>
          <w:rFonts w:ascii="Arial" w:eastAsia="Arial" w:hAnsi="Arial" w:cs="Arial"/>
          <w:color w:val="63666A"/>
          <w:sz w:val="20"/>
          <w:szCs w:val="20"/>
          <w:lang w:val="en-GB"/>
        </w:rPr>
        <w:t>If we receive such a token of appreciation, gifts or expressions of hospitality must not in any way affect our</w:t>
      </w:r>
      <w:r w:rsid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making of business decisions.</w:t>
      </w:r>
    </w:p>
    <w:p w14:paraId="23D03027" w14:textId="77777777" w:rsidR="000D6FAC" w:rsidRPr="000E39C8" w:rsidRDefault="000D6FAC">
      <w:pPr>
        <w:spacing w:line="250" w:lineRule="exact"/>
        <w:rPr>
          <w:sz w:val="20"/>
          <w:szCs w:val="20"/>
          <w:lang w:val="en-GB"/>
        </w:rPr>
      </w:pPr>
    </w:p>
    <w:p w14:paraId="04D4193F" w14:textId="70DE3729" w:rsidR="000D6FAC" w:rsidRPr="000E39C8" w:rsidRDefault="00000000">
      <w:pPr>
        <w:rPr>
          <w:sz w:val="20"/>
          <w:szCs w:val="20"/>
          <w:lang w:val="en-GB"/>
        </w:rPr>
      </w:pPr>
      <w:r w:rsidRPr="000E39C8">
        <w:rPr>
          <w:rFonts w:ascii="Arial" w:eastAsia="Arial" w:hAnsi="Arial" w:cs="Arial"/>
          <w:color w:val="63666A"/>
          <w:sz w:val="20"/>
          <w:szCs w:val="20"/>
          <w:lang w:val="en-GB"/>
        </w:rPr>
        <w:t xml:space="preserve">In case of doubt, as well as in case of actual harmful </w:t>
      </w:r>
      <w:r w:rsidR="000E39C8" w:rsidRPr="000E39C8">
        <w:rPr>
          <w:rFonts w:ascii="Arial" w:eastAsia="Arial" w:hAnsi="Arial" w:cs="Arial"/>
          <w:color w:val="63666A"/>
          <w:sz w:val="20"/>
          <w:szCs w:val="20"/>
          <w:lang w:val="en-GB"/>
        </w:rPr>
        <w:t>behaviours</w:t>
      </w:r>
      <w:r w:rsidRPr="000E39C8">
        <w:rPr>
          <w:rFonts w:ascii="Arial" w:eastAsia="Arial" w:hAnsi="Arial" w:cs="Arial"/>
          <w:color w:val="63666A"/>
          <w:sz w:val="20"/>
          <w:szCs w:val="20"/>
          <w:lang w:val="en-GB"/>
        </w:rPr>
        <w:t xml:space="preserve"> of employees, clients, business partners and</w:t>
      </w:r>
    </w:p>
    <w:p w14:paraId="57D92787" w14:textId="77777777" w:rsidR="000D6FAC" w:rsidRPr="000E39C8" w:rsidRDefault="000D6FAC">
      <w:pPr>
        <w:spacing w:line="10" w:lineRule="exact"/>
        <w:rPr>
          <w:sz w:val="20"/>
          <w:szCs w:val="20"/>
          <w:lang w:val="en-GB"/>
        </w:rPr>
      </w:pPr>
    </w:p>
    <w:p w14:paraId="54F07228" w14:textId="7D03A124" w:rsidR="000D6FAC" w:rsidRPr="000E39C8" w:rsidRDefault="00000000">
      <w:pPr>
        <w:rPr>
          <w:sz w:val="20"/>
          <w:szCs w:val="20"/>
          <w:lang w:val="en-GB"/>
        </w:rPr>
      </w:pPr>
      <w:r w:rsidRPr="000E39C8">
        <w:rPr>
          <w:rFonts w:ascii="Arial" w:eastAsia="Arial" w:hAnsi="Arial" w:cs="Arial"/>
          <w:color w:val="63666A"/>
          <w:sz w:val="20"/>
          <w:szCs w:val="20"/>
          <w:lang w:val="en-GB"/>
        </w:rPr>
        <w:t>other persons, employees are obliged to report such acts. Only if we are aware of this, can we react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timely to prevent damage or limit the occurrence of more difficult to repair damage to employees, the bank or other</w:t>
      </w:r>
    </w:p>
    <w:p w14:paraId="275854CE" w14:textId="77777777" w:rsidR="000D6FAC" w:rsidRPr="000E39C8" w:rsidRDefault="000D6FAC">
      <w:pPr>
        <w:spacing w:line="10" w:lineRule="exact"/>
        <w:rPr>
          <w:sz w:val="20"/>
          <w:szCs w:val="20"/>
          <w:lang w:val="en-GB"/>
        </w:rPr>
      </w:pPr>
    </w:p>
    <w:p w14:paraId="02BA2860" w14:textId="77777777" w:rsidR="000D6FAC" w:rsidRPr="000E39C8" w:rsidRDefault="00000000">
      <w:pPr>
        <w:rPr>
          <w:sz w:val="20"/>
          <w:szCs w:val="20"/>
          <w:lang w:val="en-GB"/>
        </w:rPr>
      </w:pPr>
      <w:r w:rsidRPr="000E39C8">
        <w:rPr>
          <w:rFonts w:ascii="Arial" w:eastAsia="Arial" w:hAnsi="Arial" w:cs="Arial"/>
          <w:color w:val="63666A"/>
          <w:sz w:val="20"/>
          <w:szCs w:val="20"/>
          <w:lang w:val="en-GB"/>
        </w:rPr>
        <w:t>members of the NLB Group.</w:t>
      </w:r>
    </w:p>
    <w:p w14:paraId="3AAB8D91" w14:textId="77777777" w:rsidR="000D6FAC" w:rsidRPr="000E39C8" w:rsidRDefault="000D6FAC">
      <w:pPr>
        <w:spacing w:line="250" w:lineRule="exact"/>
        <w:rPr>
          <w:sz w:val="20"/>
          <w:szCs w:val="20"/>
          <w:lang w:val="en-GB"/>
        </w:rPr>
      </w:pPr>
    </w:p>
    <w:p w14:paraId="6262D156" w14:textId="77777777" w:rsidR="000D6FAC" w:rsidRPr="000E39C8" w:rsidRDefault="00000000">
      <w:pPr>
        <w:rPr>
          <w:sz w:val="20"/>
          <w:szCs w:val="20"/>
          <w:lang w:val="en-GB"/>
        </w:rPr>
      </w:pPr>
      <w:r w:rsidRPr="000E39C8">
        <w:rPr>
          <w:rFonts w:ascii="Arial" w:eastAsia="Arial" w:hAnsi="Arial" w:cs="Arial"/>
          <w:color w:val="63666A"/>
          <w:sz w:val="20"/>
          <w:szCs w:val="20"/>
          <w:lang w:val="en-GB"/>
        </w:rPr>
        <w:t>At NLB Group, we encourage reports in good faith, especially reports that are based on available information</w:t>
      </w:r>
    </w:p>
    <w:p w14:paraId="0405C309" w14:textId="77777777" w:rsidR="000D6FAC" w:rsidRPr="000E39C8" w:rsidRDefault="000D6FAC">
      <w:pPr>
        <w:spacing w:line="10" w:lineRule="exact"/>
        <w:rPr>
          <w:sz w:val="20"/>
          <w:szCs w:val="20"/>
          <w:lang w:val="en-GB"/>
        </w:rPr>
      </w:pPr>
    </w:p>
    <w:p w14:paraId="6C17EE3C" w14:textId="242ACE76" w:rsidR="000D6FAC" w:rsidRPr="000E39C8" w:rsidRDefault="00000000">
      <w:pPr>
        <w:rPr>
          <w:sz w:val="20"/>
          <w:szCs w:val="20"/>
          <w:lang w:val="en-GB"/>
        </w:rPr>
      </w:pPr>
      <w:r w:rsidRPr="000E39C8">
        <w:rPr>
          <w:rFonts w:ascii="Arial" w:eastAsia="Arial" w:hAnsi="Arial" w:cs="Arial"/>
          <w:color w:val="63666A"/>
          <w:sz w:val="20"/>
          <w:szCs w:val="20"/>
          <w:lang w:val="en-GB"/>
        </w:rPr>
        <w:t xml:space="preserve">and observations that you reasonably suspect or know relate to harmful </w:t>
      </w:r>
      <w:r w:rsidR="000E39C8" w:rsidRPr="000E39C8">
        <w:rPr>
          <w:rFonts w:ascii="Arial" w:eastAsia="Arial" w:hAnsi="Arial" w:cs="Arial"/>
          <w:color w:val="63666A"/>
          <w:sz w:val="20"/>
          <w:szCs w:val="20"/>
          <w:lang w:val="en-GB"/>
        </w:rPr>
        <w:t>behaviours</w:t>
      </w:r>
      <w:r w:rsidRPr="000E39C8">
        <w:rPr>
          <w:rFonts w:ascii="Arial" w:eastAsia="Arial" w:hAnsi="Arial" w:cs="Arial"/>
          <w:color w:val="63666A"/>
          <w:sz w:val="20"/>
          <w:szCs w:val="20"/>
          <w:lang w:val="en-GB"/>
        </w:rPr>
        <w:t>.</w:t>
      </w:r>
    </w:p>
    <w:p w14:paraId="6D1B55F3" w14:textId="77777777" w:rsidR="000D6FAC" w:rsidRPr="000E39C8" w:rsidRDefault="000D6FAC">
      <w:pPr>
        <w:spacing w:line="250" w:lineRule="exact"/>
        <w:rPr>
          <w:sz w:val="20"/>
          <w:szCs w:val="20"/>
          <w:lang w:val="en-GB"/>
        </w:rPr>
      </w:pPr>
    </w:p>
    <w:p w14:paraId="4CBD49AE" w14:textId="2DEAA565" w:rsidR="000D6FAC" w:rsidRPr="000E39C8" w:rsidRDefault="00000000">
      <w:pPr>
        <w:rPr>
          <w:sz w:val="20"/>
          <w:szCs w:val="20"/>
          <w:lang w:val="en-GB"/>
        </w:rPr>
      </w:pPr>
      <w:r w:rsidRPr="000E39C8">
        <w:rPr>
          <w:rFonts w:ascii="Arial" w:eastAsia="Arial" w:hAnsi="Arial" w:cs="Arial"/>
          <w:color w:val="63666A"/>
          <w:sz w:val="20"/>
          <w:szCs w:val="20"/>
          <w:lang w:val="en-GB"/>
        </w:rPr>
        <w:t xml:space="preserve">When we </w:t>
      </w:r>
      <w:r w:rsidR="000E39C8" w:rsidRPr="000E39C8">
        <w:rPr>
          <w:rFonts w:ascii="Arial" w:eastAsia="Arial" w:hAnsi="Arial" w:cs="Arial"/>
          <w:color w:val="63666A"/>
          <w:sz w:val="20"/>
          <w:szCs w:val="20"/>
          <w:lang w:val="en-GB"/>
        </w:rPr>
        <w:t>analyse</w:t>
      </w:r>
      <w:r w:rsidRPr="000E39C8">
        <w:rPr>
          <w:rFonts w:ascii="Arial" w:eastAsia="Arial" w:hAnsi="Arial" w:cs="Arial"/>
          <w:color w:val="63666A"/>
          <w:sz w:val="20"/>
          <w:szCs w:val="20"/>
          <w:lang w:val="en-GB"/>
        </w:rPr>
        <w:t xml:space="preserve"> and investigate individual reports, the data in the report is absolutely protected, which ensures</w:t>
      </w:r>
    </w:p>
    <w:p w14:paraId="14C0828A" w14:textId="77777777" w:rsidR="000D6FAC" w:rsidRPr="000E39C8" w:rsidRDefault="000D6FAC">
      <w:pPr>
        <w:spacing w:line="10" w:lineRule="exact"/>
        <w:rPr>
          <w:sz w:val="20"/>
          <w:szCs w:val="20"/>
          <w:lang w:val="en-GB"/>
        </w:rPr>
      </w:pPr>
    </w:p>
    <w:p w14:paraId="70FE9674" w14:textId="207D2CA6" w:rsidR="000D6FAC" w:rsidRPr="000E39C8" w:rsidRDefault="00000000">
      <w:pPr>
        <w:rPr>
          <w:sz w:val="20"/>
          <w:szCs w:val="20"/>
          <w:lang w:val="en-GB"/>
        </w:rPr>
      </w:pPr>
      <w:r w:rsidRPr="000E39C8">
        <w:rPr>
          <w:rFonts w:ascii="Arial" w:eastAsia="Arial" w:hAnsi="Arial" w:cs="Arial"/>
          <w:color w:val="63666A"/>
          <w:sz w:val="20"/>
          <w:szCs w:val="20"/>
          <w:lang w:val="en-GB"/>
        </w:rPr>
        <w:t xml:space="preserve">protection of the reporting person during the entire procedure of detection and possible sanctioning of harmful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report anomalies, use dedicated channels if you wish to ensure anonymity, or contact the organisational</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compliance unit.</w:t>
      </w:r>
    </w:p>
    <w:p w14:paraId="71DEDD7E" w14:textId="77777777" w:rsidR="000D6FAC" w:rsidRPr="000E39C8" w:rsidRDefault="000D6FAC">
      <w:pPr>
        <w:spacing w:line="200" w:lineRule="exact"/>
        <w:rPr>
          <w:sz w:val="20"/>
          <w:szCs w:val="20"/>
          <w:lang w:val="en-GB"/>
        </w:rPr>
      </w:pPr>
    </w:p>
    <w:p w14:paraId="0DE426A2" w14:textId="77777777" w:rsidR="000D6FAC" w:rsidRPr="000E39C8" w:rsidRDefault="000D6FAC">
      <w:pPr>
        <w:spacing w:line="200" w:lineRule="exact"/>
        <w:rPr>
          <w:sz w:val="20"/>
          <w:szCs w:val="20"/>
          <w:lang w:val="en-GB"/>
        </w:rPr>
      </w:pPr>
    </w:p>
    <w:p w14:paraId="04AAD212" w14:textId="77777777" w:rsidR="000D6FAC" w:rsidRPr="000E39C8" w:rsidRDefault="000D6FAC">
      <w:pPr>
        <w:spacing w:line="329" w:lineRule="exact"/>
        <w:rPr>
          <w:sz w:val="20"/>
          <w:szCs w:val="20"/>
          <w:lang w:val="en-GB"/>
        </w:rPr>
      </w:pPr>
    </w:p>
    <w:p w14:paraId="2849BF60" w14:textId="77777777" w:rsidR="000D6FAC" w:rsidRPr="000E39C8" w:rsidRDefault="00000000">
      <w:pPr>
        <w:jc w:val="center"/>
        <w:rPr>
          <w:sz w:val="20"/>
          <w:szCs w:val="20"/>
          <w:lang w:val="en-GB"/>
        </w:rPr>
      </w:pPr>
      <w:r w:rsidRPr="000E39C8">
        <w:rPr>
          <w:rFonts w:ascii="Arial" w:eastAsia="Arial" w:hAnsi="Arial" w:cs="Arial"/>
          <w:b/>
          <w:bCs/>
          <w:color w:val="63666A"/>
          <w:sz w:val="32"/>
          <w:szCs w:val="32"/>
          <w:lang w:val="en-GB"/>
        </w:rPr>
        <w:t>6 WE OPERATE IN ACCORDANCE WITH THE LAW</w:t>
      </w:r>
    </w:p>
    <w:p w14:paraId="303FA09D" w14:textId="77777777" w:rsidR="000D6FAC" w:rsidRPr="000E39C8" w:rsidRDefault="000D6FAC">
      <w:pPr>
        <w:spacing w:line="16" w:lineRule="exact"/>
        <w:rPr>
          <w:sz w:val="20"/>
          <w:szCs w:val="20"/>
          <w:lang w:val="en-GB"/>
        </w:rPr>
      </w:pPr>
    </w:p>
    <w:p w14:paraId="14017F9A" w14:textId="77777777" w:rsidR="000D6FAC" w:rsidRPr="000E39C8" w:rsidRDefault="00000000">
      <w:pPr>
        <w:jc w:val="center"/>
        <w:rPr>
          <w:sz w:val="20"/>
          <w:szCs w:val="20"/>
          <w:lang w:val="en-GB"/>
        </w:rPr>
      </w:pPr>
      <w:r w:rsidRPr="000E39C8">
        <w:rPr>
          <w:rFonts w:ascii="Arial" w:eastAsia="Arial" w:hAnsi="Arial" w:cs="Arial"/>
          <w:b/>
          <w:bCs/>
          <w:color w:val="63666A"/>
          <w:sz w:val="32"/>
          <w:szCs w:val="32"/>
          <w:lang w:val="en-GB"/>
        </w:rPr>
        <w:t>AND WE FOLLOW THE RULES</w:t>
      </w:r>
    </w:p>
    <w:p w14:paraId="18890540" w14:textId="77777777" w:rsidR="000D6FAC" w:rsidRPr="000E39C8" w:rsidRDefault="000D6FAC">
      <w:pPr>
        <w:spacing w:line="356" w:lineRule="exact"/>
        <w:rPr>
          <w:sz w:val="20"/>
          <w:szCs w:val="20"/>
          <w:lang w:val="en-GB"/>
        </w:rPr>
      </w:pPr>
    </w:p>
    <w:p w14:paraId="5B9B149B"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6.1 We do business legally</w:t>
      </w:r>
    </w:p>
    <w:p w14:paraId="67726C87" w14:textId="77777777" w:rsidR="000D6FAC" w:rsidRPr="000E39C8" w:rsidRDefault="000D6FAC">
      <w:pPr>
        <w:spacing w:line="251" w:lineRule="exact"/>
        <w:rPr>
          <w:sz w:val="20"/>
          <w:szCs w:val="20"/>
          <w:lang w:val="en-GB"/>
        </w:rPr>
      </w:pPr>
    </w:p>
    <w:p w14:paraId="20ADDB7F" w14:textId="15CFC734"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are obliged to comply with the laws and other rules that prescribe the conditions of our daily</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business. We avoid conduct that could lead to an alleged or actual violation of prescribed rules.</w:t>
      </w:r>
    </w:p>
    <w:p w14:paraId="48CA6416" w14:textId="77777777" w:rsidR="000D6FAC" w:rsidRPr="000E39C8" w:rsidRDefault="000D6FAC">
      <w:pPr>
        <w:spacing w:line="10" w:lineRule="exact"/>
        <w:rPr>
          <w:sz w:val="20"/>
          <w:szCs w:val="20"/>
          <w:lang w:val="en-GB"/>
        </w:rPr>
      </w:pPr>
    </w:p>
    <w:p w14:paraId="176E8EBD"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therefore analyse and manage the risks related to business compliance</w:t>
      </w:r>
    </w:p>
    <w:p w14:paraId="0766ADF9" w14:textId="77777777" w:rsidR="000D6FAC" w:rsidRPr="000E39C8" w:rsidRDefault="000D6FAC">
      <w:pPr>
        <w:spacing w:line="10" w:lineRule="exact"/>
        <w:rPr>
          <w:sz w:val="20"/>
          <w:szCs w:val="20"/>
          <w:lang w:val="en-GB"/>
        </w:rPr>
      </w:pPr>
    </w:p>
    <w:p w14:paraId="092CDD9C"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internal organization, decision-making processes, information disclosure policies, internal reporting and</w:t>
      </w:r>
    </w:p>
    <w:p w14:paraId="193E6D56" w14:textId="77777777" w:rsidR="000D6FAC" w:rsidRPr="000E39C8" w:rsidRDefault="000D6FAC">
      <w:pPr>
        <w:spacing w:line="10" w:lineRule="exact"/>
        <w:rPr>
          <w:sz w:val="20"/>
          <w:szCs w:val="20"/>
          <w:lang w:val="en-GB"/>
        </w:rPr>
      </w:pPr>
    </w:p>
    <w:p w14:paraId="0AF5308C" w14:textId="77777777" w:rsidR="000D6FAC" w:rsidRPr="000E39C8" w:rsidRDefault="00000000">
      <w:pPr>
        <w:rPr>
          <w:sz w:val="20"/>
          <w:szCs w:val="20"/>
          <w:lang w:val="en-GB"/>
        </w:rPr>
      </w:pPr>
      <w:r w:rsidRPr="000E39C8">
        <w:rPr>
          <w:rFonts w:ascii="Arial" w:eastAsia="Arial" w:hAnsi="Arial" w:cs="Arial"/>
          <w:color w:val="63666A"/>
          <w:sz w:val="20"/>
          <w:szCs w:val="20"/>
          <w:lang w:val="en-GB"/>
        </w:rPr>
        <w:t>reporting to external (supervisory) institutions.</w:t>
      </w:r>
    </w:p>
    <w:p w14:paraId="7B541617" w14:textId="77777777" w:rsidR="000D6FAC" w:rsidRPr="000E39C8" w:rsidRDefault="000D6FAC">
      <w:pPr>
        <w:spacing w:line="200" w:lineRule="exact"/>
        <w:rPr>
          <w:sz w:val="20"/>
          <w:szCs w:val="20"/>
          <w:lang w:val="en-GB"/>
        </w:rPr>
      </w:pPr>
    </w:p>
    <w:p w14:paraId="63E06923" w14:textId="77777777" w:rsidR="000D6FAC" w:rsidRPr="000E39C8" w:rsidRDefault="000D6FAC">
      <w:pPr>
        <w:spacing w:line="293" w:lineRule="exact"/>
        <w:rPr>
          <w:sz w:val="20"/>
          <w:szCs w:val="20"/>
          <w:lang w:val="en-GB"/>
        </w:rPr>
      </w:pPr>
    </w:p>
    <w:p w14:paraId="332E5C6D"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6.2 We prevent money laundering and terrorist financing</w:t>
      </w:r>
    </w:p>
    <w:p w14:paraId="149C8CFA" w14:textId="77777777" w:rsidR="000D6FAC" w:rsidRPr="000E39C8" w:rsidRDefault="000D6FAC">
      <w:pPr>
        <w:spacing w:line="251" w:lineRule="exact"/>
        <w:rPr>
          <w:sz w:val="20"/>
          <w:szCs w:val="20"/>
          <w:lang w:val="en-GB"/>
        </w:rPr>
      </w:pPr>
    </w:p>
    <w:p w14:paraId="77734DA7" w14:textId="15864374" w:rsidR="000D6FAC" w:rsidRPr="000E39C8" w:rsidRDefault="00000000">
      <w:pPr>
        <w:rPr>
          <w:sz w:val="20"/>
          <w:szCs w:val="20"/>
          <w:lang w:val="en-GB"/>
        </w:rPr>
      </w:pPr>
      <w:r w:rsidRPr="000E39C8">
        <w:rPr>
          <w:rFonts w:ascii="Arial" w:eastAsia="Arial" w:hAnsi="Arial" w:cs="Arial"/>
          <w:color w:val="63666A"/>
          <w:sz w:val="20"/>
          <w:szCs w:val="20"/>
          <w:lang w:val="en-GB"/>
        </w:rPr>
        <w:t>At NLB Group, we implement procedures to detect and prevent money laundering, procedures to know our</w:t>
      </w:r>
      <w:r w:rsid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clients ("know your customer" principle) and procedures to detect and prevent financial and other crime</w:t>
      </w:r>
    </w:p>
    <w:p w14:paraId="1D76E6EC" w14:textId="77777777" w:rsidR="000D6FAC" w:rsidRPr="000E39C8" w:rsidRDefault="000D6FAC">
      <w:pPr>
        <w:spacing w:line="10" w:lineRule="exact"/>
        <w:rPr>
          <w:sz w:val="20"/>
          <w:szCs w:val="20"/>
          <w:lang w:val="en-GB"/>
        </w:rPr>
      </w:pPr>
    </w:p>
    <w:p w14:paraId="7585AAE5" w14:textId="77777777" w:rsidR="000D6FAC" w:rsidRPr="000E39C8" w:rsidRDefault="00000000">
      <w:pPr>
        <w:rPr>
          <w:sz w:val="20"/>
          <w:szCs w:val="20"/>
          <w:lang w:val="en-GB"/>
        </w:rPr>
      </w:pPr>
      <w:r w:rsidRPr="000E39C8">
        <w:rPr>
          <w:rFonts w:ascii="Arial" w:eastAsia="Arial" w:hAnsi="Arial" w:cs="Arial"/>
          <w:color w:val="63666A"/>
          <w:sz w:val="20"/>
          <w:szCs w:val="20"/>
          <w:lang w:val="en-GB"/>
        </w:rPr>
        <w:t>– in relation to which the NLB Group has zero tolerance.</w:t>
      </w:r>
    </w:p>
    <w:p w14:paraId="23FA181E" w14:textId="77777777" w:rsidR="000D6FAC" w:rsidRPr="000E39C8" w:rsidRDefault="000D6FAC">
      <w:pPr>
        <w:spacing w:line="250" w:lineRule="exact"/>
        <w:rPr>
          <w:sz w:val="20"/>
          <w:szCs w:val="20"/>
          <w:lang w:val="en-GB"/>
        </w:rPr>
      </w:pPr>
    </w:p>
    <w:p w14:paraId="1B3BD457" w14:textId="13267152" w:rsidR="000D6FAC" w:rsidRPr="000E39C8" w:rsidRDefault="00000000">
      <w:pPr>
        <w:rPr>
          <w:sz w:val="20"/>
          <w:szCs w:val="20"/>
          <w:lang w:val="en-GB"/>
        </w:rPr>
      </w:pPr>
      <w:r w:rsidRPr="000E39C8">
        <w:rPr>
          <w:rFonts w:ascii="Arial" w:eastAsia="Arial" w:hAnsi="Arial" w:cs="Arial"/>
          <w:color w:val="63666A"/>
          <w:sz w:val="20"/>
          <w:szCs w:val="20"/>
          <w:lang w:val="en-GB"/>
        </w:rPr>
        <w:t>In the event of misuse resulting from money laundering and terrorist financing, in addition to loss of reputation, a member</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NLB d.d. or the entire NLB Group may be subject to financial and regulatory sanctions. Therefore, employees of</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NLB Group are obliged to get acquainted with internal policies, rules and procedures for detecting suspected money laundering and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terrorist financing. We have developed procedures and measures that respect sanctions and embargoes that prevent persons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 organizations to conduct business with individual countries, groups, companies, organizations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individuals, including those related to terrorist activities, drug smuggling, development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nuclear weapons and the like. The NLB Group has zero tolerance to the above.</w:t>
      </w:r>
    </w:p>
    <w:p w14:paraId="614DDE60" w14:textId="77777777" w:rsidR="000D6FAC" w:rsidRPr="000E39C8" w:rsidRDefault="000D6FAC">
      <w:pPr>
        <w:spacing w:line="250" w:lineRule="exact"/>
        <w:rPr>
          <w:sz w:val="20"/>
          <w:szCs w:val="20"/>
          <w:lang w:val="en-GB"/>
        </w:rPr>
      </w:pPr>
    </w:p>
    <w:p w14:paraId="319951DE" w14:textId="484B1F45" w:rsidR="000D6FAC" w:rsidRPr="000E39C8" w:rsidRDefault="00000000">
      <w:pPr>
        <w:rPr>
          <w:sz w:val="20"/>
          <w:szCs w:val="20"/>
          <w:lang w:val="en-GB"/>
        </w:rPr>
      </w:pPr>
      <w:r w:rsidRPr="000E39C8">
        <w:rPr>
          <w:rFonts w:ascii="Arial" w:eastAsia="Arial" w:hAnsi="Arial" w:cs="Arial"/>
          <w:color w:val="63666A"/>
          <w:sz w:val="20"/>
          <w:szCs w:val="20"/>
          <w:lang w:val="en-GB"/>
        </w:rPr>
        <w:t>In order to successfully prevent and detect suspicious transactions, any employee of the NLB Group, who comes into contact with such</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transactions in the course of their work, should act in accordance with the internal acts of the NLB Group and report such</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transactions to their superiors and competent internal organizational units.</w:t>
      </w:r>
    </w:p>
    <w:p w14:paraId="61E66FB0" w14:textId="77777777" w:rsidR="000D6FAC" w:rsidRPr="000E39C8" w:rsidRDefault="000D6FAC">
      <w:pPr>
        <w:spacing w:line="200" w:lineRule="exact"/>
        <w:rPr>
          <w:sz w:val="20"/>
          <w:szCs w:val="20"/>
          <w:lang w:val="en-GB"/>
        </w:rPr>
      </w:pPr>
    </w:p>
    <w:p w14:paraId="60579C0F" w14:textId="77777777" w:rsidR="000D6FAC" w:rsidRPr="000E39C8" w:rsidRDefault="000D6FAC">
      <w:pPr>
        <w:spacing w:line="389" w:lineRule="exact"/>
        <w:rPr>
          <w:sz w:val="20"/>
          <w:szCs w:val="20"/>
          <w:lang w:val="en-GB"/>
        </w:rPr>
      </w:pPr>
    </w:p>
    <w:p w14:paraId="1C0AE596"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6.3 We protect confidential and strictly confidential information and data</w:t>
      </w:r>
    </w:p>
    <w:p w14:paraId="691661D0" w14:textId="77777777" w:rsidR="000D6FAC" w:rsidRPr="000E39C8" w:rsidRDefault="000D6FAC">
      <w:pPr>
        <w:spacing w:line="251" w:lineRule="exact"/>
        <w:rPr>
          <w:sz w:val="20"/>
          <w:szCs w:val="20"/>
          <w:lang w:val="en-GB"/>
        </w:rPr>
      </w:pPr>
    </w:p>
    <w:p w14:paraId="34A5281E" w14:textId="60C826FF" w:rsidR="000D6FAC" w:rsidRPr="000E39C8" w:rsidRDefault="00000000" w:rsidP="00066429">
      <w:pPr>
        <w:rPr>
          <w:sz w:val="20"/>
          <w:szCs w:val="20"/>
          <w:lang w:val="en-GB"/>
        </w:rPr>
      </w:pPr>
      <w:r w:rsidRPr="000E39C8">
        <w:rPr>
          <w:rFonts w:ascii="Arial" w:eastAsia="Arial" w:hAnsi="Arial" w:cs="Arial"/>
          <w:color w:val="63666A"/>
          <w:sz w:val="20"/>
          <w:szCs w:val="20"/>
          <w:lang w:val="en-GB"/>
        </w:rPr>
        <w:t>In the NLB Group, we guarantee the highest standards in handling of confidential business data and other</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information for individual members of the NLB Group, the entire NLB Group, employees, clients and business partners. That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is the only way to ensure the discretion of business relationships with business partners and clients, as well as relationships with</w:t>
      </w:r>
      <w:r w:rsidR="00066429" w:rsidRPr="000E39C8">
        <w:rPr>
          <w:rFonts w:ascii="Arial" w:eastAsia="Arial" w:hAnsi="Arial" w:cs="Arial"/>
          <w:color w:val="63666A"/>
          <w:sz w:val="20"/>
          <w:szCs w:val="20"/>
          <w:lang w:val="en-GB"/>
        </w:rPr>
        <w:t xml:space="preserve"> employees based on long-term trust.</w:t>
      </w:r>
    </w:p>
    <w:tbl>
      <w:tblPr>
        <w:tblW w:w="0" w:type="auto"/>
        <w:tblLayout w:type="fixed"/>
        <w:tblCellMar>
          <w:left w:w="0" w:type="dxa"/>
          <w:right w:w="0" w:type="dxa"/>
        </w:tblCellMar>
        <w:tblLook w:val="04A0" w:firstRow="1" w:lastRow="0" w:firstColumn="1" w:lastColumn="0" w:noHBand="0" w:noVBand="1"/>
      </w:tblPr>
      <w:tblGrid>
        <w:gridCol w:w="7420"/>
        <w:gridCol w:w="2780"/>
      </w:tblGrid>
      <w:tr w:rsidR="0062773E" w:rsidRPr="000E39C8" w14:paraId="6EF3D014" w14:textId="77777777" w:rsidTr="00066429">
        <w:trPr>
          <w:trHeight w:val="341"/>
        </w:trPr>
        <w:tc>
          <w:tcPr>
            <w:tcW w:w="7420" w:type="dxa"/>
            <w:vAlign w:val="bottom"/>
          </w:tcPr>
          <w:p w14:paraId="3F00E23D" w14:textId="42AB31B2" w:rsidR="000D6FAC" w:rsidRPr="000E39C8" w:rsidRDefault="000D6FAC">
            <w:pPr>
              <w:rPr>
                <w:sz w:val="20"/>
                <w:szCs w:val="20"/>
                <w:lang w:val="en-GB"/>
              </w:rPr>
            </w:pPr>
          </w:p>
        </w:tc>
        <w:tc>
          <w:tcPr>
            <w:tcW w:w="2780" w:type="dxa"/>
            <w:vAlign w:val="bottom"/>
          </w:tcPr>
          <w:p w14:paraId="1FF401BF" w14:textId="77777777" w:rsidR="000D6FAC" w:rsidRPr="000E39C8" w:rsidRDefault="00000000">
            <w:pPr>
              <w:jc w:val="right"/>
              <w:rPr>
                <w:sz w:val="20"/>
                <w:szCs w:val="20"/>
                <w:lang w:val="en-GB"/>
              </w:rPr>
            </w:pPr>
            <w:r w:rsidRPr="000E39C8">
              <w:rPr>
                <w:rFonts w:ascii="Arial" w:eastAsia="Arial" w:hAnsi="Arial" w:cs="Arial"/>
                <w:sz w:val="20"/>
                <w:szCs w:val="20"/>
                <w:lang w:val="en-GB"/>
              </w:rPr>
              <w:t>14</w:t>
            </w:r>
          </w:p>
        </w:tc>
      </w:tr>
    </w:tbl>
    <w:p w14:paraId="1A828B59" w14:textId="77777777" w:rsidR="000D6FAC" w:rsidRPr="000E39C8" w:rsidRDefault="000D6FAC">
      <w:pPr>
        <w:rPr>
          <w:lang w:val="en-GB"/>
        </w:rPr>
        <w:sectPr w:rsidR="000D6FAC" w:rsidRPr="000E39C8">
          <w:pgSz w:w="11900" w:h="16838"/>
          <w:pgMar w:top="829" w:right="846" w:bottom="0" w:left="860" w:header="0" w:footer="0" w:gutter="0"/>
          <w:cols w:space="720" w:equalWidth="0">
            <w:col w:w="10200" w:space="0"/>
          </w:cols>
        </w:sectPr>
      </w:pPr>
    </w:p>
    <w:p w14:paraId="372E873F" w14:textId="682DFC67" w:rsidR="000D6FAC" w:rsidRPr="000E39C8" w:rsidRDefault="00000000">
      <w:pPr>
        <w:rPr>
          <w:sz w:val="20"/>
          <w:szCs w:val="20"/>
          <w:lang w:val="en-GB"/>
        </w:rPr>
      </w:pPr>
      <w:bookmarkStart w:id="14" w:name="page15"/>
      <w:bookmarkEnd w:id="14"/>
      <w:r w:rsidRPr="000E39C8">
        <w:rPr>
          <w:rFonts w:ascii="Arial" w:eastAsia="Arial" w:hAnsi="Arial" w:cs="Arial"/>
          <w:color w:val="63666A"/>
          <w:sz w:val="20"/>
          <w:szCs w:val="20"/>
          <w:lang w:val="en-GB"/>
        </w:rPr>
        <w:lastRenderedPageBreak/>
        <w:t>Employees of banks that are members of the Bank and other members of the NLB Group are committed to the protection of confidential information,</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top secret information and business secrets; there is zero tolerance for any events that may result in</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leaking or forwarding of such information, data or business secrets to unauthorized persons.</w:t>
      </w:r>
    </w:p>
    <w:p w14:paraId="0F074279" w14:textId="77777777" w:rsidR="000D6FAC" w:rsidRPr="000E39C8" w:rsidRDefault="000D6FAC">
      <w:pPr>
        <w:spacing w:line="250" w:lineRule="exact"/>
        <w:rPr>
          <w:sz w:val="20"/>
          <w:szCs w:val="20"/>
          <w:lang w:val="en-GB"/>
        </w:rPr>
      </w:pPr>
    </w:p>
    <w:p w14:paraId="16D4BCAC" w14:textId="7E62F7E7"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are obliged to comply with internal rules and procedures in order to protect all information</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information they become familiar with during work. This obligation applies to all channels of communication, social</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networks, all types of media and means of communication. Each employee is responsible and ensures the protection of confidential</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information, data and business secrets with which they become acquainted during their work.</w:t>
      </w:r>
    </w:p>
    <w:p w14:paraId="7A56D3AB" w14:textId="77777777" w:rsidR="000D6FAC" w:rsidRPr="000E39C8" w:rsidRDefault="000D6FAC">
      <w:pPr>
        <w:spacing w:line="250" w:lineRule="exact"/>
        <w:rPr>
          <w:sz w:val="20"/>
          <w:szCs w:val="20"/>
          <w:lang w:val="en-GB"/>
        </w:rPr>
      </w:pPr>
    </w:p>
    <w:p w14:paraId="11D97E76" w14:textId="0A9B64F8" w:rsidR="000D6FAC" w:rsidRPr="000E39C8" w:rsidRDefault="00000000">
      <w:pPr>
        <w:rPr>
          <w:sz w:val="20"/>
          <w:szCs w:val="20"/>
          <w:lang w:val="en-GB"/>
        </w:rPr>
      </w:pPr>
      <w:r w:rsidRPr="000E39C8">
        <w:rPr>
          <w:rFonts w:ascii="Arial" w:eastAsia="Arial" w:hAnsi="Arial" w:cs="Arial"/>
          <w:color w:val="63666A"/>
          <w:sz w:val="20"/>
          <w:szCs w:val="20"/>
          <w:lang w:val="en-GB"/>
        </w:rPr>
        <w:t>Such information may only be used internally, for the employer's business purposes and may not be disclosed to third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parties, unless permitted by regulations or internal rules.</w:t>
      </w:r>
    </w:p>
    <w:p w14:paraId="5FD524D2" w14:textId="77777777" w:rsidR="000D6FAC" w:rsidRPr="000E39C8" w:rsidRDefault="000D6FAC">
      <w:pPr>
        <w:spacing w:line="250" w:lineRule="exact"/>
        <w:rPr>
          <w:sz w:val="20"/>
          <w:szCs w:val="20"/>
          <w:lang w:val="en-GB"/>
        </w:rPr>
      </w:pPr>
    </w:p>
    <w:p w14:paraId="7D715D88" w14:textId="73778BF3" w:rsidR="000D6FAC" w:rsidRPr="000E39C8" w:rsidRDefault="00000000">
      <w:pPr>
        <w:rPr>
          <w:sz w:val="20"/>
          <w:szCs w:val="20"/>
          <w:lang w:val="en-GB"/>
        </w:rPr>
      </w:pPr>
      <w:r w:rsidRPr="000E39C8">
        <w:rPr>
          <w:rFonts w:ascii="Arial" w:eastAsia="Arial" w:hAnsi="Arial" w:cs="Arial"/>
          <w:color w:val="63666A"/>
          <w:sz w:val="20"/>
          <w:szCs w:val="20"/>
          <w:lang w:val="en-GB"/>
        </w:rPr>
        <w:t>We, the employees of the NLB Group, may not use confidential information for our own benefit or forward it to a third party,</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which are determined by law and/or business secret, and which as such have been determined by a member of the NLB Group and entrusted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employees or otherwise made available to them. Business secret is considered to be any information which can obviously cause material damage if delivered to unauthorized persons.</w:t>
      </w:r>
    </w:p>
    <w:p w14:paraId="011E2FB5" w14:textId="77777777" w:rsidR="000D6FAC" w:rsidRPr="000E39C8" w:rsidRDefault="000D6FAC">
      <w:pPr>
        <w:spacing w:line="200" w:lineRule="exact"/>
        <w:rPr>
          <w:sz w:val="20"/>
          <w:szCs w:val="20"/>
          <w:lang w:val="en-GB"/>
        </w:rPr>
      </w:pPr>
    </w:p>
    <w:p w14:paraId="7E18EB9F" w14:textId="77777777" w:rsidR="000D6FAC" w:rsidRPr="000E39C8" w:rsidRDefault="000D6FAC">
      <w:pPr>
        <w:spacing w:line="293" w:lineRule="exact"/>
        <w:rPr>
          <w:sz w:val="20"/>
          <w:szCs w:val="20"/>
          <w:lang w:val="en-GB"/>
        </w:rPr>
      </w:pPr>
    </w:p>
    <w:p w14:paraId="1D142DCC"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6.4 We do not abuse inside information</w:t>
      </w:r>
    </w:p>
    <w:p w14:paraId="2A2DB3DE" w14:textId="77777777" w:rsidR="000D6FAC" w:rsidRPr="000E39C8" w:rsidRDefault="000D6FAC">
      <w:pPr>
        <w:spacing w:line="251" w:lineRule="exact"/>
        <w:rPr>
          <w:sz w:val="20"/>
          <w:szCs w:val="20"/>
          <w:lang w:val="en-GB"/>
        </w:rPr>
      </w:pPr>
    </w:p>
    <w:p w14:paraId="365A0D70"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all employees are subject to a strict prohibition on trading in financial instruments based on</w:t>
      </w:r>
    </w:p>
    <w:p w14:paraId="37C24799" w14:textId="77777777" w:rsidR="000D6FAC" w:rsidRPr="000E39C8" w:rsidRDefault="000D6FAC">
      <w:pPr>
        <w:spacing w:line="10" w:lineRule="exact"/>
        <w:rPr>
          <w:sz w:val="20"/>
          <w:szCs w:val="20"/>
          <w:lang w:val="en-GB"/>
        </w:rPr>
      </w:pPr>
    </w:p>
    <w:p w14:paraId="1B74274E" w14:textId="742F31DB" w:rsidR="000D6FAC" w:rsidRPr="000E39C8" w:rsidRDefault="00000000">
      <w:pPr>
        <w:rPr>
          <w:sz w:val="20"/>
          <w:szCs w:val="20"/>
          <w:lang w:val="en-GB"/>
        </w:rPr>
      </w:pPr>
      <w:r w:rsidRPr="000E39C8">
        <w:rPr>
          <w:rFonts w:ascii="Arial" w:eastAsia="Arial" w:hAnsi="Arial" w:cs="Arial"/>
          <w:color w:val="63666A"/>
          <w:sz w:val="20"/>
          <w:szCs w:val="20"/>
          <w:lang w:val="en-GB"/>
        </w:rPr>
        <w:t>inside information and other forms of misuse of financial instruments. We in the NLB Group</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are obliged to protect the confidentiality of internal information of the NLB d.d. or other issuers and to use such information</w:t>
      </w:r>
    </w:p>
    <w:p w14:paraId="521490E9" w14:textId="77777777" w:rsidR="000D6FAC" w:rsidRPr="000E39C8" w:rsidRDefault="000D6FAC">
      <w:pPr>
        <w:spacing w:line="10" w:lineRule="exact"/>
        <w:rPr>
          <w:sz w:val="20"/>
          <w:szCs w:val="20"/>
          <w:lang w:val="en-GB"/>
        </w:rPr>
      </w:pPr>
    </w:p>
    <w:p w14:paraId="7A080F9C" w14:textId="77777777" w:rsidR="000D6FAC" w:rsidRPr="000E39C8" w:rsidRDefault="00000000">
      <w:pPr>
        <w:rPr>
          <w:sz w:val="20"/>
          <w:szCs w:val="20"/>
          <w:lang w:val="en-GB"/>
        </w:rPr>
      </w:pPr>
      <w:r w:rsidRPr="000E39C8">
        <w:rPr>
          <w:rFonts w:ascii="Arial" w:eastAsia="Arial" w:hAnsi="Arial" w:cs="Arial"/>
          <w:color w:val="63666A"/>
          <w:sz w:val="20"/>
          <w:szCs w:val="20"/>
          <w:lang w:val="en-GB"/>
        </w:rPr>
        <w:t>solely for the purpose for which it was published.</w:t>
      </w:r>
    </w:p>
    <w:p w14:paraId="224BD321" w14:textId="77777777" w:rsidR="000D6FAC" w:rsidRPr="000E39C8" w:rsidRDefault="000D6FAC">
      <w:pPr>
        <w:spacing w:line="250" w:lineRule="exact"/>
        <w:rPr>
          <w:sz w:val="20"/>
          <w:szCs w:val="20"/>
          <w:lang w:val="en-GB"/>
        </w:rPr>
      </w:pPr>
    </w:p>
    <w:p w14:paraId="6D02ADB4" w14:textId="33D0CD11" w:rsidR="000D6FAC" w:rsidRPr="000E39C8" w:rsidRDefault="00000000">
      <w:pPr>
        <w:rPr>
          <w:sz w:val="20"/>
          <w:szCs w:val="20"/>
          <w:lang w:val="en-GB"/>
        </w:rPr>
      </w:pPr>
      <w:r w:rsidRPr="000E39C8">
        <w:rPr>
          <w:rFonts w:ascii="Arial" w:eastAsia="Arial" w:hAnsi="Arial" w:cs="Arial"/>
          <w:color w:val="63666A"/>
          <w:sz w:val="20"/>
          <w:szCs w:val="20"/>
          <w:lang w:val="en-GB"/>
        </w:rPr>
        <w:t>Certain confidential information is considered inside information within the meaning of the regulations on the prevention of</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market abuse. The NLB Group employees who are aware of such information, either within the scope of their</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work assignments or accidentally, are required to keep this information strictly confidential and will not trade on the basis of</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inside information. Through internal acts in the NLB Group, we have measures in place that prevent</w:t>
      </w:r>
    </w:p>
    <w:p w14:paraId="1ACEB73F" w14:textId="77777777" w:rsidR="000D6FAC" w:rsidRPr="000E39C8" w:rsidRDefault="000D6FAC">
      <w:pPr>
        <w:spacing w:line="10" w:lineRule="exact"/>
        <w:rPr>
          <w:sz w:val="20"/>
          <w:szCs w:val="20"/>
          <w:lang w:val="en-GB"/>
        </w:rPr>
      </w:pPr>
    </w:p>
    <w:p w14:paraId="4C724BB1" w14:textId="6EB89F14" w:rsidR="000D6FAC" w:rsidRPr="000E39C8" w:rsidRDefault="00000000">
      <w:pPr>
        <w:rPr>
          <w:sz w:val="20"/>
          <w:szCs w:val="20"/>
          <w:lang w:val="en-GB"/>
        </w:rPr>
      </w:pPr>
      <w:r w:rsidRPr="000E39C8">
        <w:rPr>
          <w:rFonts w:ascii="Arial" w:eastAsia="Arial" w:hAnsi="Arial" w:cs="Arial"/>
          <w:color w:val="63666A"/>
          <w:sz w:val="20"/>
          <w:szCs w:val="20"/>
          <w:lang w:val="en-GB"/>
        </w:rPr>
        <w:t>conflict of interest, establish protection of information, ensure timely and transparent disclosure of inside information of the NLB d.d., establish control over the conduct of personal transactions, provide</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regular training on abuse of financial instruments market and guarantee full cooperation with the competent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regulators. The NLB Group employees and other persons with whom we cooperate or who are involved in the internal</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management system, are obliged to </w:t>
      </w:r>
      <w:r w:rsidR="000E39C8" w:rsidRPr="000E39C8">
        <w:rPr>
          <w:rFonts w:ascii="Arial" w:eastAsia="Arial" w:hAnsi="Arial" w:cs="Arial"/>
          <w:color w:val="63666A"/>
          <w:sz w:val="20"/>
          <w:szCs w:val="20"/>
          <w:lang w:val="en-GB"/>
        </w:rPr>
        <w:t>fulfil</w:t>
      </w:r>
      <w:r w:rsidRPr="000E39C8">
        <w:rPr>
          <w:rFonts w:ascii="Arial" w:eastAsia="Arial" w:hAnsi="Arial" w:cs="Arial"/>
          <w:color w:val="63666A"/>
          <w:sz w:val="20"/>
          <w:szCs w:val="20"/>
          <w:lang w:val="en-GB"/>
        </w:rPr>
        <w:t xml:space="preserve"> their obligations as stated in the acts governing personal transactions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with financial instruments and to adhere to ethical standards, internal acts and rules that we apply in</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NLB Group.</w:t>
      </w:r>
    </w:p>
    <w:p w14:paraId="57CEAA14" w14:textId="77777777" w:rsidR="000D6FAC" w:rsidRPr="000E39C8" w:rsidRDefault="000D6FAC">
      <w:pPr>
        <w:spacing w:line="200" w:lineRule="exact"/>
        <w:rPr>
          <w:sz w:val="20"/>
          <w:szCs w:val="20"/>
          <w:lang w:val="en-GB"/>
        </w:rPr>
      </w:pPr>
    </w:p>
    <w:p w14:paraId="2E5FA6DF" w14:textId="77777777" w:rsidR="000D6FAC" w:rsidRPr="000E39C8" w:rsidRDefault="000D6FAC">
      <w:pPr>
        <w:spacing w:line="293" w:lineRule="exact"/>
        <w:rPr>
          <w:sz w:val="20"/>
          <w:szCs w:val="20"/>
          <w:lang w:val="en-GB"/>
        </w:rPr>
      </w:pPr>
    </w:p>
    <w:p w14:paraId="2691782E"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6.5 We are committed to fair competition</w:t>
      </w:r>
    </w:p>
    <w:p w14:paraId="35BC34E8" w14:textId="77777777" w:rsidR="000D6FAC" w:rsidRPr="000E39C8" w:rsidRDefault="000D6FAC">
      <w:pPr>
        <w:spacing w:line="251" w:lineRule="exact"/>
        <w:rPr>
          <w:sz w:val="20"/>
          <w:szCs w:val="20"/>
          <w:lang w:val="en-GB"/>
        </w:rPr>
      </w:pPr>
    </w:p>
    <w:p w14:paraId="2FD76950" w14:textId="1EF42C4B" w:rsidR="000D6FAC" w:rsidRPr="000E39C8" w:rsidRDefault="00000000">
      <w:pPr>
        <w:rPr>
          <w:sz w:val="20"/>
          <w:szCs w:val="20"/>
          <w:lang w:val="en-GB"/>
        </w:rPr>
      </w:pPr>
      <w:r w:rsidRPr="000E39C8">
        <w:rPr>
          <w:rFonts w:ascii="Arial" w:eastAsia="Arial" w:hAnsi="Arial" w:cs="Arial"/>
          <w:color w:val="63666A"/>
          <w:sz w:val="20"/>
          <w:szCs w:val="20"/>
          <w:lang w:val="en-GB"/>
        </w:rPr>
        <w:t>In the NLB Group, we are committed to fair relationships in the markets in which we operate, which includes avoiding</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unfair sales and business practices, avoidance of restrictive agreements, unfair competition, and</w:t>
      </w:r>
    </w:p>
    <w:p w14:paraId="75EFF634" w14:textId="77777777" w:rsidR="000D6FAC" w:rsidRPr="000E39C8" w:rsidRDefault="000D6FAC">
      <w:pPr>
        <w:spacing w:line="10" w:lineRule="exact"/>
        <w:rPr>
          <w:sz w:val="20"/>
          <w:szCs w:val="20"/>
          <w:lang w:val="en-GB"/>
        </w:rPr>
      </w:pPr>
    </w:p>
    <w:p w14:paraId="196C8F72" w14:textId="68978CFC" w:rsidR="000D6FAC" w:rsidRPr="000E39C8" w:rsidRDefault="00000000">
      <w:pPr>
        <w:rPr>
          <w:sz w:val="20"/>
          <w:szCs w:val="20"/>
          <w:lang w:val="en-GB"/>
        </w:rPr>
      </w:pPr>
      <w:r w:rsidRPr="000E39C8">
        <w:rPr>
          <w:rFonts w:ascii="Arial" w:eastAsia="Arial" w:hAnsi="Arial" w:cs="Arial"/>
          <w:color w:val="63666A"/>
          <w:sz w:val="20"/>
          <w:szCs w:val="20"/>
          <w:lang w:val="en-GB"/>
        </w:rPr>
        <w:t>abuse of potential dominant positions in the market, In the NLB Group, we are aware of the risks related to protection</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competition, which is why we operate in accordance with our obligations. It is our responsibility to be</w:t>
      </w:r>
    </w:p>
    <w:p w14:paraId="74C7CB06" w14:textId="77777777" w:rsidR="000D6FAC" w:rsidRPr="000E39C8" w:rsidRDefault="000D6FAC">
      <w:pPr>
        <w:spacing w:line="10" w:lineRule="exact"/>
        <w:rPr>
          <w:sz w:val="20"/>
          <w:szCs w:val="20"/>
          <w:lang w:val="en-GB"/>
        </w:rPr>
      </w:pPr>
    </w:p>
    <w:p w14:paraId="50015003" w14:textId="2A7CACAF" w:rsidR="000D6FAC" w:rsidRPr="000E39C8" w:rsidRDefault="00000000">
      <w:pPr>
        <w:rPr>
          <w:sz w:val="20"/>
          <w:szCs w:val="20"/>
          <w:lang w:val="en-GB"/>
        </w:rPr>
      </w:pPr>
      <w:r w:rsidRPr="000E39C8">
        <w:rPr>
          <w:rFonts w:ascii="Arial" w:eastAsia="Arial" w:hAnsi="Arial" w:cs="Arial"/>
          <w:color w:val="63666A"/>
          <w:sz w:val="20"/>
          <w:szCs w:val="20"/>
          <w:lang w:val="en-GB"/>
        </w:rPr>
        <w:t>aware of and to act in accordance with the regulations on the prevention of restriction of competition and that we understand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how the risk of unfair competition affects our work obligations.</w:t>
      </w:r>
    </w:p>
    <w:p w14:paraId="5D676060" w14:textId="77777777" w:rsidR="000D6FAC" w:rsidRPr="000E39C8" w:rsidRDefault="000D6FAC">
      <w:pPr>
        <w:spacing w:line="200" w:lineRule="exact"/>
        <w:rPr>
          <w:sz w:val="20"/>
          <w:szCs w:val="20"/>
          <w:lang w:val="en-GB"/>
        </w:rPr>
      </w:pPr>
    </w:p>
    <w:p w14:paraId="61E9222F" w14:textId="77777777" w:rsidR="000D6FAC" w:rsidRPr="000E39C8" w:rsidRDefault="000D6FAC">
      <w:pPr>
        <w:spacing w:line="284" w:lineRule="exact"/>
        <w:rPr>
          <w:sz w:val="20"/>
          <w:szCs w:val="20"/>
          <w:lang w:val="en-GB"/>
        </w:rPr>
      </w:pPr>
    </w:p>
    <w:p w14:paraId="47D140B6"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41AC6593" w14:textId="77777777" w:rsidR="000D6FAC" w:rsidRPr="000E39C8" w:rsidRDefault="000D6FAC">
      <w:pPr>
        <w:spacing w:line="256" w:lineRule="exact"/>
        <w:rPr>
          <w:sz w:val="20"/>
          <w:szCs w:val="20"/>
          <w:lang w:val="en-GB"/>
        </w:rPr>
      </w:pPr>
    </w:p>
    <w:p w14:paraId="63E450CD" w14:textId="324B5393" w:rsidR="000D6FAC" w:rsidRPr="000E39C8" w:rsidRDefault="00000000">
      <w:pPr>
        <w:rPr>
          <w:sz w:val="20"/>
          <w:szCs w:val="20"/>
          <w:lang w:val="en-GB"/>
        </w:rPr>
      </w:pPr>
      <w:r w:rsidRPr="000E39C8">
        <w:rPr>
          <w:rFonts w:ascii="Arial" w:eastAsia="Arial" w:hAnsi="Arial" w:cs="Arial"/>
          <w:color w:val="63666A"/>
          <w:sz w:val="20"/>
          <w:szCs w:val="20"/>
          <w:lang w:val="en-GB"/>
        </w:rPr>
        <w:t>All our activities and all decisions must comply with this Code, laws and regulations that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apply to the members of the NLB Group, as well as with the applicable internal acts. We need to be well aware of these</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documents and to act in accordance with the instructions governing the performance of our tasks.</w:t>
      </w:r>
    </w:p>
    <w:p w14:paraId="48FCC2D5" w14:textId="77777777" w:rsidR="000D6FAC" w:rsidRPr="000E39C8" w:rsidRDefault="000D6FAC">
      <w:pPr>
        <w:spacing w:line="250" w:lineRule="exact"/>
        <w:rPr>
          <w:sz w:val="20"/>
          <w:szCs w:val="20"/>
          <w:lang w:val="en-GB"/>
        </w:rPr>
      </w:pPr>
    </w:p>
    <w:p w14:paraId="23CB309C" w14:textId="77777777" w:rsidR="000D6FAC" w:rsidRPr="000E39C8" w:rsidRDefault="00000000">
      <w:pPr>
        <w:rPr>
          <w:sz w:val="20"/>
          <w:szCs w:val="20"/>
          <w:lang w:val="en-GB"/>
        </w:rPr>
      </w:pPr>
      <w:r w:rsidRPr="000E39C8">
        <w:rPr>
          <w:rFonts w:ascii="Arial" w:eastAsia="Arial" w:hAnsi="Arial" w:cs="Arial"/>
          <w:color w:val="63666A"/>
          <w:sz w:val="20"/>
          <w:szCs w:val="20"/>
          <w:lang w:val="en-GB"/>
        </w:rPr>
        <w:t>It is our duty to provide accurate and comprehensive documentation of all our business activities.</w:t>
      </w:r>
    </w:p>
    <w:p w14:paraId="4514923C" w14:textId="77777777" w:rsidR="000D6FAC" w:rsidRPr="000E39C8" w:rsidRDefault="000D6FAC">
      <w:pPr>
        <w:spacing w:line="10" w:lineRule="exact"/>
        <w:rPr>
          <w:sz w:val="20"/>
          <w:szCs w:val="20"/>
          <w:lang w:val="en-GB"/>
        </w:rPr>
      </w:pPr>
    </w:p>
    <w:p w14:paraId="562E6676" w14:textId="4C3C199E" w:rsidR="000D6FAC" w:rsidRPr="000E39C8" w:rsidRDefault="00000000">
      <w:pPr>
        <w:rPr>
          <w:sz w:val="20"/>
          <w:szCs w:val="20"/>
          <w:lang w:val="en-GB"/>
        </w:rPr>
      </w:pPr>
      <w:r w:rsidRPr="000E39C8">
        <w:rPr>
          <w:rFonts w:ascii="Arial" w:eastAsia="Arial" w:hAnsi="Arial" w:cs="Arial"/>
          <w:color w:val="63666A"/>
          <w:sz w:val="20"/>
          <w:szCs w:val="20"/>
          <w:lang w:val="en-GB"/>
        </w:rPr>
        <w:t>Each member of the NLB Group plays a key systemic role in detecting and preventing money laundering. In the NLB Group</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we should therefore bear in mind every day that money laundering and terrorist financing are serious</w:t>
      </w:r>
    </w:p>
    <w:p w14:paraId="4D1DA518" w14:textId="77777777" w:rsidR="000D6FAC" w:rsidRPr="000E39C8" w:rsidRDefault="000D6FAC">
      <w:pPr>
        <w:spacing w:line="10" w:lineRule="exact"/>
        <w:rPr>
          <w:sz w:val="20"/>
          <w:szCs w:val="20"/>
          <w:lang w:val="en-GB"/>
        </w:rPr>
      </w:pPr>
    </w:p>
    <w:p w14:paraId="21E9BC12" w14:textId="3303CB1C" w:rsidR="000D6FAC" w:rsidRPr="000E39C8" w:rsidRDefault="00000000">
      <w:pPr>
        <w:rPr>
          <w:sz w:val="20"/>
          <w:szCs w:val="20"/>
          <w:lang w:val="en-GB"/>
        </w:rPr>
      </w:pPr>
      <w:r w:rsidRPr="000E39C8">
        <w:rPr>
          <w:rFonts w:ascii="Arial" w:eastAsia="Arial" w:hAnsi="Arial" w:cs="Arial"/>
          <w:color w:val="63666A"/>
          <w:sz w:val="20"/>
          <w:szCs w:val="20"/>
          <w:lang w:val="en-GB"/>
        </w:rPr>
        <w:t>criminal offences prosecuted ex officio. Employees who perform tasks with clients are obliged to</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ensure that rules and procedures for money laundering and terrorist financing are in place on a daily basis.</w:t>
      </w:r>
    </w:p>
    <w:p w14:paraId="1EE0B251" w14:textId="77777777" w:rsidR="000D6FAC" w:rsidRPr="000E39C8" w:rsidRDefault="000D6FAC">
      <w:pPr>
        <w:spacing w:line="250" w:lineRule="exact"/>
        <w:rPr>
          <w:sz w:val="20"/>
          <w:szCs w:val="20"/>
          <w:lang w:val="en-GB"/>
        </w:rPr>
      </w:pPr>
    </w:p>
    <w:p w14:paraId="2D25949C"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need to recognize our suspicions of potential (and future or possible) non-compliances early on. This</w:t>
      </w:r>
    </w:p>
    <w:p w14:paraId="15C2ED94" w14:textId="77777777" w:rsidR="000D6FAC" w:rsidRPr="000E39C8" w:rsidRDefault="000D6FAC">
      <w:pPr>
        <w:spacing w:line="10" w:lineRule="exact"/>
        <w:rPr>
          <w:sz w:val="20"/>
          <w:szCs w:val="20"/>
          <w:lang w:val="en-GB"/>
        </w:rPr>
      </w:pPr>
    </w:p>
    <w:p w14:paraId="7221167D" w14:textId="77777777" w:rsidR="000D6FAC" w:rsidRPr="000E39C8" w:rsidRDefault="00000000">
      <w:pPr>
        <w:rPr>
          <w:sz w:val="20"/>
          <w:szCs w:val="20"/>
          <w:lang w:val="en-GB"/>
        </w:rPr>
      </w:pPr>
      <w:r w:rsidRPr="000E39C8">
        <w:rPr>
          <w:rFonts w:ascii="Arial" w:eastAsia="Arial" w:hAnsi="Arial" w:cs="Arial"/>
          <w:color w:val="63666A"/>
          <w:sz w:val="20"/>
          <w:szCs w:val="20"/>
          <w:lang w:val="en-GB"/>
        </w:rPr>
        <w:t>is the only way to prevent violations. When in doubt, we address our superior or</w:t>
      </w:r>
    </w:p>
    <w:p w14:paraId="7A689D70" w14:textId="77777777" w:rsidR="000D6FAC" w:rsidRPr="000E39C8" w:rsidRDefault="000D6FAC">
      <w:pPr>
        <w:rPr>
          <w:lang w:val="en-GB"/>
        </w:rPr>
        <w:sectPr w:rsidR="000D6FAC" w:rsidRPr="000E39C8">
          <w:pgSz w:w="11900" w:h="16838"/>
          <w:pgMar w:top="829" w:right="846" w:bottom="43" w:left="860" w:header="0" w:footer="0" w:gutter="0"/>
          <w:cols w:space="720" w:equalWidth="0">
            <w:col w:w="10200" w:space="0"/>
          </w:cols>
        </w:sectPr>
      </w:pPr>
    </w:p>
    <w:p w14:paraId="1A6CBE69" w14:textId="77777777" w:rsidR="000D6FAC" w:rsidRPr="000E39C8" w:rsidRDefault="000D6FAC">
      <w:pPr>
        <w:spacing w:line="155" w:lineRule="exact"/>
        <w:rPr>
          <w:sz w:val="20"/>
          <w:szCs w:val="20"/>
          <w:lang w:val="en-GB"/>
        </w:rPr>
      </w:pPr>
    </w:p>
    <w:p w14:paraId="58D18B33" w14:textId="77777777" w:rsidR="000D6FAC" w:rsidRPr="000E39C8" w:rsidRDefault="00000000">
      <w:pPr>
        <w:ind w:left="10020"/>
        <w:rPr>
          <w:sz w:val="20"/>
          <w:szCs w:val="20"/>
          <w:lang w:val="en-GB"/>
        </w:rPr>
      </w:pPr>
      <w:r w:rsidRPr="000E39C8">
        <w:rPr>
          <w:rFonts w:ascii="Arial" w:eastAsia="Arial" w:hAnsi="Arial" w:cs="Arial"/>
          <w:sz w:val="16"/>
          <w:szCs w:val="16"/>
          <w:lang w:val="en-GB"/>
        </w:rPr>
        <w:t>15</w:t>
      </w:r>
    </w:p>
    <w:p w14:paraId="79D6012F" w14:textId="77777777" w:rsidR="000D6FAC" w:rsidRPr="000E39C8" w:rsidRDefault="000D6FAC">
      <w:pPr>
        <w:rPr>
          <w:lang w:val="en-GB"/>
        </w:rPr>
        <w:sectPr w:rsidR="000D6FAC" w:rsidRPr="000E39C8">
          <w:type w:val="continuous"/>
          <w:pgSz w:w="11900" w:h="16838"/>
          <w:pgMar w:top="829" w:right="846" w:bottom="43" w:left="860" w:header="0" w:footer="0" w:gutter="0"/>
          <w:cols w:space="720" w:equalWidth="0">
            <w:col w:w="10200" w:space="0"/>
          </w:cols>
        </w:sectPr>
      </w:pPr>
    </w:p>
    <w:p w14:paraId="21F86A3A" w14:textId="77777777" w:rsidR="000D6FAC" w:rsidRPr="000E39C8" w:rsidRDefault="00000000">
      <w:pPr>
        <w:rPr>
          <w:sz w:val="20"/>
          <w:szCs w:val="20"/>
          <w:lang w:val="en-GB"/>
        </w:rPr>
      </w:pPr>
      <w:bookmarkStart w:id="15" w:name="page16"/>
      <w:bookmarkEnd w:id="15"/>
      <w:r w:rsidRPr="000E39C8">
        <w:rPr>
          <w:rFonts w:ascii="Arial" w:eastAsia="Arial" w:hAnsi="Arial" w:cs="Arial"/>
          <w:color w:val="63666A"/>
          <w:sz w:val="20"/>
          <w:szCs w:val="20"/>
          <w:lang w:val="en-GB"/>
        </w:rPr>
        <w:lastRenderedPageBreak/>
        <w:t>the organizational unit that is internally responsible for business compliance.</w:t>
      </w:r>
    </w:p>
    <w:p w14:paraId="520FFA2D" w14:textId="77777777" w:rsidR="000D6FAC" w:rsidRPr="000E39C8" w:rsidRDefault="000D6FAC">
      <w:pPr>
        <w:spacing w:line="250" w:lineRule="exact"/>
        <w:rPr>
          <w:sz w:val="20"/>
          <w:szCs w:val="20"/>
          <w:lang w:val="en-GB"/>
        </w:rPr>
      </w:pPr>
    </w:p>
    <w:p w14:paraId="49FD78A6" w14:textId="77777777" w:rsidR="000D6FAC" w:rsidRPr="000E39C8" w:rsidRDefault="00000000">
      <w:pPr>
        <w:rPr>
          <w:sz w:val="20"/>
          <w:szCs w:val="20"/>
          <w:lang w:val="en-GB"/>
        </w:rPr>
      </w:pPr>
      <w:r w:rsidRPr="000E39C8">
        <w:rPr>
          <w:rFonts w:ascii="Arial" w:eastAsia="Arial" w:hAnsi="Arial" w:cs="Arial"/>
          <w:color w:val="63666A"/>
          <w:sz w:val="20"/>
          <w:szCs w:val="20"/>
          <w:lang w:val="en-GB"/>
        </w:rPr>
        <w:t>Are you thinking of trading for your own benefit based on data obtained during your employment?</w:t>
      </w:r>
    </w:p>
    <w:p w14:paraId="1C0A4C27" w14:textId="77777777" w:rsidR="000D6FAC" w:rsidRPr="000E39C8" w:rsidRDefault="000D6FAC">
      <w:pPr>
        <w:spacing w:line="10" w:lineRule="exact"/>
        <w:rPr>
          <w:sz w:val="20"/>
          <w:szCs w:val="20"/>
          <w:lang w:val="en-GB"/>
        </w:rPr>
      </w:pPr>
    </w:p>
    <w:p w14:paraId="52183175" w14:textId="77777777" w:rsidR="000D6FAC" w:rsidRPr="000E39C8" w:rsidRDefault="00000000">
      <w:pPr>
        <w:rPr>
          <w:sz w:val="20"/>
          <w:szCs w:val="20"/>
          <w:lang w:val="en-GB"/>
        </w:rPr>
      </w:pPr>
      <w:r w:rsidRPr="000E39C8">
        <w:rPr>
          <w:rFonts w:ascii="Arial" w:eastAsia="Arial" w:hAnsi="Arial" w:cs="Arial"/>
          <w:color w:val="63666A"/>
          <w:sz w:val="20"/>
          <w:szCs w:val="20"/>
          <w:lang w:val="en-GB"/>
        </w:rPr>
        <w:t>Do you intend to use your work for personal gain? The NLB Group applies strict bans on trading in insider</w:t>
      </w:r>
    </w:p>
    <w:p w14:paraId="052E45AD" w14:textId="77777777" w:rsidR="000D6FAC" w:rsidRPr="000E39C8" w:rsidRDefault="000D6FAC">
      <w:pPr>
        <w:spacing w:line="10" w:lineRule="exact"/>
        <w:rPr>
          <w:sz w:val="20"/>
          <w:szCs w:val="20"/>
          <w:lang w:val="en-GB"/>
        </w:rPr>
      </w:pPr>
    </w:p>
    <w:p w14:paraId="5B33AE1A" w14:textId="77777777" w:rsidR="000D6FAC" w:rsidRPr="000E39C8" w:rsidRDefault="00000000">
      <w:pPr>
        <w:rPr>
          <w:sz w:val="20"/>
          <w:szCs w:val="20"/>
          <w:lang w:val="en-GB"/>
        </w:rPr>
      </w:pPr>
      <w:r w:rsidRPr="000E39C8">
        <w:rPr>
          <w:rFonts w:ascii="Arial" w:eastAsia="Arial" w:hAnsi="Arial" w:cs="Arial"/>
          <w:color w:val="63666A"/>
          <w:sz w:val="20"/>
          <w:szCs w:val="20"/>
          <w:lang w:val="en-GB"/>
        </w:rPr>
        <w:t>information and market abuse.</w:t>
      </w:r>
    </w:p>
    <w:p w14:paraId="68AAF462" w14:textId="77777777" w:rsidR="000D6FAC" w:rsidRPr="000E39C8" w:rsidRDefault="000D6FAC">
      <w:pPr>
        <w:spacing w:line="250" w:lineRule="exact"/>
        <w:rPr>
          <w:sz w:val="20"/>
          <w:szCs w:val="20"/>
          <w:lang w:val="en-GB"/>
        </w:rPr>
      </w:pPr>
    </w:p>
    <w:p w14:paraId="016E44BF" w14:textId="3393B80E" w:rsidR="000D6FAC" w:rsidRPr="000E39C8" w:rsidRDefault="00000000">
      <w:pPr>
        <w:rPr>
          <w:sz w:val="20"/>
          <w:szCs w:val="20"/>
          <w:lang w:val="en-GB"/>
        </w:rPr>
      </w:pPr>
      <w:r w:rsidRPr="000E39C8">
        <w:rPr>
          <w:rFonts w:ascii="Arial" w:eastAsia="Arial" w:hAnsi="Arial" w:cs="Arial"/>
          <w:color w:val="63666A"/>
          <w:sz w:val="20"/>
          <w:szCs w:val="20"/>
          <w:lang w:val="en-GB"/>
        </w:rPr>
        <w:t>In the event of a (possible) breach, inform immediately</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the organisational unit in charge of business compliance </w:t>
      </w:r>
    </w:p>
    <w:p w14:paraId="7E501180" w14:textId="77777777" w:rsidR="000D6FAC" w:rsidRPr="000E39C8" w:rsidRDefault="000D6FAC">
      <w:pPr>
        <w:spacing w:line="10" w:lineRule="exact"/>
        <w:rPr>
          <w:sz w:val="20"/>
          <w:szCs w:val="20"/>
          <w:lang w:val="en-GB"/>
        </w:rPr>
      </w:pPr>
    </w:p>
    <w:p w14:paraId="60BC4B98" w14:textId="77777777" w:rsidR="000D6FAC" w:rsidRPr="000E39C8" w:rsidRDefault="00000000">
      <w:pPr>
        <w:rPr>
          <w:sz w:val="20"/>
          <w:szCs w:val="20"/>
          <w:lang w:val="en-GB"/>
        </w:rPr>
      </w:pPr>
      <w:r w:rsidRPr="000E39C8">
        <w:rPr>
          <w:rFonts w:ascii="Arial" w:eastAsia="Arial" w:hAnsi="Arial" w:cs="Arial"/>
          <w:color w:val="63666A"/>
          <w:sz w:val="20"/>
          <w:szCs w:val="20"/>
          <w:lang w:val="en-GB"/>
        </w:rPr>
        <w:t>using the defined reporting channels, in accordance with internal acts.</w:t>
      </w:r>
    </w:p>
    <w:p w14:paraId="32ACE168" w14:textId="77777777" w:rsidR="000D6FAC" w:rsidRPr="000E39C8" w:rsidRDefault="000D6FAC">
      <w:pPr>
        <w:spacing w:line="250" w:lineRule="exact"/>
        <w:rPr>
          <w:sz w:val="20"/>
          <w:szCs w:val="20"/>
          <w:lang w:val="en-GB"/>
        </w:rPr>
      </w:pPr>
    </w:p>
    <w:p w14:paraId="05BF427F" w14:textId="1C606BC6" w:rsidR="000D6FAC" w:rsidRPr="000E39C8" w:rsidRDefault="00000000">
      <w:pPr>
        <w:rPr>
          <w:sz w:val="20"/>
          <w:szCs w:val="20"/>
          <w:lang w:val="en-GB"/>
        </w:rPr>
      </w:pPr>
      <w:r w:rsidRPr="000E39C8">
        <w:rPr>
          <w:rFonts w:ascii="Arial" w:eastAsia="Arial" w:hAnsi="Arial" w:cs="Arial"/>
          <w:color w:val="63666A"/>
          <w:sz w:val="20"/>
          <w:szCs w:val="20"/>
          <w:lang w:val="en-GB"/>
        </w:rPr>
        <w:t>Information is key to preserving our competitive advantage. The NLB Group employees are responsible for protecting</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secrecy and integrity, as well as the availability of information and data owned by members of the NLB Group, our clients,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suppliers and other business partners. Therefore, you must comply with all internal rules and procedures and act</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so that this information and data is properly protected.</w:t>
      </w:r>
    </w:p>
    <w:p w14:paraId="1566C700" w14:textId="77777777" w:rsidR="000D6FAC" w:rsidRPr="000E39C8" w:rsidRDefault="000D6FAC">
      <w:pPr>
        <w:spacing w:line="200" w:lineRule="exact"/>
        <w:rPr>
          <w:sz w:val="20"/>
          <w:szCs w:val="20"/>
          <w:lang w:val="en-GB"/>
        </w:rPr>
      </w:pPr>
    </w:p>
    <w:p w14:paraId="22ECFBB5" w14:textId="77777777" w:rsidR="000D6FAC" w:rsidRPr="000E39C8" w:rsidRDefault="000D6FAC">
      <w:pPr>
        <w:spacing w:line="200" w:lineRule="exact"/>
        <w:rPr>
          <w:sz w:val="20"/>
          <w:szCs w:val="20"/>
          <w:lang w:val="en-GB"/>
        </w:rPr>
      </w:pPr>
    </w:p>
    <w:p w14:paraId="788104C6" w14:textId="77777777" w:rsidR="000D6FAC" w:rsidRPr="000E39C8" w:rsidRDefault="000D6FAC">
      <w:pPr>
        <w:spacing w:line="200" w:lineRule="exact"/>
        <w:rPr>
          <w:sz w:val="20"/>
          <w:szCs w:val="20"/>
          <w:lang w:val="en-GB"/>
        </w:rPr>
      </w:pPr>
    </w:p>
    <w:p w14:paraId="08A11EB6" w14:textId="77777777" w:rsidR="000D6FAC" w:rsidRPr="000E39C8" w:rsidRDefault="000D6FAC">
      <w:pPr>
        <w:spacing w:line="285" w:lineRule="exact"/>
        <w:rPr>
          <w:sz w:val="20"/>
          <w:szCs w:val="20"/>
          <w:lang w:val="en-GB"/>
        </w:rPr>
      </w:pPr>
    </w:p>
    <w:p w14:paraId="2823EC7B" w14:textId="77777777" w:rsidR="000D6FAC" w:rsidRPr="000E39C8" w:rsidRDefault="00000000">
      <w:pPr>
        <w:ind w:left="1200"/>
        <w:rPr>
          <w:sz w:val="20"/>
          <w:szCs w:val="20"/>
          <w:lang w:val="en-GB"/>
        </w:rPr>
      </w:pPr>
      <w:r w:rsidRPr="000E39C8">
        <w:rPr>
          <w:rFonts w:ascii="Arial" w:eastAsia="Arial" w:hAnsi="Arial" w:cs="Arial"/>
          <w:b/>
          <w:bCs/>
          <w:color w:val="63666A"/>
          <w:sz w:val="32"/>
          <w:szCs w:val="32"/>
          <w:lang w:val="en-GB"/>
        </w:rPr>
        <w:t>7 PRUDENT AND ETHICAL DISPOSITION OF ASSETS</w:t>
      </w:r>
    </w:p>
    <w:p w14:paraId="053405A7" w14:textId="77777777" w:rsidR="000D6FAC" w:rsidRPr="000E39C8" w:rsidRDefault="000D6FAC">
      <w:pPr>
        <w:spacing w:line="200" w:lineRule="exact"/>
        <w:rPr>
          <w:sz w:val="20"/>
          <w:szCs w:val="20"/>
          <w:lang w:val="en-GB"/>
        </w:rPr>
      </w:pPr>
    </w:p>
    <w:p w14:paraId="37C9786A" w14:textId="77777777" w:rsidR="000D6FAC" w:rsidRPr="000E39C8" w:rsidRDefault="000D6FAC">
      <w:pPr>
        <w:spacing w:line="204" w:lineRule="exact"/>
        <w:rPr>
          <w:sz w:val="20"/>
          <w:szCs w:val="20"/>
          <w:lang w:val="en-GB"/>
        </w:rPr>
      </w:pPr>
    </w:p>
    <w:p w14:paraId="471D3C72"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7.1 Protection and rational use of funds, assets and resources</w:t>
      </w:r>
    </w:p>
    <w:p w14:paraId="47A4B542" w14:textId="77777777" w:rsidR="000D6FAC" w:rsidRPr="000E39C8" w:rsidRDefault="000D6FAC">
      <w:pPr>
        <w:spacing w:line="251" w:lineRule="exact"/>
        <w:rPr>
          <w:sz w:val="20"/>
          <w:szCs w:val="20"/>
          <w:lang w:val="en-GB"/>
        </w:rPr>
      </w:pPr>
    </w:p>
    <w:p w14:paraId="24DC4EA2" w14:textId="1ACCB747" w:rsidR="000D6FAC" w:rsidRPr="000E39C8" w:rsidRDefault="00000000">
      <w:pPr>
        <w:rPr>
          <w:sz w:val="20"/>
          <w:szCs w:val="20"/>
          <w:lang w:val="en-GB"/>
        </w:rPr>
      </w:pPr>
      <w:r w:rsidRPr="000E39C8">
        <w:rPr>
          <w:rFonts w:ascii="Arial" w:eastAsia="Arial" w:hAnsi="Arial" w:cs="Arial"/>
          <w:color w:val="63666A"/>
          <w:sz w:val="20"/>
          <w:szCs w:val="20"/>
          <w:lang w:val="en-GB"/>
        </w:rPr>
        <w:t>With the aim of long-term success in the NLB Group, we are obliged to rationally use the assets of each member of the NLB Group,</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including tangible assets, inventories and equipment, technological equipment, </w:t>
      </w:r>
      <w:r w:rsidR="00066429" w:rsidRPr="000E39C8">
        <w:rPr>
          <w:rFonts w:ascii="Arial" w:eastAsia="Arial" w:hAnsi="Arial" w:cs="Arial"/>
          <w:color w:val="63666A"/>
          <w:sz w:val="20"/>
          <w:szCs w:val="20"/>
          <w:lang w:val="en-GB"/>
        </w:rPr>
        <w:t xml:space="preserve">intellectual </w:t>
      </w:r>
      <w:r w:rsidRPr="000E39C8">
        <w:rPr>
          <w:rFonts w:ascii="Arial" w:eastAsia="Arial" w:hAnsi="Arial" w:cs="Arial"/>
          <w:color w:val="63666A"/>
          <w:sz w:val="20"/>
          <w:szCs w:val="20"/>
          <w:lang w:val="en-GB"/>
        </w:rPr>
        <w:t>property,</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financial</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assets, trademarks in the NLB Group and relations with clients and business partners of the NLB Group, and the reputation of the NLB</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w:t>
      </w:r>
    </w:p>
    <w:p w14:paraId="32C16442" w14:textId="77777777" w:rsidR="000D6FAC" w:rsidRPr="000E39C8" w:rsidRDefault="000D6FAC">
      <w:pPr>
        <w:spacing w:line="250" w:lineRule="exact"/>
        <w:rPr>
          <w:sz w:val="20"/>
          <w:szCs w:val="20"/>
          <w:lang w:val="en-GB"/>
        </w:rPr>
      </w:pPr>
    </w:p>
    <w:p w14:paraId="6D3CC32D" w14:textId="47295609" w:rsidR="000D6FAC" w:rsidRPr="000E39C8" w:rsidRDefault="00000000">
      <w:pPr>
        <w:rPr>
          <w:sz w:val="20"/>
          <w:szCs w:val="20"/>
          <w:lang w:val="en-GB"/>
        </w:rPr>
      </w:pPr>
      <w:r w:rsidRPr="000E39C8">
        <w:rPr>
          <w:rFonts w:ascii="Arial" w:eastAsia="Arial" w:hAnsi="Arial" w:cs="Arial"/>
          <w:color w:val="63666A"/>
          <w:sz w:val="20"/>
          <w:szCs w:val="20"/>
          <w:lang w:val="en-GB"/>
        </w:rPr>
        <w:t>Employees have a duty to use office supplies and other resources required for work and in general</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protect the assets of all members of the NLB Group.</w:t>
      </w:r>
    </w:p>
    <w:p w14:paraId="4F18776E" w14:textId="77777777" w:rsidR="000D6FAC" w:rsidRPr="000E39C8" w:rsidRDefault="000D6FAC">
      <w:pPr>
        <w:spacing w:line="250" w:lineRule="exact"/>
        <w:rPr>
          <w:sz w:val="20"/>
          <w:szCs w:val="20"/>
          <w:lang w:val="en-GB"/>
        </w:rPr>
      </w:pPr>
    </w:p>
    <w:p w14:paraId="6DD3BB84" w14:textId="4ACDDED6" w:rsidR="000D6FAC" w:rsidRPr="000E39C8" w:rsidRDefault="00000000">
      <w:pPr>
        <w:rPr>
          <w:sz w:val="20"/>
          <w:szCs w:val="20"/>
          <w:lang w:val="en-GB"/>
        </w:rPr>
      </w:pPr>
      <w:r w:rsidRPr="000E39C8">
        <w:rPr>
          <w:rFonts w:ascii="Arial" w:eastAsia="Arial" w:hAnsi="Arial" w:cs="Arial"/>
          <w:color w:val="63666A"/>
          <w:sz w:val="20"/>
          <w:szCs w:val="20"/>
          <w:lang w:val="en-GB"/>
        </w:rPr>
        <w:t>Employees are obliged to comply with the rules on reimbursement of business travel expenses and other expenses related to</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work, which are regulated by the appropriate reporting and documentation of these costs. Unethical handling of the assets of the NLB Group is forbidden.</w:t>
      </w:r>
    </w:p>
    <w:p w14:paraId="6ECDB7D4" w14:textId="77777777" w:rsidR="000D6FAC" w:rsidRPr="000E39C8" w:rsidRDefault="000D6FAC">
      <w:pPr>
        <w:spacing w:line="250" w:lineRule="exact"/>
        <w:rPr>
          <w:sz w:val="20"/>
          <w:szCs w:val="20"/>
          <w:lang w:val="en-GB"/>
        </w:rPr>
      </w:pPr>
    </w:p>
    <w:p w14:paraId="65122A0A" w14:textId="77777777" w:rsidR="000D6FAC" w:rsidRPr="000E39C8" w:rsidRDefault="00000000">
      <w:pPr>
        <w:rPr>
          <w:sz w:val="20"/>
          <w:szCs w:val="20"/>
          <w:lang w:val="en-GB"/>
        </w:rPr>
      </w:pPr>
      <w:r w:rsidRPr="000E39C8">
        <w:rPr>
          <w:rFonts w:ascii="Arial" w:eastAsia="Arial" w:hAnsi="Arial" w:cs="Arial"/>
          <w:color w:val="63666A"/>
          <w:sz w:val="20"/>
          <w:szCs w:val="20"/>
          <w:lang w:val="en-GB"/>
        </w:rPr>
        <w:t>Employees may not use the means of work or other assets for their own benefit or for the benefit of any third party.</w:t>
      </w:r>
    </w:p>
    <w:p w14:paraId="04E39C60" w14:textId="77777777" w:rsidR="000D6FAC" w:rsidRPr="000E39C8" w:rsidRDefault="000D6FAC">
      <w:pPr>
        <w:spacing w:line="10" w:lineRule="exact"/>
        <w:rPr>
          <w:sz w:val="20"/>
          <w:szCs w:val="20"/>
          <w:lang w:val="en-GB"/>
        </w:rPr>
      </w:pPr>
    </w:p>
    <w:p w14:paraId="5448E2E7" w14:textId="07C67B1E"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are obliged to prevent any unauthorized use of assets and inventories of the Group members,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for the personal benefit or benefit of third parties, whether or not the assets and/or inventories are used in an unauthorized manner voluntarily</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or out of negligence.</w:t>
      </w:r>
    </w:p>
    <w:p w14:paraId="0B3588EB" w14:textId="77777777" w:rsidR="000D6FAC" w:rsidRPr="000E39C8" w:rsidRDefault="000D6FAC">
      <w:pPr>
        <w:spacing w:line="200" w:lineRule="exact"/>
        <w:rPr>
          <w:sz w:val="20"/>
          <w:szCs w:val="20"/>
          <w:lang w:val="en-GB"/>
        </w:rPr>
      </w:pPr>
    </w:p>
    <w:p w14:paraId="1FD26069" w14:textId="77777777" w:rsidR="000D6FAC" w:rsidRPr="000E39C8" w:rsidRDefault="000D6FAC">
      <w:pPr>
        <w:spacing w:line="293" w:lineRule="exact"/>
        <w:rPr>
          <w:sz w:val="20"/>
          <w:szCs w:val="20"/>
          <w:lang w:val="en-GB"/>
        </w:rPr>
      </w:pPr>
    </w:p>
    <w:p w14:paraId="64C96918"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7.2 Intellectual property protection</w:t>
      </w:r>
    </w:p>
    <w:p w14:paraId="1DD1AC77" w14:textId="77777777" w:rsidR="000D6FAC" w:rsidRPr="000E39C8" w:rsidRDefault="000D6FAC">
      <w:pPr>
        <w:spacing w:line="251" w:lineRule="exact"/>
        <w:rPr>
          <w:sz w:val="20"/>
          <w:szCs w:val="20"/>
          <w:lang w:val="en-GB"/>
        </w:rPr>
      </w:pPr>
    </w:p>
    <w:p w14:paraId="4963164A" w14:textId="7E3E50BA" w:rsidR="000D6FAC" w:rsidRPr="000E39C8" w:rsidRDefault="00000000">
      <w:pPr>
        <w:rPr>
          <w:sz w:val="20"/>
          <w:szCs w:val="20"/>
          <w:lang w:val="en-GB"/>
        </w:rPr>
      </w:pPr>
      <w:r w:rsidRPr="000E39C8">
        <w:rPr>
          <w:rFonts w:ascii="Arial" w:eastAsia="Arial" w:hAnsi="Arial" w:cs="Arial"/>
          <w:color w:val="63666A"/>
          <w:sz w:val="20"/>
          <w:szCs w:val="20"/>
          <w:lang w:val="en-GB"/>
        </w:rPr>
        <w:t>Intellectual property protection is an essential element of a successful internal market, as it is important not only to accelerate</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innovation and creativity, but also to develop employment and improve competitiveness. The NLB Group employees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are obliged to ensure without delay that the intellectual property rights are regulated by the contract and protected. Intellectual property rights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include e.g.: patents, business names/brands, certificates, models, trademarks, geographical indications,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copyright and similar rights.</w:t>
      </w:r>
    </w:p>
    <w:p w14:paraId="795AF1F1" w14:textId="77777777" w:rsidR="000D6FAC" w:rsidRPr="000E39C8" w:rsidRDefault="000D6FAC">
      <w:pPr>
        <w:spacing w:line="250" w:lineRule="exact"/>
        <w:rPr>
          <w:sz w:val="20"/>
          <w:szCs w:val="20"/>
          <w:lang w:val="en-GB"/>
        </w:rPr>
      </w:pPr>
    </w:p>
    <w:p w14:paraId="3BC3C5CE" w14:textId="20A9897E" w:rsidR="000D6FAC" w:rsidRPr="000E39C8" w:rsidRDefault="00000000">
      <w:pPr>
        <w:rPr>
          <w:sz w:val="20"/>
          <w:szCs w:val="20"/>
          <w:lang w:val="en-GB"/>
        </w:rPr>
      </w:pPr>
      <w:r w:rsidRPr="000E39C8">
        <w:rPr>
          <w:rFonts w:ascii="Arial" w:eastAsia="Arial" w:hAnsi="Arial" w:cs="Arial"/>
          <w:color w:val="63666A"/>
          <w:sz w:val="20"/>
          <w:szCs w:val="20"/>
          <w:lang w:val="en-GB"/>
        </w:rPr>
        <w:t>The subject of such a right may not be commercially exploited without the permission of a member of the NLB Group who has the intellectual property rights.</w:t>
      </w:r>
    </w:p>
    <w:p w14:paraId="6088397D" w14:textId="77777777" w:rsidR="000D6FAC" w:rsidRPr="000E39C8" w:rsidRDefault="000D6FAC">
      <w:pPr>
        <w:spacing w:line="250" w:lineRule="exact"/>
        <w:rPr>
          <w:sz w:val="20"/>
          <w:szCs w:val="20"/>
          <w:lang w:val="en-GB"/>
        </w:rPr>
      </w:pPr>
    </w:p>
    <w:p w14:paraId="3F99282F" w14:textId="19CF2D19" w:rsidR="000D6FAC" w:rsidRPr="000E39C8" w:rsidRDefault="00000000">
      <w:pPr>
        <w:rPr>
          <w:sz w:val="20"/>
          <w:szCs w:val="20"/>
          <w:lang w:val="en-GB"/>
        </w:rPr>
      </w:pPr>
      <w:r w:rsidRPr="000E39C8">
        <w:rPr>
          <w:rFonts w:ascii="Arial" w:eastAsia="Arial" w:hAnsi="Arial" w:cs="Arial"/>
          <w:color w:val="63666A"/>
          <w:sz w:val="20"/>
          <w:szCs w:val="20"/>
          <w:lang w:val="en-GB"/>
        </w:rPr>
        <w:t>The NLB Group employees are obliged to respect the copyright and intellectual property of third parties (authors, providers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etc.).</w:t>
      </w:r>
    </w:p>
    <w:p w14:paraId="71A7583B" w14:textId="77777777" w:rsidR="000D6FAC" w:rsidRPr="000E39C8" w:rsidRDefault="000D6FAC">
      <w:pPr>
        <w:spacing w:line="250" w:lineRule="exact"/>
        <w:rPr>
          <w:sz w:val="20"/>
          <w:szCs w:val="20"/>
          <w:lang w:val="en-GB"/>
        </w:rPr>
      </w:pPr>
    </w:p>
    <w:p w14:paraId="72BC1FDD" w14:textId="26567B1A" w:rsidR="000D6FAC" w:rsidRPr="000E39C8" w:rsidRDefault="00000000">
      <w:pPr>
        <w:rPr>
          <w:sz w:val="20"/>
          <w:szCs w:val="20"/>
          <w:lang w:val="en-GB"/>
        </w:rPr>
      </w:pPr>
      <w:r w:rsidRPr="000E39C8">
        <w:rPr>
          <w:rFonts w:ascii="Arial" w:eastAsia="Arial" w:hAnsi="Arial" w:cs="Arial"/>
          <w:color w:val="63666A"/>
          <w:sz w:val="20"/>
          <w:szCs w:val="20"/>
          <w:lang w:val="en-GB"/>
        </w:rPr>
        <w:t>In this regard, we ensure that the copyrighted work and intellectual property are used only in accordance with the intended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purpose or with the consent of the author of such copyrighted work. Furthermore, in our work we use only those tools for which</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Bank has obtained the appropriate licenses.</w:t>
      </w:r>
    </w:p>
    <w:p w14:paraId="361F4F35" w14:textId="77777777" w:rsidR="000D6FAC" w:rsidRPr="000E39C8" w:rsidRDefault="000D6FAC">
      <w:pPr>
        <w:rPr>
          <w:lang w:val="en-GB"/>
        </w:rPr>
        <w:sectPr w:rsidR="000D6FAC" w:rsidRPr="000E39C8">
          <w:pgSz w:w="11900" w:h="16838"/>
          <w:pgMar w:top="829" w:right="846" w:bottom="43" w:left="860" w:header="0" w:footer="0" w:gutter="0"/>
          <w:cols w:space="720" w:equalWidth="0">
            <w:col w:w="10200" w:space="0"/>
          </w:cols>
        </w:sectPr>
      </w:pPr>
    </w:p>
    <w:p w14:paraId="6A2E7819" w14:textId="77777777" w:rsidR="000D6FAC" w:rsidRPr="000E39C8" w:rsidRDefault="000D6FAC">
      <w:pPr>
        <w:spacing w:line="200" w:lineRule="exact"/>
        <w:rPr>
          <w:sz w:val="20"/>
          <w:szCs w:val="20"/>
          <w:lang w:val="en-GB"/>
        </w:rPr>
      </w:pPr>
    </w:p>
    <w:p w14:paraId="13C23ABD" w14:textId="77777777" w:rsidR="000D6FAC" w:rsidRPr="000E39C8" w:rsidRDefault="000D6FAC">
      <w:pPr>
        <w:spacing w:line="200" w:lineRule="exact"/>
        <w:rPr>
          <w:sz w:val="20"/>
          <w:szCs w:val="20"/>
          <w:lang w:val="en-GB"/>
        </w:rPr>
      </w:pPr>
    </w:p>
    <w:p w14:paraId="1D542E78" w14:textId="77777777" w:rsidR="000D6FAC" w:rsidRPr="000E39C8" w:rsidRDefault="000D6FAC">
      <w:pPr>
        <w:spacing w:line="200" w:lineRule="exact"/>
        <w:rPr>
          <w:sz w:val="20"/>
          <w:szCs w:val="20"/>
          <w:lang w:val="en-GB"/>
        </w:rPr>
      </w:pPr>
    </w:p>
    <w:p w14:paraId="418761D9" w14:textId="77777777" w:rsidR="000D6FAC" w:rsidRPr="000E39C8" w:rsidRDefault="000D6FAC">
      <w:pPr>
        <w:spacing w:line="200" w:lineRule="exact"/>
        <w:rPr>
          <w:sz w:val="20"/>
          <w:szCs w:val="20"/>
          <w:lang w:val="en-GB"/>
        </w:rPr>
      </w:pPr>
    </w:p>
    <w:p w14:paraId="01C19AC7" w14:textId="77777777" w:rsidR="000D6FAC" w:rsidRPr="000E39C8" w:rsidRDefault="000D6FAC">
      <w:pPr>
        <w:spacing w:line="200" w:lineRule="exact"/>
        <w:rPr>
          <w:sz w:val="20"/>
          <w:szCs w:val="20"/>
          <w:lang w:val="en-GB"/>
        </w:rPr>
      </w:pPr>
    </w:p>
    <w:p w14:paraId="7B5B68B4" w14:textId="77777777" w:rsidR="000D6FAC" w:rsidRPr="000E39C8" w:rsidRDefault="000D6FAC">
      <w:pPr>
        <w:spacing w:line="392" w:lineRule="exact"/>
        <w:rPr>
          <w:sz w:val="20"/>
          <w:szCs w:val="20"/>
          <w:lang w:val="en-GB"/>
        </w:rPr>
      </w:pPr>
    </w:p>
    <w:p w14:paraId="7CCCCC3B" w14:textId="77777777" w:rsidR="000D6FAC" w:rsidRPr="000E39C8" w:rsidRDefault="00000000">
      <w:pPr>
        <w:ind w:left="10020"/>
        <w:rPr>
          <w:sz w:val="20"/>
          <w:szCs w:val="20"/>
          <w:lang w:val="en-GB"/>
        </w:rPr>
      </w:pPr>
      <w:r w:rsidRPr="000E39C8">
        <w:rPr>
          <w:rFonts w:ascii="Arial" w:eastAsia="Arial" w:hAnsi="Arial" w:cs="Arial"/>
          <w:sz w:val="16"/>
          <w:szCs w:val="16"/>
          <w:lang w:val="en-GB"/>
        </w:rPr>
        <w:t>16</w:t>
      </w:r>
    </w:p>
    <w:p w14:paraId="57C3FA87" w14:textId="77777777" w:rsidR="000D6FAC" w:rsidRPr="000E39C8" w:rsidRDefault="000D6FAC">
      <w:pPr>
        <w:rPr>
          <w:lang w:val="en-GB"/>
        </w:rPr>
        <w:sectPr w:rsidR="000D6FAC" w:rsidRPr="000E39C8">
          <w:type w:val="continuous"/>
          <w:pgSz w:w="11900" w:h="16838"/>
          <w:pgMar w:top="829" w:right="846" w:bottom="43" w:left="860" w:header="0" w:footer="0" w:gutter="0"/>
          <w:cols w:space="720" w:equalWidth="0">
            <w:col w:w="10200" w:space="0"/>
          </w:cols>
        </w:sectPr>
      </w:pPr>
    </w:p>
    <w:p w14:paraId="146EFA11" w14:textId="77777777" w:rsidR="000D6FAC" w:rsidRPr="000E39C8" w:rsidRDefault="00000000">
      <w:pPr>
        <w:rPr>
          <w:sz w:val="20"/>
          <w:szCs w:val="20"/>
          <w:lang w:val="en-GB"/>
        </w:rPr>
      </w:pPr>
      <w:bookmarkStart w:id="16" w:name="page17"/>
      <w:bookmarkEnd w:id="16"/>
      <w:r w:rsidRPr="000E39C8">
        <w:rPr>
          <w:rFonts w:ascii="Arial" w:eastAsia="Arial" w:hAnsi="Arial" w:cs="Arial"/>
          <w:b/>
          <w:bCs/>
          <w:color w:val="63666A"/>
          <w:sz w:val="20"/>
          <w:szCs w:val="20"/>
          <w:lang w:val="en-GB"/>
        </w:rPr>
        <w:lastRenderedPageBreak/>
        <w:t>Guidelines</w:t>
      </w:r>
    </w:p>
    <w:p w14:paraId="007C1CAC" w14:textId="77777777" w:rsidR="000D6FAC" w:rsidRPr="000E39C8" w:rsidRDefault="000D6FAC">
      <w:pPr>
        <w:spacing w:line="256" w:lineRule="exact"/>
        <w:rPr>
          <w:sz w:val="20"/>
          <w:szCs w:val="20"/>
          <w:lang w:val="en-GB"/>
        </w:rPr>
      </w:pPr>
    </w:p>
    <w:p w14:paraId="05A1DA14" w14:textId="746238FD" w:rsidR="000D6FAC" w:rsidRPr="000E39C8" w:rsidRDefault="00000000">
      <w:pPr>
        <w:rPr>
          <w:sz w:val="20"/>
          <w:szCs w:val="20"/>
          <w:lang w:val="en-GB"/>
        </w:rPr>
      </w:pPr>
      <w:r w:rsidRPr="000E39C8">
        <w:rPr>
          <w:rFonts w:ascii="Arial" w:eastAsia="Arial" w:hAnsi="Arial" w:cs="Arial"/>
          <w:color w:val="63666A"/>
          <w:sz w:val="20"/>
          <w:szCs w:val="20"/>
          <w:lang w:val="en-GB"/>
        </w:rPr>
        <w:t>The primary concern of the NLB Group is to maintain the trust of its clients, business partners and the society in which</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we do business. Trust can only be preserved by </w:t>
      </w:r>
      <w:r w:rsidR="000E39C8" w:rsidRPr="000E39C8">
        <w:rPr>
          <w:rFonts w:ascii="Arial" w:eastAsia="Arial" w:hAnsi="Arial" w:cs="Arial"/>
          <w:color w:val="63666A"/>
          <w:sz w:val="20"/>
          <w:szCs w:val="20"/>
          <w:lang w:val="en-GB"/>
        </w:rPr>
        <w:t>honouring</w:t>
      </w:r>
      <w:r w:rsidRPr="000E39C8">
        <w:rPr>
          <w:rFonts w:ascii="Arial" w:eastAsia="Arial" w:hAnsi="Arial" w:cs="Arial"/>
          <w:color w:val="63666A"/>
          <w:sz w:val="20"/>
          <w:szCs w:val="20"/>
          <w:lang w:val="en-GB"/>
        </w:rPr>
        <w:t xml:space="preserve"> promises, commitments, and carrying out all business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activities with integrity, fairly and ethically, as well as in accordance with business practice.</w:t>
      </w:r>
    </w:p>
    <w:p w14:paraId="2D37DF7F" w14:textId="77777777" w:rsidR="000D6FAC" w:rsidRPr="000E39C8" w:rsidRDefault="000D6FAC">
      <w:pPr>
        <w:spacing w:line="250" w:lineRule="exact"/>
        <w:rPr>
          <w:sz w:val="20"/>
          <w:szCs w:val="20"/>
          <w:lang w:val="en-GB"/>
        </w:rPr>
      </w:pPr>
    </w:p>
    <w:p w14:paraId="5385E7BF" w14:textId="77777777" w:rsidR="000D6FAC" w:rsidRPr="000E39C8" w:rsidRDefault="00000000">
      <w:pPr>
        <w:rPr>
          <w:sz w:val="20"/>
          <w:szCs w:val="20"/>
          <w:lang w:val="en-GB"/>
        </w:rPr>
      </w:pPr>
      <w:r w:rsidRPr="000E39C8">
        <w:rPr>
          <w:rFonts w:ascii="Arial" w:eastAsia="Arial" w:hAnsi="Arial" w:cs="Arial"/>
          <w:color w:val="63666A"/>
          <w:sz w:val="20"/>
          <w:szCs w:val="20"/>
          <w:lang w:val="en-GB"/>
        </w:rPr>
        <w:t>Each employee is obliged to accept clear responsibility for keeping promises and meeting deadlines, because</w:t>
      </w:r>
    </w:p>
    <w:p w14:paraId="531877B5" w14:textId="77777777" w:rsidR="000D6FAC" w:rsidRPr="000E39C8" w:rsidRDefault="000D6FAC">
      <w:pPr>
        <w:spacing w:line="10" w:lineRule="exact"/>
        <w:rPr>
          <w:sz w:val="20"/>
          <w:szCs w:val="20"/>
          <w:lang w:val="en-GB"/>
        </w:rPr>
      </w:pPr>
    </w:p>
    <w:p w14:paraId="3143F587" w14:textId="518B37FD" w:rsidR="000D6FAC" w:rsidRPr="000E39C8" w:rsidRDefault="00000000">
      <w:pPr>
        <w:rPr>
          <w:sz w:val="20"/>
          <w:szCs w:val="20"/>
          <w:lang w:val="en-GB"/>
        </w:rPr>
      </w:pPr>
      <w:r w:rsidRPr="000E39C8">
        <w:rPr>
          <w:rFonts w:ascii="Arial" w:eastAsia="Arial" w:hAnsi="Arial" w:cs="Arial"/>
          <w:color w:val="63666A"/>
          <w:sz w:val="20"/>
          <w:szCs w:val="20"/>
          <w:lang w:val="en-GB"/>
        </w:rPr>
        <w:t>everyone in the NLB Group is aware that consistent actions and decisions are crucial to maintaining trust in the NLB Group and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financial branch in general.</w:t>
      </w:r>
    </w:p>
    <w:p w14:paraId="172F13F0" w14:textId="77777777" w:rsidR="000D6FAC" w:rsidRPr="000E39C8" w:rsidRDefault="000D6FAC">
      <w:pPr>
        <w:spacing w:line="250" w:lineRule="exact"/>
        <w:rPr>
          <w:sz w:val="20"/>
          <w:szCs w:val="20"/>
          <w:lang w:val="en-GB"/>
        </w:rPr>
      </w:pPr>
    </w:p>
    <w:p w14:paraId="4BF626F2" w14:textId="452BC6E5" w:rsidR="000D6FAC" w:rsidRPr="000E39C8" w:rsidRDefault="00000000">
      <w:pPr>
        <w:rPr>
          <w:sz w:val="20"/>
          <w:szCs w:val="20"/>
          <w:lang w:val="en-GB"/>
        </w:rPr>
      </w:pPr>
      <w:r w:rsidRPr="000E39C8">
        <w:rPr>
          <w:rFonts w:ascii="Arial" w:eastAsia="Arial" w:hAnsi="Arial" w:cs="Arial"/>
          <w:color w:val="63666A"/>
          <w:sz w:val="20"/>
          <w:szCs w:val="20"/>
          <w:lang w:val="en-GB"/>
        </w:rPr>
        <w:t>Each employee of the NLB Group is obliged to handle carefully the inventories and other assets of the members of the NLB Group,</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comply with internal rules on reimbursement of costs and use of means of work. A good guideline is to use the assets</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NLB Group with the same care and responsibility (due diligence) as its own resources and</w:t>
      </w:r>
      <w:r w:rsidR="0006642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assets.</w:t>
      </w:r>
    </w:p>
    <w:p w14:paraId="3D40E0D0" w14:textId="77777777" w:rsidR="000D6FAC" w:rsidRPr="000E39C8" w:rsidRDefault="000D6FAC">
      <w:pPr>
        <w:spacing w:line="250" w:lineRule="exact"/>
        <w:rPr>
          <w:sz w:val="20"/>
          <w:szCs w:val="20"/>
          <w:lang w:val="en-GB"/>
        </w:rPr>
      </w:pPr>
    </w:p>
    <w:p w14:paraId="3B2DE0D7" w14:textId="3253AF62" w:rsidR="000D6FAC" w:rsidRPr="000E39C8" w:rsidRDefault="00000000">
      <w:pPr>
        <w:rPr>
          <w:sz w:val="20"/>
          <w:szCs w:val="20"/>
          <w:lang w:val="en-GB"/>
        </w:rPr>
      </w:pPr>
      <w:r w:rsidRPr="000E39C8">
        <w:rPr>
          <w:rFonts w:ascii="Arial" w:eastAsia="Arial" w:hAnsi="Arial" w:cs="Arial"/>
          <w:color w:val="63666A"/>
          <w:sz w:val="20"/>
          <w:szCs w:val="20"/>
          <w:lang w:val="en-GB"/>
        </w:rPr>
        <w:t>We must comply with the approved budget, guidelines and restrictions on the use of assets or business premises. Strong</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internal controls in all members of the NLB Group must ensure the prudent and careful handling of assets</w:t>
      </w:r>
    </w:p>
    <w:p w14:paraId="6A177A42" w14:textId="77777777" w:rsidR="000D6FAC" w:rsidRPr="000E39C8" w:rsidRDefault="000D6FAC">
      <w:pPr>
        <w:spacing w:line="10" w:lineRule="exact"/>
        <w:rPr>
          <w:sz w:val="20"/>
          <w:szCs w:val="20"/>
          <w:lang w:val="en-GB"/>
        </w:rPr>
      </w:pPr>
    </w:p>
    <w:p w14:paraId="21BA343C" w14:textId="77777777" w:rsidR="000D6FAC" w:rsidRPr="000E39C8" w:rsidRDefault="00000000">
      <w:pPr>
        <w:rPr>
          <w:sz w:val="20"/>
          <w:szCs w:val="20"/>
          <w:lang w:val="en-GB"/>
        </w:rPr>
      </w:pPr>
      <w:r w:rsidRPr="000E39C8">
        <w:rPr>
          <w:rFonts w:ascii="Arial" w:eastAsia="Arial" w:hAnsi="Arial" w:cs="Arial"/>
          <w:color w:val="63666A"/>
          <w:sz w:val="20"/>
          <w:szCs w:val="20"/>
          <w:lang w:val="en-GB"/>
        </w:rPr>
        <w:t>of the NLB d.d. and other members of the NLB Group.</w:t>
      </w:r>
    </w:p>
    <w:p w14:paraId="7F7297BE" w14:textId="77777777" w:rsidR="000D6FAC" w:rsidRPr="000E39C8" w:rsidRDefault="000D6FAC">
      <w:pPr>
        <w:spacing w:line="200" w:lineRule="exact"/>
        <w:rPr>
          <w:sz w:val="20"/>
          <w:szCs w:val="20"/>
          <w:lang w:val="en-GB"/>
        </w:rPr>
      </w:pPr>
    </w:p>
    <w:p w14:paraId="6A344BD5" w14:textId="77777777" w:rsidR="000D6FAC" w:rsidRPr="000E39C8" w:rsidRDefault="000D6FAC">
      <w:pPr>
        <w:spacing w:line="200" w:lineRule="exact"/>
        <w:rPr>
          <w:sz w:val="20"/>
          <w:szCs w:val="20"/>
          <w:lang w:val="en-GB"/>
        </w:rPr>
      </w:pPr>
    </w:p>
    <w:p w14:paraId="734E154C" w14:textId="77777777" w:rsidR="000D6FAC" w:rsidRPr="000E39C8" w:rsidRDefault="000D6FAC">
      <w:pPr>
        <w:spacing w:line="200" w:lineRule="exact"/>
        <w:rPr>
          <w:sz w:val="20"/>
          <w:szCs w:val="20"/>
          <w:lang w:val="en-GB"/>
        </w:rPr>
      </w:pPr>
    </w:p>
    <w:p w14:paraId="15940C88" w14:textId="77777777" w:rsidR="000D6FAC" w:rsidRPr="000E39C8" w:rsidRDefault="000D6FAC">
      <w:pPr>
        <w:spacing w:line="247" w:lineRule="exact"/>
        <w:rPr>
          <w:sz w:val="20"/>
          <w:szCs w:val="20"/>
          <w:lang w:val="en-GB"/>
        </w:rPr>
      </w:pPr>
    </w:p>
    <w:p w14:paraId="6BB18410" w14:textId="77777777" w:rsidR="000D6FAC" w:rsidRPr="000E39C8" w:rsidRDefault="00000000">
      <w:pPr>
        <w:ind w:left="2500"/>
        <w:rPr>
          <w:sz w:val="20"/>
          <w:szCs w:val="20"/>
          <w:lang w:val="en-GB"/>
        </w:rPr>
      </w:pPr>
      <w:r w:rsidRPr="000E39C8">
        <w:rPr>
          <w:rFonts w:ascii="Arial" w:eastAsia="Arial" w:hAnsi="Arial" w:cs="Arial"/>
          <w:b/>
          <w:bCs/>
          <w:color w:val="63666A"/>
          <w:sz w:val="32"/>
          <w:szCs w:val="32"/>
          <w:lang w:val="en-GB"/>
        </w:rPr>
        <w:t>8 WE ARE SOCIALLY RESPONSIBLE</w:t>
      </w:r>
    </w:p>
    <w:p w14:paraId="14243EAB" w14:textId="77777777" w:rsidR="000D6FAC" w:rsidRPr="000E39C8" w:rsidRDefault="000D6FAC">
      <w:pPr>
        <w:spacing w:line="200" w:lineRule="exact"/>
        <w:rPr>
          <w:sz w:val="20"/>
          <w:szCs w:val="20"/>
          <w:lang w:val="en-GB"/>
        </w:rPr>
      </w:pPr>
    </w:p>
    <w:p w14:paraId="4D84EC7A" w14:textId="77777777" w:rsidR="000D6FAC" w:rsidRPr="000E39C8" w:rsidRDefault="000D6FAC">
      <w:pPr>
        <w:spacing w:line="204" w:lineRule="exact"/>
        <w:rPr>
          <w:sz w:val="20"/>
          <w:szCs w:val="20"/>
          <w:lang w:val="en-GB"/>
        </w:rPr>
      </w:pPr>
    </w:p>
    <w:p w14:paraId="7F70F3A9"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8.1 Respect for human rights</w:t>
      </w:r>
    </w:p>
    <w:p w14:paraId="2B409774" w14:textId="77777777" w:rsidR="000D6FAC" w:rsidRPr="000E39C8" w:rsidRDefault="000D6FAC">
      <w:pPr>
        <w:spacing w:line="251" w:lineRule="exact"/>
        <w:rPr>
          <w:sz w:val="20"/>
          <w:szCs w:val="20"/>
          <w:lang w:val="en-GB"/>
        </w:rPr>
      </w:pPr>
    </w:p>
    <w:p w14:paraId="231409F7" w14:textId="081EF218" w:rsidR="000D6FAC" w:rsidRPr="000E39C8" w:rsidRDefault="00000000">
      <w:pPr>
        <w:rPr>
          <w:sz w:val="20"/>
          <w:szCs w:val="20"/>
          <w:lang w:val="en-GB"/>
        </w:rPr>
      </w:pPr>
      <w:r w:rsidRPr="000E39C8">
        <w:rPr>
          <w:rFonts w:ascii="Arial" w:eastAsia="Arial" w:hAnsi="Arial" w:cs="Arial"/>
          <w:color w:val="63666A"/>
          <w:sz w:val="20"/>
          <w:szCs w:val="20"/>
          <w:lang w:val="en-GB"/>
        </w:rPr>
        <w:t>The NLB Group strictly respects and protects nationally and internationally recognized human rights and fundamental freedoms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that are harmonized with the highest international standards.</w:t>
      </w:r>
    </w:p>
    <w:p w14:paraId="52CF0F50" w14:textId="77777777" w:rsidR="000D6FAC" w:rsidRPr="000E39C8" w:rsidRDefault="000D6FAC">
      <w:pPr>
        <w:spacing w:line="250" w:lineRule="exact"/>
        <w:rPr>
          <w:sz w:val="20"/>
          <w:szCs w:val="20"/>
          <w:lang w:val="en-GB"/>
        </w:rPr>
      </w:pPr>
    </w:p>
    <w:p w14:paraId="60DC7825" w14:textId="5539858D" w:rsidR="000D6FAC" w:rsidRPr="000E39C8" w:rsidRDefault="00000000">
      <w:pPr>
        <w:rPr>
          <w:sz w:val="20"/>
          <w:szCs w:val="20"/>
          <w:lang w:val="en-GB"/>
        </w:rPr>
      </w:pPr>
      <w:r w:rsidRPr="000E39C8">
        <w:rPr>
          <w:rFonts w:ascii="Arial" w:eastAsia="Arial" w:hAnsi="Arial" w:cs="Arial"/>
          <w:color w:val="63666A"/>
          <w:sz w:val="20"/>
          <w:szCs w:val="20"/>
          <w:lang w:val="en-GB"/>
        </w:rPr>
        <w:t>In line with the NLB Group's mission, special attention has been paid to respecting human rights and fundamental freedoms.</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We are an organization that strives to maintain the long-term trust of employees, clients, business partners,</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supervisory authorities and the bank as a whole, which is why we work transparently, in accordance with the undertaken obligations and the made</w:t>
      </w:r>
      <w:r w:rsidR="008B3C9F">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promises.</w:t>
      </w:r>
    </w:p>
    <w:p w14:paraId="04FA0035" w14:textId="77777777" w:rsidR="000D6FAC" w:rsidRPr="000E39C8" w:rsidRDefault="000D6FAC">
      <w:pPr>
        <w:spacing w:line="250" w:lineRule="exact"/>
        <w:rPr>
          <w:sz w:val="20"/>
          <w:szCs w:val="20"/>
          <w:lang w:val="en-GB"/>
        </w:rPr>
      </w:pPr>
    </w:p>
    <w:p w14:paraId="05E69FCA" w14:textId="77777777" w:rsidR="000D6FAC" w:rsidRPr="000E39C8" w:rsidRDefault="00000000">
      <w:pPr>
        <w:rPr>
          <w:sz w:val="20"/>
          <w:szCs w:val="20"/>
          <w:lang w:val="en-GB"/>
        </w:rPr>
      </w:pPr>
      <w:r w:rsidRPr="000E39C8">
        <w:rPr>
          <w:rFonts w:ascii="Arial" w:eastAsia="Arial" w:hAnsi="Arial" w:cs="Arial"/>
          <w:color w:val="63666A"/>
          <w:sz w:val="20"/>
          <w:szCs w:val="20"/>
          <w:lang w:val="en-GB"/>
        </w:rPr>
        <w:t>In the NLB Group, we value our employees and want to be a good employer. We create for our employees</w:t>
      </w:r>
    </w:p>
    <w:p w14:paraId="7B8CB423" w14:textId="77777777" w:rsidR="000D6FAC" w:rsidRPr="000E39C8" w:rsidRDefault="000D6FAC">
      <w:pPr>
        <w:spacing w:line="10" w:lineRule="exact"/>
        <w:rPr>
          <w:sz w:val="20"/>
          <w:szCs w:val="20"/>
          <w:lang w:val="en-GB"/>
        </w:rPr>
      </w:pPr>
    </w:p>
    <w:p w14:paraId="298C2A48" w14:textId="7140D445" w:rsidR="000D6FAC" w:rsidRPr="000E39C8" w:rsidRDefault="00000000">
      <w:pPr>
        <w:rPr>
          <w:sz w:val="20"/>
          <w:szCs w:val="20"/>
          <w:lang w:val="en-GB"/>
        </w:rPr>
      </w:pPr>
      <w:r w:rsidRPr="000E39C8">
        <w:rPr>
          <w:rFonts w:ascii="Arial" w:eastAsia="Arial" w:hAnsi="Arial" w:cs="Arial"/>
          <w:color w:val="63666A"/>
          <w:sz w:val="20"/>
          <w:szCs w:val="20"/>
          <w:lang w:val="en-GB"/>
        </w:rPr>
        <w:t>an appropriate and safe work environment, in which the dignity and integrity of employees in the workplace are respected and protected. We encourage personal and professional growth and development of our employees. We strive to create a work environment</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which respects personal, sexual, religious, racial, national, ethnic, cultural, social, geographical, family,</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physical, age and any other individual characteristics or beliefs of employees.</w:t>
      </w:r>
    </w:p>
    <w:p w14:paraId="013ED4EA" w14:textId="77777777" w:rsidR="000D6FAC" w:rsidRPr="000E39C8" w:rsidRDefault="000D6FAC">
      <w:pPr>
        <w:spacing w:line="250" w:lineRule="exact"/>
        <w:rPr>
          <w:sz w:val="20"/>
          <w:szCs w:val="20"/>
          <w:lang w:val="en-GB"/>
        </w:rPr>
      </w:pPr>
    </w:p>
    <w:p w14:paraId="6A40A54B" w14:textId="6C69D07F" w:rsidR="000D6FAC" w:rsidRPr="000E39C8" w:rsidRDefault="00000000">
      <w:pPr>
        <w:rPr>
          <w:sz w:val="20"/>
          <w:szCs w:val="20"/>
          <w:lang w:val="en-GB"/>
        </w:rPr>
      </w:pPr>
      <w:r w:rsidRPr="000E39C8">
        <w:rPr>
          <w:rFonts w:ascii="Arial" w:eastAsia="Arial" w:hAnsi="Arial" w:cs="Arial"/>
          <w:color w:val="63666A"/>
          <w:sz w:val="20"/>
          <w:szCs w:val="20"/>
          <w:lang w:val="en-GB"/>
        </w:rPr>
        <w:t>We believe that a fair relationship with customers must be based on shared values and fundamental</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principles, including respect for human rights in all banking products and services offered. The NLB</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 only deals with clients it can trust, and therefore expects its clients to adhere to</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strive for compliance with applicable regulations and standards in the field of human rights, operate in accordance with the principles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business ethics and with an appropriate level of honesty in communication.</w:t>
      </w:r>
    </w:p>
    <w:p w14:paraId="4D122B27" w14:textId="77777777" w:rsidR="000D6FAC" w:rsidRPr="000E39C8" w:rsidRDefault="000D6FAC">
      <w:pPr>
        <w:spacing w:line="250" w:lineRule="exact"/>
        <w:rPr>
          <w:sz w:val="20"/>
          <w:szCs w:val="20"/>
          <w:lang w:val="en-GB"/>
        </w:rPr>
      </w:pPr>
    </w:p>
    <w:p w14:paraId="277D32ED" w14:textId="1BF1030A" w:rsidR="000D6FAC" w:rsidRPr="000E39C8" w:rsidRDefault="00000000">
      <w:pPr>
        <w:rPr>
          <w:sz w:val="20"/>
          <w:szCs w:val="20"/>
          <w:lang w:val="en-GB"/>
        </w:rPr>
      </w:pPr>
      <w:r w:rsidRPr="000E39C8">
        <w:rPr>
          <w:rFonts w:ascii="Arial" w:eastAsia="Arial" w:hAnsi="Arial" w:cs="Arial"/>
          <w:color w:val="63666A"/>
          <w:sz w:val="20"/>
          <w:szCs w:val="20"/>
          <w:lang w:val="en-GB"/>
        </w:rPr>
        <w:t>We in the NLB Group strive to respect human rights throughout the entire supply chain, which is why suppliers and their</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subcontractors are carefully selected and required to respect human rights.</w:t>
      </w:r>
    </w:p>
    <w:p w14:paraId="09177B5A" w14:textId="77777777" w:rsidR="000D6FAC" w:rsidRPr="000E39C8" w:rsidRDefault="000D6FAC">
      <w:pPr>
        <w:spacing w:line="250" w:lineRule="exact"/>
        <w:rPr>
          <w:sz w:val="20"/>
          <w:szCs w:val="20"/>
          <w:lang w:val="en-GB"/>
        </w:rPr>
      </w:pPr>
    </w:p>
    <w:p w14:paraId="61FD25E9" w14:textId="45E6CAB4" w:rsidR="000D6FAC" w:rsidRPr="000E39C8" w:rsidRDefault="00000000">
      <w:pPr>
        <w:rPr>
          <w:sz w:val="20"/>
          <w:szCs w:val="20"/>
          <w:lang w:val="en-GB"/>
        </w:rPr>
      </w:pPr>
      <w:r w:rsidRPr="000E39C8">
        <w:rPr>
          <w:rFonts w:ascii="Arial" w:eastAsia="Arial" w:hAnsi="Arial" w:cs="Arial"/>
          <w:color w:val="63666A"/>
          <w:sz w:val="20"/>
          <w:szCs w:val="20"/>
          <w:lang w:val="en-GB"/>
        </w:rPr>
        <w:t>We pay special attention to the assessment of respect for human rights in setting criteria within our</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investment policy and we take due account of the direct and indirect effects on respect for human</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rights in the countries where we are present, which must be respected by all employees.</w:t>
      </w:r>
    </w:p>
    <w:p w14:paraId="47A434BC" w14:textId="77777777" w:rsidR="000D6FAC" w:rsidRPr="000E39C8" w:rsidRDefault="000D6FAC">
      <w:pPr>
        <w:spacing w:line="200" w:lineRule="exact"/>
        <w:rPr>
          <w:sz w:val="20"/>
          <w:szCs w:val="20"/>
          <w:lang w:val="en-GB"/>
        </w:rPr>
      </w:pPr>
    </w:p>
    <w:p w14:paraId="0187E904" w14:textId="77777777" w:rsidR="000D6FAC" w:rsidRPr="000E39C8" w:rsidRDefault="000D6FAC">
      <w:pPr>
        <w:spacing w:line="293" w:lineRule="exact"/>
        <w:rPr>
          <w:sz w:val="20"/>
          <w:szCs w:val="20"/>
          <w:lang w:val="en-GB"/>
        </w:rPr>
      </w:pPr>
    </w:p>
    <w:p w14:paraId="5602F453" w14:textId="77777777" w:rsidR="000D6FAC" w:rsidRPr="000E39C8" w:rsidRDefault="00000000">
      <w:pPr>
        <w:rPr>
          <w:sz w:val="20"/>
          <w:szCs w:val="20"/>
          <w:lang w:val="en-GB"/>
        </w:rPr>
      </w:pPr>
      <w:r w:rsidRPr="000E39C8">
        <w:rPr>
          <w:rFonts w:ascii="Arial" w:eastAsia="Arial" w:hAnsi="Arial" w:cs="Arial"/>
          <w:b/>
          <w:bCs/>
          <w:color w:val="63666A"/>
          <w:sz w:val="28"/>
          <w:szCs w:val="28"/>
          <w:lang w:val="en-GB"/>
        </w:rPr>
        <w:t>8.2 Caring for the social environment</w:t>
      </w:r>
    </w:p>
    <w:p w14:paraId="4A6404FF" w14:textId="77777777" w:rsidR="000D6FAC" w:rsidRPr="000E39C8" w:rsidRDefault="000D6FAC">
      <w:pPr>
        <w:spacing w:line="200" w:lineRule="exact"/>
        <w:rPr>
          <w:sz w:val="20"/>
          <w:szCs w:val="20"/>
          <w:lang w:val="en-GB"/>
        </w:rPr>
      </w:pPr>
    </w:p>
    <w:p w14:paraId="7A207EB4" w14:textId="77777777" w:rsidR="000D6FAC" w:rsidRPr="000E39C8" w:rsidRDefault="000D6FAC">
      <w:pPr>
        <w:spacing w:line="291" w:lineRule="exact"/>
        <w:rPr>
          <w:sz w:val="20"/>
          <w:szCs w:val="20"/>
          <w:lang w:val="en-GB"/>
        </w:rPr>
      </w:pPr>
    </w:p>
    <w:p w14:paraId="27D2A6E0" w14:textId="1810207A" w:rsidR="000D6FAC" w:rsidRPr="000E39C8" w:rsidRDefault="00000000">
      <w:pPr>
        <w:rPr>
          <w:sz w:val="20"/>
          <w:szCs w:val="20"/>
          <w:lang w:val="en-GB"/>
        </w:rPr>
      </w:pPr>
      <w:r w:rsidRPr="000E39C8">
        <w:rPr>
          <w:rFonts w:ascii="Arial" w:eastAsia="Arial" w:hAnsi="Arial" w:cs="Arial"/>
          <w:color w:val="63666A"/>
          <w:sz w:val="20"/>
          <w:szCs w:val="20"/>
          <w:lang w:val="en-GB"/>
        </w:rPr>
        <w:t>In the NLB Group, we are aware of the role that goes beyond the framework of the financial sector in which we operate. In relation to</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employees, clients and society as a whole and other actors, we follow a socially and environmentally responsible policy, which</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regulates the issue of integration of the NLB Group into society and the environment. This is how we show commitment and respect for social</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environmental values, bringing to the forefront the individuals, the local community and society at large in all countries in which the NLB Group operates.</w:t>
      </w:r>
    </w:p>
    <w:p w14:paraId="5758A090" w14:textId="77777777" w:rsidR="000D6FAC" w:rsidRPr="000E39C8" w:rsidRDefault="000D6FAC">
      <w:pPr>
        <w:rPr>
          <w:lang w:val="en-GB"/>
        </w:rPr>
        <w:sectPr w:rsidR="000D6FAC" w:rsidRPr="000E39C8">
          <w:pgSz w:w="11900" w:h="16838"/>
          <w:pgMar w:top="823" w:right="846" w:bottom="66" w:left="860" w:header="0" w:footer="0" w:gutter="0"/>
          <w:cols w:space="720" w:equalWidth="0">
            <w:col w:w="10200" w:space="0"/>
          </w:cols>
        </w:sectPr>
      </w:pPr>
    </w:p>
    <w:p w14:paraId="7E148F32" w14:textId="77777777" w:rsidR="000D6FAC" w:rsidRPr="000E39C8" w:rsidRDefault="00000000">
      <w:pPr>
        <w:ind w:left="10040"/>
        <w:rPr>
          <w:sz w:val="20"/>
          <w:szCs w:val="20"/>
          <w:lang w:val="en-GB"/>
        </w:rPr>
      </w:pPr>
      <w:r w:rsidRPr="000E39C8">
        <w:rPr>
          <w:rFonts w:ascii="Arial" w:eastAsia="Arial" w:hAnsi="Arial" w:cs="Arial"/>
          <w:sz w:val="14"/>
          <w:szCs w:val="14"/>
          <w:lang w:val="en-GB"/>
        </w:rPr>
        <w:t>17</w:t>
      </w:r>
    </w:p>
    <w:p w14:paraId="75C67E07" w14:textId="77777777" w:rsidR="000D6FAC" w:rsidRPr="000E39C8" w:rsidRDefault="000D6FAC">
      <w:pPr>
        <w:rPr>
          <w:lang w:val="en-GB"/>
        </w:rPr>
        <w:sectPr w:rsidR="000D6FAC" w:rsidRPr="000E39C8">
          <w:type w:val="continuous"/>
          <w:pgSz w:w="11900" w:h="16838"/>
          <w:pgMar w:top="823" w:right="846" w:bottom="66" w:left="860" w:header="0" w:footer="0" w:gutter="0"/>
          <w:cols w:space="720" w:equalWidth="0">
            <w:col w:w="10200" w:space="0"/>
          </w:cols>
        </w:sectPr>
      </w:pPr>
    </w:p>
    <w:p w14:paraId="5ADDBEF7" w14:textId="77777777" w:rsidR="000D6FAC" w:rsidRPr="000E39C8" w:rsidRDefault="00000000">
      <w:pPr>
        <w:ind w:left="10"/>
        <w:rPr>
          <w:sz w:val="20"/>
          <w:szCs w:val="20"/>
          <w:lang w:val="en-GB"/>
        </w:rPr>
      </w:pPr>
      <w:bookmarkStart w:id="17" w:name="page18"/>
      <w:bookmarkEnd w:id="17"/>
      <w:r w:rsidRPr="000E39C8">
        <w:rPr>
          <w:rFonts w:ascii="Arial" w:eastAsia="Arial" w:hAnsi="Arial" w:cs="Arial"/>
          <w:color w:val="63666A"/>
          <w:sz w:val="20"/>
          <w:szCs w:val="20"/>
          <w:lang w:val="en-GB"/>
        </w:rPr>
        <w:lastRenderedPageBreak/>
        <w:t>The Bank pays special attention to knowledge and lifelong learning. Key pillars of socially responsible</w:t>
      </w:r>
    </w:p>
    <w:p w14:paraId="07F3DD47" w14:textId="77777777" w:rsidR="000D6FAC" w:rsidRPr="000E39C8" w:rsidRDefault="000D6FAC">
      <w:pPr>
        <w:spacing w:line="10" w:lineRule="exact"/>
        <w:rPr>
          <w:sz w:val="20"/>
          <w:szCs w:val="20"/>
          <w:lang w:val="en-GB"/>
        </w:rPr>
      </w:pPr>
    </w:p>
    <w:p w14:paraId="5C066C6B" w14:textId="7C17AA7F" w:rsidR="000D6FAC" w:rsidRPr="000E39C8" w:rsidRDefault="00000000">
      <w:pPr>
        <w:ind w:left="10"/>
        <w:rPr>
          <w:sz w:val="20"/>
          <w:szCs w:val="20"/>
          <w:lang w:val="en-GB"/>
        </w:rPr>
      </w:pPr>
      <w:r w:rsidRPr="000E39C8">
        <w:rPr>
          <w:rFonts w:ascii="Arial" w:eastAsia="Arial" w:hAnsi="Arial" w:cs="Arial"/>
          <w:color w:val="63666A"/>
          <w:sz w:val="20"/>
          <w:szCs w:val="20"/>
          <w:lang w:val="en-GB"/>
        </w:rPr>
        <w:t>operations of the NLB Group, in addition to employee care, include integrity protection, mentoring, support to professional</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youth sports, humanitarian activities and protection of cultural heritage.</w:t>
      </w:r>
    </w:p>
    <w:p w14:paraId="7D7A2BE5" w14:textId="77777777" w:rsidR="000D6FAC" w:rsidRPr="000E39C8" w:rsidRDefault="000D6FAC">
      <w:pPr>
        <w:spacing w:line="250" w:lineRule="exact"/>
        <w:rPr>
          <w:sz w:val="20"/>
          <w:szCs w:val="20"/>
          <w:lang w:val="en-GB"/>
        </w:rPr>
      </w:pPr>
    </w:p>
    <w:p w14:paraId="52F2E707" w14:textId="382F5F5E" w:rsidR="000D6FAC" w:rsidRPr="000E39C8" w:rsidRDefault="00000000">
      <w:pPr>
        <w:ind w:left="10"/>
        <w:rPr>
          <w:sz w:val="20"/>
          <w:szCs w:val="20"/>
          <w:lang w:val="en-GB"/>
        </w:rPr>
      </w:pPr>
      <w:r w:rsidRPr="000E39C8">
        <w:rPr>
          <w:rFonts w:ascii="Arial" w:eastAsia="Arial" w:hAnsi="Arial" w:cs="Arial"/>
          <w:color w:val="63666A"/>
          <w:sz w:val="20"/>
          <w:szCs w:val="20"/>
          <w:lang w:val="en-GB"/>
        </w:rPr>
        <w:t xml:space="preserve">In order to </w:t>
      </w:r>
      <w:r w:rsidR="000E39C8" w:rsidRPr="000E39C8">
        <w:rPr>
          <w:rFonts w:ascii="Arial" w:eastAsia="Arial" w:hAnsi="Arial" w:cs="Arial"/>
          <w:color w:val="63666A"/>
          <w:sz w:val="20"/>
          <w:szCs w:val="20"/>
          <w:lang w:val="en-GB"/>
        </w:rPr>
        <w:t>fulfil</w:t>
      </w:r>
      <w:r w:rsidRPr="000E39C8">
        <w:rPr>
          <w:rFonts w:ascii="Arial" w:eastAsia="Arial" w:hAnsi="Arial" w:cs="Arial"/>
          <w:color w:val="63666A"/>
          <w:sz w:val="20"/>
          <w:szCs w:val="20"/>
          <w:lang w:val="en-GB"/>
        </w:rPr>
        <w:t xml:space="preserve"> the obligation to respect their principles and social principles, the NLB Group shows that it is aware</w:t>
      </w:r>
    </w:p>
    <w:p w14:paraId="4B95D4AE" w14:textId="77777777" w:rsidR="000D6FAC" w:rsidRPr="000E39C8" w:rsidRDefault="000D6FAC">
      <w:pPr>
        <w:spacing w:line="10" w:lineRule="exact"/>
        <w:rPr>
          <w:sz w:val="20"/>
          <w:szCs w:val="20"/>
          <w:lang w:val="en-GB"/>
        </w:rPr>
      </w:pPr>
    </w:p>
    <w:p w14:paraId="4E0CE895"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of its wider social role and thus joins the circle of domestic and international public and private</w:t>
      </w:r>
    </w:p>
    <w:p w14:paraId="60438002" w14:textId="77777777" w:rsidR="000D6FAC" w:rsidRPr="000E39C8" w:rsidRDefault="000D6FAC">
      <w:pPr>
        <w:spacing w:line="10" w:lineRule="exact"/>
        <w:rPr>
          <w:sz w:val="20"/>
          <w:szCs w:val="20"/>
          <w:lang w:val="en-GB"/>
        </w:rPr>
      </w:pPr>
    </w:p>
    <w:p w14:paraId="1892AB70"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financial institutions and businesses, which are aware of their social role.</w:t>
      </w:r>
    </w:p>
    <w:p w14:paraId="4DC7B1F1" w14:textId="77777777" w:rsidR="000D6FAC" w:rsidRPr="000E39C8" w:rsidRDefault="000D6FAC">
      <w:pPr>
        <w:spacing w:line="250" w:lineRule="exact"/>
        <w:rPr>
          <w:sz w:val="20"/>
          <w:szCs w:val="20"/>
          <w:lang w:val="en-GB"/>
        </w:rPr>
      </w:pPr>
    </w:p>
    <w:p w14:paraId="12895111" w14:textId="35FB5150"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remains politically neutral and does not support any political organizations or activities through donations or</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subsidies, even if local legislation allows it. The NLB Group also respects the activities of employees</w:t>
      </w:r>
    </w:p>
    <w:p w14:paraId="38F7ADA0" w14:textId="77777777" w:rsidR="000D6FAC" w:rsidRPr="000E39C8" w:rsidRDefault="000D6FAC">
      <w:pPr>
        <w:spacing w:line="10" w:lineRule="exact"/>
        <w:rPr>
          <w:sz w:val="20"/>
          <w:szCs w:val="20"/>
          <w:lang w:val="en-GB"/>
        </w:rPr>
      </w:pPr>
    </w:p>
    <w:p w14:paraId="3E6B2580" w14:textId="1838CEAE" w:rsidR="000D6FAC" w:rsidRPr="000E39C8" w:rsidRDefault="00000000">
      <w:pPr>
        <w:ind w:left="10"/>
        <w:rPr>
          <w:sz w:val="20"/>
          <w:szCs w:val="20"/>
          <w:lang w:val="en-GB"/>
        </w:rPr>
      </w:pPr>
      <w:r w:rsidRPr="000E39C8">
        <w:rPr>
          <w:rFonts w:ascii="Arial" w:eastAsia="Arial" w:hAnsi="Arial" w:cs="Arial"/>
          <w:color w:val="63666A"/>
          <w:sz w:val="20"/>
          <w:szCs w:val="20"/>
          <w:lang w:val="en-GB"/>
        </w:rPr>
        <w:t>who, as citizens, wish to participate privately in public life, in addition to being obliged to carefully protect reputation and credibility</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NLB Group.</w:t>
      </w:r>
    </w:p>
    <w:p w14:paraId="2F8A63D6" w14:textId="77777777" w:rsidR="000D6FAC" w:rsidRPr="000E39C8" w:rsidRDefault="000D6FAC">
      <w:pPr>
        <w:spacing w:line="200" w:lineRule="exact"/>
        <w:rPr>
          <w:sz w:val="20"/>
          <w:szCs w:val="20"/>
          <w:lang w:val="en-GB"/>
        </w:rPr>
      </w:pPr>
    </w:p>
    <w:p w14:paraId="6B24D564" w14:textId="77777777" w:rsidR="000D6FAC" w:rsidRPr="000E39C8" w:rsidRDefault="000D6FAC">
      <w:pPr>
        <w:spacing w:line="293" w:lineRule="exact"/>
        <w:rPr>
          <w:sz w:val="20"/>
          <w:szCs w:val="20"/>
          <w:lang w:val="en-GB"/>
        </w:rPr>
      </w:pPr>
    </w:p>
    <w:p w14:paraId="7F1B568F" w14:textId="77777777" w:rsidR="000D6FAC" w:rsidRPr="000E39C8" w:rsidRDefault="00000000">
      <w:pPr>
        <w:ind w:left="10"/>
        <w:rPr>
          <w:sz w:val="20"/>
          <w:szCs w:val="20"/>
          <w:lang w:val="en-GB"/>
        </w:rPr>
      </w:pPr>
      <w:r w:rsidRPr="000E39C8">
        <w:rPr>
          <w:rFonts w:ascii="Arial" w:eastAsia="Arial" w:hAnsi="Arial" w:cs="Arial"/>
          <w:b/>
          <w:bCs/>
          <w:color w:val="63666A"/>
          <w:sz w:val="28"/>
          <w:szCs w:val="28"/>
          <w:lang w:val="en-GB"/>
        </w:rPr>
        <w:t>8.3 Promoting sustainable economic activities and financing</w:t>
      </w:r>
    </w:p>
    <w:p w14:paraId="56D4A841" w14:textId="77777777" w:rsidR="000D6FAC" w:rsidRPr="000E39C8" w:rsidRDefault="000D6FAC">
      <w:pPr>
        <w:spacing w:line="251" w:lineRule="exact"/>
        <w:rPr>
          <w:sz w:val="20"/>
          <w:szCs w:val="20"/>
          <w:lang w:val="en-GB"/>
        </w:rPr>
      </w:pPr>
    </w:p>
    <w:p w14:paraId="3747ACA4"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supports and promotes the transition to a sustainable low-carbon economy that will</w:t>
      </w:r>
    </w:p>
    <w:p w14:paraId="53B6E00D" w14:textId="77777777" w:rsidR="000D6FAC" w:rsidRPr="000E39C8" w:rsidRDefault="000D6FAC">
      <w:pPr>
        <w:spacing w:line="10" w:lineRule="exact"/>
        <w:rPr>
          <w:sz w:val="20"/>
          <w:szCs w:val="20"/>
          <w:lang w:val="en-GB"/>
        </w:rPr>
      </w:pPr>
    </w:p>
    <w:p w14:paraId="29BE2FB6"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use resources in a more efficient manner and commits to contribute positively to a financial system that will</w:t>
      </w:r>
    </w:p>
    <w:p w14:paraId="00391C8F" w14:textId="77777777" w:rsidR="000D6FAC" w:rsidRPr="000E39C8" w:rsidRDefault="000D6FAC">
      <w:pPr>
        <w:spacing w:line="10" w:lineRule="exact"/>
        <w:rPr>
          <w:sz w:val="20"/>
          <w:szCs w:val="20"/>
          <w:lang w:val="en-GB"/>
        </w:rPr>
      </w:pPr>
    </w:p>
    <w:p w14:paraId="10A153CE" w14:textId="249A264C" w:rsidR="000D6FAC" w:rsidRPr="000E39C8" w:rsidRDefault="00000000">
      <w:pPr>
        <w:ind w:left="10"/>
        <w:rPr>
          <w:sz w:val="20"/>
          <w:szCs w:val="20"/>
          <w:lang w:val="en-GB"/>
        </w:rPr>
      </w:pPr>
      <w:r w:rsidRPr="000E39C8">
        <w:rPr>
          <w:rFonts w:ascii="Arial" w:eastAsia="Arial" w:hAnsi="Arial" w:cs="Arial"/>
          <w:color w:val="63666A"/>
          <w:sz w:val="20"/>
          <w:szCs w:val="20"/>
          <w:lang w:val="en-GB"/>
        </w:rPr>
        <w:t>support sustainable growth. It is committed to supporting financial products and services to ensure the environmental protection and</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social well-being. In the NLB Group, we promote sustainable economic activities to improve quality</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life and secure a better future for the entire region, and we support our clients in their plans and</w:t>
      </w:r>
    </w:p>
    <w:p w14:paraId="1818CAEC" w14:textId="77777777" w:rsidR="000D6FAC" w:rsidRPr="000E39C8" w:rsidRDefault="000D6FAC">
      <w:pPr>
        <w:spacing w:line="10" w:lineRule="exact"/>
        <w:rPr>
          <w:sz w:val="20"/>
          <w:szCs w:val="20"/>
          <w:lang w:val="en-GB"/>
        </w:rPr>
      </w:pPr>
    </w:p>
    <w:p w14:paraId="0A2D8559"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activities in the field of climate protection.</w:t>
      </w:r>
    </w:p>
    <w:p w14:paraId="0F6150FF" w14:textId="77777777" w:rsidR="000D6FAC" w:rsidRPr="000E39C8" w:rsidRDefault="000D6FAC">
      <w:pPr>
        <w:spacing w:line="200" w:lineRule="exact"/>
        <w:rPr>
          <w:sz w:val="20"/>
          <w:szCs w:val="20"/>
          <w:lang w:val="en-GB"/>
        </w:rPr>
      </w:pPr>
    </w:p>
    <w:p w14:paraId="236CF9D1" w14:textId="77777777" w:rsidR="000D6FAC" w:rsidRPr="000E39C8" w:rsidRDefault="000D6FAC">
      <w:pPr>
        <w:spacing w:line="293" w:lineRule="exact"/>
        <w:rPr>
          <w:sz w:val="20"/>
          <w:szCs w:val="20"/>
          <w:lang w:val="en-GB"/>
        </w:rPr>
      </w:pPr>
    </w:p>
    <w:p w14:paraId="26B87CBA" w14:textId="77777777" w:rsidR="000D6FAC" w:rsidRPr="000E39C8" w:rsidRDefault="00000000">
      <w:pPr>
        <w:ind w:left="10"/>
        <w:rPr>
          <w:sz w:val="20"/>
          <w:szCs w:val="20"/>
          <w:lang w:val="en-GB"/>
        </w:rPr>
      </w:pPr>
      <w:r w:rsidRPr="000E39C8">
        <w:rPr>
          <w:rFonts w:ascii="Arial" w:eastAsia="Arial" w:hAnsi="Arial" w:cs="Arial"/>
          <w:b/>
          <w:bCs/>
          <w:color w:val="63666A"/>
          <w:sz w:val="28"/>
          <w:szCs w:val="28"/>
          <w:lang w:val="en-GB"/>
        </w:rPr>
        <w:t>8.4 Environmental responsibility and awareness</w:t>
      </w:r>
    </w:p>
    <w:p w14:paraId="0E95AF16" w14:textId="77777777" w:rsidR="000D6FAC" w:rsidRPr="000E39C8" w:rsidRDefault="000D6FAC">
      <w:pPr>
        <w:spacing w:line="251" w:lineRule="exact"/>
        <w:rPr>
          <w:sz w:val="20"/>
          <w:szCs w:val="20"/>
          <w:lang w:val="en-GB"/>
        </w:rPr>
      </w:pPr>
    </w:p>
    <w:p w14:paraId="1F6A855C"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Our commitment is to improve the quality of life in the environment in which we live. Environmental responsibility</w:t>
      </w:r>
    </w:p>
    <w:p w14:paraId="548ACDE6" w14:textId="77777777" w:rsidR="000D6FAC" w:rsidRPr="000E39C8" w:rsidRDefault="000D6FAC">
      <w:pPr>
        <w:spacing w:line="10" w:lineRule="exact"/>
        <w:rPr>
          <w:sz w:val="20"/>
          <w:szCs w:val="20"/>
          <w:lang w:val="en-GB"/>
        </w:rPr>
      </w:pPr>
    </w:p>
    <w:p w14:paraId="6C09C239" w14:textId="77777777" w:rsidR="000D6FAC" w:rsidRPr="000E39C8" w:rsidRDefault="00000000">
      <w:pPr>
        <w:ind w:left="10"/>
        <w:rPr>
          <w:sz w:val="20"/>
          <w:szCs w:val="20"/>
          <w:lang w:val="en-GB"/>
        </w:rPr>
      </w:pPr>
      <w:r w:rsidRPr="000E39C8">
        <w:rPr>
          <w:rFonts w:ascii="Arial" w:eastAsia="Arial" w:hAnsi="Arial" w:cs="Arial"/>
          <w:color w:val="63666A"/>
          <w:sz w:val="20"/>
          <w:szCs w:val="20"/>
          <w:lang w:val="en-GB"/>
        </w:rPr>
        <w:t>means protecting the environment in which we live in two ways:</w:t>
      </w:r>
    </w:p>
    <w:p w14:paraId="4D6D0476" w14:textId="77777777" w:rsidR="000D6FAC" w:rsidRPr="000E39C8" w:rsidRDefault="000D6FAC">
      <w:pPr>
        <w:spacing w:line="250" w:lineRule="exact"/>
        <w:rPr>
          <w:sz w:val="20"/>
          <w:szCs w:val="20"/>
          <w:lang w:val="en-GB"/>
        </w:rPr>
      </w:pPr>
    </w:p>
    <w:p w14:paraId="6A50F12A" w14:textId="77777777" w:rsidR="000D6FAC" w:rsidRPr="000E39C8" w:rsidRDefault="00000000">
      <w:pPr>
        <w:numPr>
          <w:ilvl w:val="0"/>
          <w:numId w:val="6"/>
        </w:numPr>
        <w:tabs>
          <w:tab w:val="left" w:pos="110"/>
        </w:tabs>
        <w:ind w:left="110" w:hanging="110"/>
        <w:rPr>
          <w:rFonts w:ascii="Arial" w:eastAsia="Arial" w:hAnsi="Arial" w:cs="Arial"/>
          <w:color w:val="63666A"/>
          <w:sz w:val="20"/>
          <w:szCs w:val="20"/>
          <w:lang w:val="en-GB"/>
        </w:rPr>
      </w:pPr>
      <w:r w:rsidRPr="000E39C8">
        <w:rPr>
          <w:rFonts w:ascii="Arial" w:eastAsia="Arial" w:hAnsi="Arial" w:cs="Arial"/>
          <w:color w:val="63666A"/>
          <w:sz w:val="20"/>
          <w:szCs w:val="20"/>
          <w:lang w:val="en-GB"/>
        </w:rPr>
        <w:t>By changing our business model and developing banking products and solutions that have a positive impact</w:t>
      </w:r>
    </w:p>
    <w:p w14:paraId="3E40D158" w14:textId="77777777" w:rsidR="000D6FAC" w:rsidRPr="000E39C8" w:rsidRDefault="000D6FAC">
      <w:pPr>
        <w:spacing w:line="10" w:lineRule="exact"/>
        <w:rPr>
          <w:rFonts w:ascii="Arial" w:eastAsia="Arial" w:hAnsi="Arial" w:cs="Arial"/>
          <w:color w:val="63666A"/>
          <w:sz w:val="20"/>
          <w:szCs w:val="20"/>
          <w:lang w:val="en-GB"/>
        </w:rPr>
      </w:pPr>
    </w:p>
    <w:p w14:paraId="57ABE4D3"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on the environment, using digitization and technological development, which allows us to offer our clients</w:t>
      </w:r>
    </w:p>
    <w:p w14:paraId="787653E8" w14:textId="77777777" w:rsidR="000D6FAC" w:rsidRPr="000E39C8" w:rsidRDefault="000D6FAC">
      <w:pPr>
        <w:spacing w:line="10" w:lineRule="exact"/>
        <w:rPr>
          <w:rFonts w:ascii="Arial" w:eastAsia="Arial" w:hAnsi="Arial" w:cs="Arial"/>
          <w:color w:val="63666A"/>
          <w:sz w:val="20"/>
          <w:szCs w:val="20"/>
          <w:lang w:val="en-GB"/>
        </w:rPr>
      </w:pPr>
    </w:p>
    <w:p w14:paraId="6E7DE2A4"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fully digitized packages, and by financing projects that together create a society and an economy focused</w:t>
      </w:r>
    </w:p>
    <w:p w14:paraId="6E6C950D" w14:textId="77777777" w:rsidR="000D6FAC" w:rsidRPr="000E39C8" w:rsidRDefault="000D6FAC">
      <w:pPr>
        <w:spacing w:line="10" w:lineRule="exact"/>
        <w:rPr>
          <w:rFonts w:ascii="Arial" w:eastAsia="Arial" w:hAnsi="Arial" w:cs="Arial"/>
          <w:color w:val="63666A"/>
          <w:sz w:val="20"/>
          <w:szCs w:val="20"/>
          <w:lang w:val="en-GB"/>
        </w:rPr>
      </w:pPr>
    </w:p>
    <w:p w14:paraId="569F0E14"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on reducing carbon levels.</w:t>
      </w:r>
    </w:p>
    <w:p w14:paraId="2EEC06EF" w14:textId="77777777" w:rsidR="000D6FAC" w:rsidRPr="000E39C8" w:rsidRDefault="000D6FAC">
      <w:pPr>
        <w:spacing w:line="250" w:lineRule="exact"/>
        <w:rPr>
          <w:rFonts w:ascii="Arial" w:eastAsia="Arial" w:hAnsi="Arial" w:cs="Arial"/>
          <w:color w:val="63666A"/>
          <w:sz w:val="20"/>
          <w:szCs w:val="20"/>
          <w:lang w:val="en-GB"/>
        </w:rPr>
      </w:pPr>
    </w:p>
    <w:p w14:paraId="2FD2C75B" w14:textId="38B7A57D" w:rsidR="000D6FAC" w:rsidRPr="000E39C8" w:rsidRDefault="00000000">
      <w:pPr>
        <w:numPr>
          <w:ilvl w:val="0"/>
          <w:numId w:val="6"/>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 xml:space="preserve">By changing our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This means that we take into account direct and indirect environmental aspects and</w:t>
      </w:r>
    </w:p>
    <w:p w14:paraId="4436C14E" w14:textId="77777777" w:rsidR="000D6FAC" w:rsidRPr="000E39C8" w:rsidRDefault="000D6FAC">
      <w:pPr>
        <w:spacing w:line="10" w:lineRule="exact"/>
        <w:rPr>
          <w:rFonts w:ascii="Arial" w:eastAsia="Arial" w:hAnsi="Arial" w:cs="Arial"/>
          <w:color w:val="63666A"/>
          <w:sz w:val="20"/>
          <w:szCs w:val="20"/>
          <w:lang w:val="en-GB"/>
        </w:rPr>
      </w:pPr>
    </w:p>
    <w:p w14:paraId="03A29F9C" w14:textId="77777777" w:rsidR="000D6FAC" w:rsidRPr="000E39C8" w:rsidRDefault="00000000">
      <w:pPr>
        <w:ind w:left="10"/>
        <w:rPr>
          <w:rFonts w:ascii="Arial" w:eastAsia="Arial" w:hAnsi="Arial" w:cs="Arial"/>
          <w:color w:val="63666A"/>
          <w:sz w:val="20"/>
          <w:szCs w:val="20"/>
          <w:lang w:val="en-GB"/>
        </w:rPr>
      </w:pPr>
      <w:r w:rsidRPr="000E39C8">
        <w:rPr>
          <w:rFonts w:ascii="Arial" w:eastAsia="Arial" w:hAnsi="Arial" w:cs="Arial"/>
          <w:color w:val="63666A"/>
          <w:sz w:val="20"/>
          <w:szCs w:val="20"/>
          <w:lang w:val="en-GB"/>
        </w:rPr>
        <w:t>aspects of our business decisions, and we act to make our impact on the environment as positive as possible.</w:t>
      </w:r>
    </w:p>
    <w:p w14:paraId="10D1E816" w14:textId="77777777" w:rsidR="000D6FAC" w:rsidRPr="000E39C8" w:rsidRDefault="000D6FAC">
      <w:pPr>
        <w:spacing w:line="250" w:lineRule="exact"/>
        <w:rPr>
          <w:sz w:val="20"/>
          <w:szCs w:val="20"/>
          <w:lang w:val="en-GB"/>
        </w:rPr>
      </w:pPr>
    </w:p>
    <w:p w14:paraId="55BB1C0A" w14:textId="424032C5"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employees are committed to caring for the environment by contributing to the savings of energy, paper and</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other assets. As far as possible, we also participate responsibly and actively in projects that strengthen our common</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responsibility towards the environment.</w:t>
      </w:r>
    </w:p>
    <w:p w14:paraId="062F8DDE" w14:textId="77777777" w:rsidR="000D6FAC" w:rsidRPr="000E39C8" w:rsidRDefault="000D6FAC">
      <w:pPr>
        <w:spacing w:line="200" w:lineRule="exact"/>
        <w:rPr>
          <w:sz w:val="20"/>
          <w:szCs w:val="20"/>
          <w:lang w:val="en-GB"/>
        </w:rPr>
      </w:pPr>
    </w:p>
    <w:p w14:paraId="69623624" w14:textId="77777777" w:rsidR="000D6FAC" w:rsidRPr="000E39C8" w:rsidRDefault="000D6FAC">
      <w:pPr>
        <w:spacing w:line="293" w:lineRule="exact"/>
        <w:rPr>
          <w:sz w:val="20"/>
          <w:szCs w:val="20"/>
          <w:lang w:val="en-GB"/>
        </w:rPr>
      </w:pPr>
    </w:p>
    <w:p w14:paraId="77C401A1" w14:textId="77777777" w:rsidR="000D6FAC" w:rsidRPr="000E39C8" w:rsidRDefault="00000000">
      <w:pPr>
        <w:ind w:left="10"/>
        <w:rPr>
          <w:sz w:val="20"/>
          <w:szCs w:val="20"/>
          <w:lang w:val="en-GB"/>
        </w:rPr>
      </w:pPr>
      <w:r w:rsidRPr="000E39C8">
        <w:rPr>
          <w:rFonts w:ascii="Arial" w:eastAsia="Arial" w:hAnsi="Arial" w:cs="Arial"/>
          <w:b/>
          <w:bCs/>
          <w:color w:val="63666A"/>
          <w:sz w:val="28"/>
          <w:szCs w:val="28"/>
          <w:lang w:val="en-GB"/>
        </w:rPr>
        <w:t>8.5 Communicating in the NLB Group</w:t>
      </w:r>
    </w:p>
    <w:p w14:paraId="357F75AD" w14:textId="77777777" w:rsidR="000D6FAC" w:rsidRPr="000E39C8" w:rsidRDefault="000D6FAC">
      <w:pPr>
        <w:spacing w:line="251" w:lineRule="exact"/>
        <w:rPr>
          <w:sz w:val="20"/>
          <w:szCs w:val="20"/>
          <w:lang w:val="en-GB"/>
        </w:rPr>
      </w:pPr>
    </w:p>
    <w:p w14:paraId="7FDA7282" w14:textId="1671ABE8" w:rsidR="000D6FAC" w:rsidRPr="000E39C8" w:rsidRDefault="00000000">
      <w:pPr>
        <w:ind w:left="10"/>
        <w:rPr>
          <w:sz w:val="20"/>
          <w:szCs w:val="20"/>
          <w:lang w:val="en-GB"/>
        </w:rPr>
      </w:pPr>
      <w:r w:rsidRPr="000E39C8">
        <w:rPr>
          <w:rFonts w:ascii="Arial" w:eastAsia="Arial" w:hAnsi="Arial" w:cs="Arial"/>
          <w:color w:val="63666A"/>
          <w:sz w:val="20"/>
          <w:szCs w:val="20"/>
          <w:lang w:val="en-GB"/>
        </w:rPr>
        <w:t>Communication with the public is professional and aligned with NLB Group policies. The NLB Group employees are obliged</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to comply with internal rules on public appearance and public expression of opinion that may affect the NLB</w:t>
      </w:r>
    </w:p>
    <w:p w14:paraId="7A67DE75" w14:textId="77777777" w:rsidR="000D6FAC" w:rsidRPr="000E39C8" w:rsidRDefault="000D6FAC">
      <w:pPr>
        <w:spacing w:line="250" w:lineRule="exact"/>
        <w:rPr>
          <w:sz w:val="20"/>
          <w:szCs w:val="20"/>
          <w:lang w:val="en-GB"/>
        </w:rPr>
      </w:pPr>
    </w:p>
    <w:p w14:paraId="49C1BA2A" w14:textId="49C1187D" w:rsidR="000D6FAC" w:rsidRPr="000E39C8" w:rsidRDefault="00000000">
      <w:pPr>
        <w:ind w:left="10"/>
        <w:rPr>
          <w:sz w:val="20"/>
          <w:szCs w:val="20"/>
          <w:lang w:val="en-GB"/>
        </w:rPr>
      </w:pPr>
      <w:r w:rsidRPr="000E39C8">
        <w:rPr>
          <w:rFonts w:ascii="Arial" w:eastAsia="Arial" w:hAnsi="Arial" w:cs="Arial"/>
          <w:color w:val="63666A"/>
          <w:sz w:val="20"/>
          <w:szCs w:val="20"/>
          <w:lang w:val="en-GB"/>
        </w:rPr>
        <w:t>Group. Outside the NLB Group, we do not discuss issues for which we are not authorized. The NLB Group employees do not</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comment on or in connection with the NLB Group before media, investors, financial or industry analysts,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external consultants, online chat rooms, social networks or other public forums without</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special permissions.</w:t>
      </w:r>
    </w:p>
    <w:p w14:paraId="280FC051" w14:textId="77777777" w:rsidR="000D6FAC" w:rsidRPr="000E39C8" w:rsidRDefault="000D6FAC">
      <w:pPr>
        <w:spacing w:line="250" w:lineRule="exact"/>
        <w:rPr>
          <w:sz w:val="20"/>
          <w:szCs w:val="20"/>
          <w:lang w:val="en-GB"/>
        </w:rPr>
      </w:pPr>
    </w:p>
    <w:p w14:paraId="10CCE008" w14:textId="580AFD68" w:rsidR="000D6FAC" w:rsidRPr="000E39C8" w:rsidRDefault="00000000">
      <w:pPr>
        <w:ind w:left="10"/>
        <w:rPr>
          <w:sz w:val="20"/>
          <w:szCs w:val="20"/>
          <w:lang w:val="en-GB"/>
        </w:rPr>
      </w:pPr>
      <w:r w:rsidRPr="000E39C8">
        <w:rPr>
          <w:rFonts w:ascii="Arial" w:eastAsia="Arial" w:hAnsi="Arial" w:cs="Arial"/>
          <w:color w:val="63666A"/>
          <w:sz w:val="20"/>
          <w:szCs w:val="20"/>
          <w:lang w:val="en-GB"/>
        </w:rPr>
        <w:t>The NLB Group systematically and actively performs corporate communication activities, while building relationships with</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general public. Whenever we communicate, we always put our values first and thus strengthen</w:t>
      </w:r>
    </w:p>
    <w:p w14:paraId="1EBB5392" w14:textId="77777777" w:rsidR="000D6FAC" w:rsidRPr="000E39C8" w:rsidRDefault="000D6FAC">
      <w:pPr>
        <w:spacing w:line="10" w:lineRule="exact"/>
        <w:rPr>
          <w:sz w:val="20"/>
          <w:szCs w:val="20"/>
          <w:lang w:val="en-GB"/>
        </w:rPr>
      </w:pPr>
    </w:p>
    <w:p w14:paraId="1E0F4F34" w14:textId="23351617" w:rsidR="000D6FAC" w:rsidRPr="000E39C8" w:rsidRDefault="00000000">
      <w:pPr>
        <w:ind w:left="10"/>
        <w:rPr>
          <w:sz w:val="20"/>
          <w:szCs w:val="20"/>
          <w:lang w:val="en-GB"/>
        </w:rPr>
      </w:pPr>
      <w:r w:rsidRPr="000E39C8">
        <w:rPr>
          <w:rFonts w:ascii="Arial" w:eastAsia="Arial" w:hAnsi="Arial" w:cs="Arial"/>
          <w:color w:val="63666A"/>
          <w:sz w:val="20"/>
          <w:szCs w:val="20"/>
          <w:lang w:val="en-GB"/>
        </w:rPr>
        <w:t>reputation of the NLB Group. We give an example of open communication, respectful and two-way communication with</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employees, clients, owners and the financial public.</w:t>
      </w:r>
    </w:p>
    <w:p w14:paraId="4C5E43A6" w14:textId="77777777" w:rsidR="000D6FAC" w:rsidRPr="000E39C8" w:rsidRDefault="000D6FAC">
      <w:pPr>
        <w:rPr>
          <w:lang w:val="en-GB"/>
        </w:rPr>
        <w:sectPr w:rsidR="000D6FAC" w:rsidRPr="000E39C8">
          <w:pgSz w:w="11900" w:h="16838"/>
          <w:pgMar w:top="829" w:right="846" w:bottom="43" w:left="850" w:header="0" w:footer="0" w:gutter="0"/>
          <w:cols w:space="720" w:equalWidth="0">
            <w:col w:w="10210" w:space="0"/>
          </w:cols>
        </w:sectPr>
      </w:pPr>
    </w:p>
    <w:p w14:paraId="57561543" w14:textId="77777777" w:rsidR="000D6FAC" w:rsidRPr="000E39C8" w:rsidRDefault="000D6FAC">
      <w:pPr>
        <w:spacing w:line="200" w:lineRule="exact"/>
        <w:rPr>
          <w:sz w:val="20"/>
          <w:szCs w:val="20"/>
          <w:lang w:val="en-GB"/>
        </w:rPr>
      </w:pPr>
    </w:p>
    <w:p w14:paraId="1C7AA301" w14:textId="77777777" w:rsidR="000D6FAC" w:rsidRPr="000E39C8" w:rsidRDefault="000D6FAC">
      <w:pPr>
        <w:spacing w:line="200" w:lineRule="exact"/>
        <w:rPr>
          <w:sz w:val="20"/>
          <w:szCs w:val="20"/>
          <w:lang w:val="en-GB"/>
        </w:rPr>
      </w:pPr>
    </w:p>
    <w:p w14:paraId="27CC13EA" w14:textId="77777777" w:rsidR="000D6FAC" w:rsidRPr="000E39C8" w:rsidRDefault="000D6FAC">
      <w:pPr>
        <w:spacing w:line="200" w:lineRule="exact"/>
        <w:rPr>
          <w:sz w:val="20"/>
          <w:szCs w:val="20"/>
          <w:lang w:val="en-GB"/>
        </w:rPr>
      </w:pPr>
    </w:p>
    <w:p w14:paraId="5B24B479" w14:textId="77777777" w:rsidR="000D6FAC" w:rsidRPr="000E39C8" w:rsidRDefault="000D6FAC">
      <w:pPr>
        <w:spacing w:line="200" w:lineRule="exact"/>
        <w:rPr>
          <w:sz w:val="20"/>
          <w:szCs w:val="20"/>
          <w:lang w:val="en-GB"/>
        </w:rPr>
      </w:pPr>
    </w:p>
    <w:p w14:paraId="2A2C7634" w14:textId="77777777" w:rsidR="000D6FAC" w:rsidRPr="000E39C8" w:rsidRDefault="000D6FAC">
      <w:pPr>
        <w:spacing w:line="200" w:lineRule="exact"/>
        <w:rPr>
          <w:sz w:val="20"/>
          <w:szCs w:val="20"/>
          <w:lang w:val="en-GB"/>
        </w:rPr>
      </w:pPr>
    </w:p>
    <w:p w14:paraId="06BF601E" w14:textId="77777777" w:rsidR="000D6FAC" w:rsidRPr="000E39C8" w:rsidRDefault="000D6FAC">
      <w:pPr>
        <w:spacing w:line="200" w:lineRule="exact"/>
        <w:rPr>
          <w:sz w:val="20"/>
          <w:szCs w:val="20"/>
          <w:lang w:val="en-GB"/>
        </w:rPr>
      </w:pPr>
    </w:p>
    <w:p w14:paraId="76D70D5A" w14:textId="77777777" w:rsidR="000D6FAC" w:rsidRPr="000E39C8" w:rsidRDefault="000D6FAC">
      <w:pPr>
        <w:spacing w:line="299" w:lineRule="exact"/>
        <w:rPr>
          <w:sz w:val="20"/>
          <w:szCs w:val="20"/>
          <w:lang w:val="en-GB"/>
        </w:rPr>
      </w:pPr>
    </w:p>
    <w:p w14:paraId="33282736" w14:textId="77777777" w:rsidR="000D6FAC" w:rsidRPr="000E39C8" w:rsidRDefault="00000000">
      <w:pPr>
        <w:ind w:left="10030"/>
        <w:rPr>
          <w:sz w:val="20"/>
          <w:szCs w:val="20"/>
          <w:lang w:val="en-GB"/>
        </w:rPr>
      </w:pPr>
      <w:r w:rsidRPr="000E39C8">
        <w:rPr>
          <w:rFonts w:ascii="Arial" w:eastAsia="Arial" w:hAnsi="Arial" w:cs="Arial"/>
          <w:sz w:val="16"/>
          <w:szCs w:val="16"/>
          <w:lang w:val="en-GB"/>
        </w:rPr>
        <w:t>18</w:t>
      </w:r>
    </w:p>
    <w:p w14:paraId="267523A7" w14:textId="77777777" w:rsidR="000D6FAC" w:rsidRPr="000E39C8" w:rsidRDefault="000D6FAC">
      <w:pPr>
        <w:rPr>
          <w:lang w:val="en-GB"/>
        </w:rPr>
        <w:sectPr w:rsidR="000D6FAC" w:rsidRPr="000E39C8">
          <w:type w:val="continuous"/>
          <w:pgSz w:w="11900" w:h="16838"/>
          <w:pgMar w:top="829" w:right="846" w:bottom="43" w:left="850" w:header="0" w:footer="0" w:gutter="0"/>
          <w:cols w:space="720" w:equalWidth="0">
            <w:col w:w="10210" w:space="0"/>
          </w:cols>
        </w:sectPr>
      </w:pPr>
    </w:p>
    <w:p w14:paraId="76E579C2" w14:textId="77777777" w:rsidR="000D6FAC" w:rsidRPr="000E39C8" w:rsidRDefault="00000000">
      <w:pPr>
        <w:rPr>
          <w:sz w:val="20"/>
          <w:szCs w:val="20"/>
          <w:lang w:val="en-GB"/>
        </w:rPr>
      </w:pPr>
      <w:bookmarkStart w:id="18" w:name="page19"/>
      <w:bookmarkEnd w:id="18"/>
      <w:r w:rsidRPr="000E39C8">
        <w:rPr>
          <w:rFonts w:ascii="Arial" w:eastAsia="Arial" w:hAnsi="Arial" w:cs="Arial"/>
          <w:b/>
          <w:bCs/>
          <w:color w:val="63666A"/>
          <w:sz w:val="28"/>
          <w:szCs w:val="28"/>
          <w:lang w:val="en-GB"/>
        </w:rPr>
        <w:lastRenderedPageBreak/>
        <w:t>8.6 Cooperation with the competent authorities</w:t>
      </w:r>
    </w:p>
    <w:p w14:paraId="5C7CFB3D" w14:textId="77777777" w:rsidR="000D6FAC" w:rsidRPr="000E39C8" w:rsidRDefault="000D6FAC">
      <w:pPr>
        <w:spacing w:line="251" w:lineRule="exact"/>
        <w:rPr>
          <w:sz w:val="20"/>
          <w:szCs w:val="20"/>
          <w:lang w:val="en-GB"/>
        </w:rPr>
      </w:pPr>
    </w:p>
    <w:p w14:paraId="097B1F9A" w14:textId="0C885EB2" w:rsidR="000D6FAC" w:rsidRPr="000E39C8" w:rsidRDefault="00000000">
      <w:pPr>
        <w:rPr>
          <w:sz w:val="20"/>
          <w:szCs w:val="20"/>
          <w:lang w:val="en-GB"/>
        </w:rPr>
      </w:pPr>
      <w:r w:rsidRPr="000E39C8">
        <w:rPr>
          <w:rFonts w:ascii="Arial" w:eastAsia="Arial" w:hAnsi="Arial" w:cs="Arial"/>
          <w:color w:val="63666A"/>
          <w:sz w:val="20"/>
          <w:szCs w:val="20"/>
          <w:lang w:val="en-GB"/>
        </w:rPr>
        <w:t>The NLB Group is committed to full cooperation with regulatory authorities and other competent authorities responsible</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for supervising and verifying the compliance of the NLB Group's operations in the countries in which it operates. In this way, we provide</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transparent and accurate information used by supervisory authorities, the financial sector, shareholders, clients and the overall</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public in the countries in which the NLB Group operates.</w:t>
      </w:r>
    </w:p>
    <w:p w14:paraId="53781356" w14:textId="77777777" w:rsidR="000D6FAC" w:rsidRPr="000E39C8" w:rsidRDefault="000D6FAC">
      <w:pPr>
        <w:spacing w:line="250" w:lineRule="exact"/>
        <w:rPr>
          <w:sz w:val="20"/>
          <w:szCs w:val="20"/>
          <w:lang w:val="en-GB"/>
        </w:rPr>
      </w:pPr>
    </w:p>
    <w:p w14:paraId="408AB384" w14:textId="77777777" w:rsidR="000D6FAC" w:rsidRPr="000E39C8" w:rsidRDefault="00000000">
      <w:pPr>
        <w:rPr>
          <w:sz w:val="20"/>
          <w:szCs w:val="20"/>
          <w:lang w:val="en-GB"/>
        </w:rPr>
      </w:pPr>
      <w:r w:rsidRPr="000E39C8">
        <w:rPr>
          <w:rFonts w:ascii="Arial" w:eastAsia="Arial" w:hAnsi="Arial" w:cs="Arial"/>
          <w:color w:val="63666A"/>
          <w:sz w:val="20"/>
          <w:szCs w:val="20"/>
          <w:lang w:val="en-GB"/>
        </w:rPr>
        <w:t>Employees involved in the preparation of financial and other prescribed reports must always provide</w:t>
      </w:r>
    </w:p>
    <w:p w14:paraId="2415B0A9" w14:textId="77777777" w:rsidR="000D6FAC" w:rsidRPr="000E39C8" w:rsidRDefault="000D6FAC">
      <w:pPr>
        <w:spacing w:line="10" w:lineRule="exact"/>
        <w:rPr>
          <w:sz w:val="20"/>
          <w:szCs w:val="20"/>
          <w:lang w:val="en-GB"/>
        </w:rPr>
      </w:pPr>
    </w:p>
    <w:p w14:paraId="6F2717D6" w14:textId="77777777" w:rsidR="000D6FAC" w:rsidRPr="000E39C8" w:rsidRDefault="00000000">
      <w:pPr>
        <w:rPr>
          <w:sz w:val="20"/>
          <w:szCs w:val="20"/>
          <w:lang w:val="en-GB"/>
        </w:rPr>
      </w:pPr>
      <w:r w:rsidRPr="000E39C8">
        <w:rPr>
          <w:rFonts w:ascii="Arial" w:eastAsia="Arial" w:hAnsi="Arial" w:cs="Arial"/>
          <w:color w:val="63666A"/>
          <w:sz w:val="20"/>
          <w:szCs w:val="20"/>
          <w:lang w:val="en-GB"/>
        </w:rPr>
        <w:t>complete, accurate, timely and understandable information in reports and documents that the NLB Group</w:t>
      </w:r>
    </w:p>
    <w:p w14:paraId="49CA61C8" w14:textId="77777777" w:rsidR="000D6FAC" w:rsidRPr="000E39C8" w:rsidRDefault="000D6FAC">
      <w:pPr>
        <w:spacing w:line="10" w:lineRule="exact"/>
        <w:rPr>
          <w:sz w:val="20"/>
          <w:szCs w:val="20"/>
          <w:lang w:val="en-GB"/>
        </w:rPr>
      </w:pPr>
    </w:p>
    <w:p w14:paraId="74160501" w14:textId="77777777" w:rsidR="000D6FAC" w:rsidRPr="000E39C8" w:rsidRDefault="00000000">
      <w:pPr>
        <w:rPr>
          <w:sz w:val="20"/>
          <w:szCs w:val="20"/>
          <w:lang w:val="en-GB"/>
        </w:rPr>
      </w:pPr>
      <w:r w:rsidRPr="000E39C8">
        <w:rPr>
          <w:rFonts w:ascii="Arial" w:eastAsia="Arial" w:hAnsi="Arial" w:cs="Arial"/>
          <w:color w:val="63666A"/>
          <w:sz w:val="20"/>
          <w:szCs w:val="20"/>
          <w:lang w:val="en-GB"/>
        </w:rPr>
        <w:t>submits or delivers to regulatory and other competent authorities and in other public notices.</w:t>
      </w:r>
    </w:p>
    <w:p w14:paraId="0BCADEEB" w14:textId="77777777" w:rsidR="000D6FAC" w:rsidRPr="000E39C8" w:rsidRDefault="000D6FAC">
      <w:pPr>
        <w:spacing w:line="200" w:lineRule="exact"/>
        <w:rPr>
          <w:sz w:val="20"/>
          <w:szCs w:val="20"/>
          <w:lang w:val="en-GB"/>
        </w:rPr>
      </w:pPr>
    </w:p>
    <w:p w14:paraId="00D6920D" w14:textId="77777777" w:rsidR="000D6FAC" w:rsidRPr="000E39C8" w:rsidRDefault="000D6FAC">
      <w:pPr>
        <w:spacing w:line="284" w:lineRule="exact"/>
        <w:rPr>
          <w:sz w:val="20"/>
          <w:szCs w:val="20"/>
          <w:lang w:val="en-GB"/>
        </w:rPr>
      </w:pPr>
    </w:p>
    <w:p w14:paraId="42ADA46F" w14:textId="77777777" w:rsidR="000D6FAC" w:rsidRPr="000E39C8" w:rsidRDefault="00000000">
      <w:pPr>
        <w:rPr>
          <w:sz w:val="20"/>
          <w:szCs w:val="20"/>
          <w:lang w:val="en-GB"/>
        </w:rPr>
      </w:pPr>
      <w:r w:rsidRPr="000E39C8">
        <w:rPr>
          <w:rFonts w:ascii="Arial" w:eastAsia="Arial" w:hAnsi="Arial" w:cs="Arial"/>
          <w:b/>
          <w:bCs/>
          <w:color w:val="63666A"/>
          <w:sz w:val="20"/>
          <w:szCs w:val="20"/>
          <w:lang w:val="en-GB"/>
        </w:rPr>
        <w:t>Guidelines</w:t>
      </w:r>
    </w:p>
    <w:p w14:paraId="1A8A1A82" w14:textId="77777777" w:rsidR="000D6FAC" w:rsidRPr="000E39C8" w:rsidRDefault="000D6FAC">
      <w:pPr>
        <w:spacing w:line="256" w:lineRule="exact"/>
        <w:rPr>
          <w:sz w:val="20"/>
          <w:szCs w:val="20"/>
          <w:lang w:val="en-GB"/>
        </w:rPr>
      </w:pPr>
    </w:p>
    <w:p w14:paraId="3F27A68C" w14:textId="77777777" w:rsidR="000D6FAC" w:rsidRPr="000E39C8" w:rsidRDefault="00000000">
      <w:pPr>
        <w:rPr>
          <w:sz w:val="20"/>
          <w:szCs w:val="20"/>
          <w:lang w:val="en-GB"/>
        </w:rPr>
      </w:pPr>
      <w:r w:rsidRPr="000E39C8">
        <w:rPr>
          <w:rFonts w:ascii="Arial" w:eastAsia="Arial" w:hAnsi="Arial" w:cs="Arial"/>
          <w:color w:val="63666A"/>
          <w:sz w:val="20"/>
          <w:szCs w:val="20"/>
          <w:lang w:val="en-GB"/>
        </w:rPr>
        <w:t>We must respect and strive for long-term trust of employees, clients, business partners, supervisors and others</w:t>
      </w:r>
    </w:p>
    <w:p w14:paraId="6F2D20F9" w14:textId="77777777" w:rsidR="000D6FAC" w:rsidRPr="000E39C8" w:rsidRDefault="000D6FAC">
      <w:pPr>
        <w:spacing w:line="10" w:lineRule="exact"/>
        <w:rPr>
          <w:sz w:val="20"/>
          <w:szCs w:val="20"/>
          <w:lang w:val="en-GB"/>
        </w:rPr>
      </w:pPr>
    </w:p>
    <w:p w14:paraId="76DB6C4D" w14:textId="73CD65FE" w:rsidR="000D6FAC" w:rsidRPr="000E39C8" w:rsidRDefault="00000000">
      <w:pPr>
        <w:rPr>
          <w:sz w:val="20"/>
          <w:szCs w:val="20"/>
          <w:lang w:val="en-GB"/>
        </w:rPr>
      </w:pPr>
      <w:r w:rsidRPr="000E39C8">
        <w:rPr>
          <w:rFonts w:ascii="Arial" w:eastAsia="Arial" w:hAnsi="Arial" w:cs="Arial"/>
          <w:color w:val="63666A"/>
          <w:sz w:val="20"/>
          <w:szCs w:val="20"/>
          <w:lang w:val="en-GB"/>
        </w:rPr>
        <w:t>competent authorities, external auditors, investors and the bank as a whole. The NLB Group's operations must be comprehensive, in</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line with values and promises, transparent and positive.</w:t>
      </w:r>
    </w:p>
    <w:p w14:paraId="5AD6B863" w14:textId="77777777" w:rsidR="000D6FAC" w:rsidRPr="000E39C8" w:rsidRDefault="000D6FAC">
      <w:pPr>
        <w:spacing w:line="250" w:lineRule="exact"/>
        <w:rPr>
          <w:sz w:val="20"/>
          <w:szCs w:val="20"/>
          <w:lang w:val="en-GB"/>
        </w:rPr>
      </w:pPr>
    </w:p>
    <w:p w14:paraId="7A6C95E3" w14:textId="77777777" w:rsidR="000D6FAC" w:rsidRPr="000E39C8" w:rsidRDefault="00000000">
      <w:pPr>
        <w:rPr>
          <w:sz w:val="20"/>
          <w:szCs w:val="20"/>
          <w:lang w:val="en-GB"/>
        </w:rPr>
      </w:pPr>
      <w:r w:rsidRPr="000E39C8">
        <w:rPr>
          <w:rFonts w:ascii="Arial" w:eastAsia="Arial" w:hAnsi="Arial" w:cs="Arial"/>
          <w:color w:val="63666A"/>
          <w:sz w:val="20"/>
          <w:szCs w:val="20"/>
          <w:lang w:val="en-GB"/>
        </w:rPr>
        <w:t>Each of us can contribute to achieving these goals in our daily activities and work.</w:t>
      </w:r>
    </w:p>
    <w:p w14:paraId="32BF2332" w14:textId="77777777" w:rsidR="000D6FAC" w:rsidRPr="000E39C8" w:rsidRDefault="000D6FAC">
      <w:pPr>
        <w:spacing w:line="200" w:lineRule="exact"/>
        <w:rPr>
          <w:sz w:val="20"/>
          <w:szCs w:val="20"/>
          <w:lang w:val="en-GB"/>
        </w:rPr>
      </w:pPr>
    </w:p>
    <w:p w14:paraId="69B60735" w14:textId="77777777" w:rsidR="000D6FAC" w:rsidRPr="000E39C8" w:rsidRDefault="000D6FAC">
      <w:pPr>
        <w:spacing w:line="200" w:lineRule="exact"/>
        <w:rPr>
          <w:sz w:val="20"/>
          <w:szCs w:val="20"/>
          <w:lang w:val="en-GB"/>
        </w:rPr>
      </w:pPr>
    </w:p>
    <w:p w14:paraId="073F787D" w14:textId="77777777" w:rsidR="000D6FAC" w:rsidRPr="000E39C8" w:rsidRDefault="000D6FAC">
      <w:pPr>
        <w:spacing w:line="329" w:lineRule="exact"/>
        <w:rPr>
          <w:sz w:val="20"/>
          <w:szCs w:val="20"/>
          <w:lang w:val="en-GB"/>
        </w:rPr>
      </w:pPr>
    </w:p>
    <w:p w14:paraId="28FE0D08" w14:textId="77777777" w:rsidR="000D6FAC" w:rsidRPr="000E39C8" w:rsidRDefault="00000000">
      <w:pPr>
        <w:rPr>
          <w:sz w:val="20"/>
          <w:szCs w:val="20"/>
          <w:lang w:val="en-GB"/>
        </w:rPr>
      </w:pPr>
      <w:r w:rsidRPr="000E39C8">
        <w:rPr>
          <w:rFonts w:ascii="Arial" w:eastAsia="Arial" w:hAnsi="Arial" w:cs="Arial"/>
          <w:b/>
          <w:bCs/>
          <w:color w:val="63666A"/>
          <w:sz w:val="32"/>
          <w:szCs w:val="32"/>
          <w:lang w:val="en-GB"/>
        </w:rPr>
        <w:t>IV. Values in the NLB Group</w:t>
      </w:r>
    </w:p>
    <w:p w14:paraId="3546B988" w14:textId="77777777" w:rsidR="000D6FAC" w:rsidRPr="000E39C8" w:rsidRDefault="000D6FAC">
      <w:pPr>
        <w:spacing w:line="200" w:lineRule="exact"/>
        <w:rPr>
          <w:sz w:val="20"/>
          <w:szCs w:val="20"/>
          <w:lang w:val="en-GB"/>
        </w:rPr>
      </w:pPr>
    </w:p>
    <w:p w14:paraId="75487723" w14:textId="77777777" w:rsidR="000D6FAC" w:rsidRPr="000E39C8" w:rsidRDefault="000D6FAC">
      <w:pPr>
        <w:spacing w:line="201" w:lineRule="exact"/>
        <w:rPr>
          <w:sz w:val="20"/>
          <w:szCs w:val="20"/>
          <w:lang w:val="en-GB"/>
        </w:rPr>
      </w:pPr>
    </w:p>
    <w:p w14:paraId="780F66A8" w14:textId="77777777" w:rsidR="000D6FAC" w:rsidRPr="000E39C8" w:rsidRDefault="00000000">
      <w:pPr>
        <w:rPr>
          <w:sz w:val="20"/>
          <w:szCs w:val="20"/>
          <w:lang w:val="en-GB"/>
        </w:rPr>
      </w:pPr>
      <w:r w:rsidRPr="000E39C8">
        <w:rPr>
          <w:rFonts w:ascii="Arial" w:eastAsia="Arial" w:hAnsi="Arial" w:cs="Arial"/>
          <w:color w:val="63666A"/>
          <w:sz w:val="20"/>
          <w:szCs w:val="20"/>
          <w:lang w:val="en-GB"/>
        </w:rPr>
        <w:t>Every goal starts with a clearly set path. After looking at the process, our strengths and opportunities</w:t>
      </w:r>
    </w:p>
    <w:p w14:paraId="01E23F6F" w14:textId="77777777" w:rsidR="000D6FAC" w:rsidRPr="000E39C8" w:rsidRDefault="000D6FAC">
      <w:pPr>
        <w:spacing w:line="10" w:lineRule="exact"/>
        <w:rPr>
          <w:sz w:val="20"/>
          <w:szCs w:val="20"/>
          <w:lang w:val="en-GB"/>
        </w:rPr>
      </w:pPr>
    </w:p>
    <w:p w14:paraId="4BA8F0D0" w14:textId="5DF6A4F6" w:rsidR="000D6FAC" w:rsidRPr="000E39C8" w:rsidRDefault="00000000">
      <w:pPr>
        <w:rPr>
          <w:sz w:val="20"/>
          <w:szCs w:val="20"/>
          <w:lang w:val="en-GB"/>
        </w:rPr>
      </w:pPr>
      <w:r w:rsidRPr="000E39C8">
        <w:rPr>
          <w:rFonts w:ascii="Arial" w:eastAsia="Arial" w:hAnsi="Arial" w:cs="Arial"/>
          <w:color w:val="63666A"/>
          <w:sz w:val="20"/>
          <w:szCs w:val="20"/>
          <w:lang w:val="en-GB"/>
        </w:rPr>
        <w:t xml:space="preserve">for improvement, and with the aim of improving the organizational climate in the NLB Group, we sought values and </w:t>
      </w:r>
      <w:r w:rsidR="000E39C8" w:rsidRPr="000E39C8">
        <w:rPr>
          <w:rFonts w:ascii="Arial" w:eastAsia="Arial" w:hAnsi="Arial" w:cs="Arial"/>
          <w:color w:val="63666A"/>
          <w:sz w:val="20"/>
          <w:szCs w:val="20"/>
          <w:lang w:val="en-GB"/>
        </w:rPr>
        <w:t>behaviours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through which we can live our mission and realize our vision. Diverse group of employees, with strong support</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management, found 3 main values and 5 key behaviours needed to implement each</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these values. The values of the NLB Group are achieved and lived taking into account the fundamental principles, written in this</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document.</w:t>
      </w:r>
    </w:p>
    <w:p w14:paraId="2B2B2EA9"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1312" behindDoc="1" locked="0" layoutInCell="0" allowOverlap="1" wp14:anchorId="17257429" wp14:editId="12E60644">
            <wp:simplePos x="0" y="0"/>
            <wp:positionH relativeFrom="column">
              <wp:posOffset>-146050</wp:posOffset>
            </wp:positionH>
            <wp:positionV relativeFrom="paragraph">
              <wp:posOffset>379095</wp:posOffset>
            </wp:positionV>
            <wp:extent cx="6955155" cy="30314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stretch>
                      <a:fillRect/>
                    </a:stretch>
                  </pic:blipFill>
                  <pic:spPr bwMode="auto">
                    <a:xfrm>
                      <a:off x="0" y="0"/>
                      <a:ext cx="6955155" cy="3031490"/>
                    </a:xfrm>
                    <a:prstGeom prst="rect">
                      <a:avLst/>
                    </a:prstGeom>
                    <a:noFill/>
                  </pic:spPr>
                </pic:pic>
              </a:graphicData>
            </a:graphic>
          </wp:anchor>
        </w:drawing>
      </w:r>
    </w:p>
    <w:p w14:paraId="32A9CDBB" w14:textId="77777777" w:rsidR="000D6FAC" w:rsidRPr="000E39C8" w:rsidRDefault="000D6FAC">
      <w:pPr>
        <w:spacing w:line="200" w:lineRule="exact"/>
        <w:rPr>
          <w:sz w:val="20"/>
          <w:szCs w:val="20"/>
          <w:lang w:val="en-GB"/>
        </w:rPr>
      </w:pPr>
    </w:p>
    <w:p w14:paraId="37464B96" w14:textId="77777777" w:rsidR="000D6FAC" w:rsidRPr="000E39C8" w:rsidRDefault="000D6FAC">
      <w:pPr>
        <w:spacing w:line="200" w:lineRule="exact"/>
        <w:rPr>
          <w:sz w:val="20"/>
          <w:szCs w:val="20"/>
          <w:lang w:val="en-GB"/>
        </w:rPr>
      </w:pPr>
    </w:p>
    <w:p w14:paraId="1ECE8C5D" w14:textId="77777777" w:rsidR="000D6FAC" w:rsidRPr="000E39C8" w:rsidRDefault="000D6FAC">
      <w:pPr>
        <w:spacing w:line="285"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2560"/>
        <w:gridCol w:w="7660"/>
      </w:tblGrid>
      <w:tr w:rsidR="0062773E" w:rsidRPr="000E39C8" w14:paraId="0BA66168" w14:textId="77777777">
        <w:trPr>
          <w:trHeight w:val="321"/>
        </w:trPr>
        <w:tc>
          <w:tcPr>
            <w:tcW w:w="2560" w:type="dxa"/>
            <w:vAlign w:val="bottom"/>
          </w:tcPr>
          <w:p w14:paraId="74EBA193" w14:textId="77777777" w:rsidR="000D6FAC" w:rsidRPr="000E39C8" w:rsidRDefault="00000000">
            <w:pPr>
              <w:ind w:left="60"/>
              <w:rPr>
                <w:sz w:val="20"/>
                <w:szCs w:val="20"/>
                <w:lang w:val="en-GB"/>
              </w:rPr>
            </w:pPr>
            <w:r w:rsidRPr="000E39C8">
              <w:rPr>
                <w:rFonts w:ascii="Gabriola" w:eastAsia="Gabriola" w:hAnsi="Gabriola" w:cs="Gabriola"/>
                <w:b/>
                <w:bCs/>
                <w:color w:val="FFFFFF"/>
                <w:sz w:val="17"/>
                <w:szCs w:val="17"/>
                <w:lang w:val="en-GB"/>
              </w:rPr>
              <w:t>Value</w:t>
            </w:r>
          </w:p>
        </w:tc>
        <w:tc>
          <w:tcPr>
            <w:tcW w:w="7660" w:type="dxa"/>
            <w:vAlign w:val="bottom"/>
          </w:tcPr>
          <w:p w14:paraId="0EA283C9" w14:textId="5AA7BB8C" w:rsidR="000D6FAC" w:rsidRPr="000E39C8" w:rsidRDefault="00000000">
            <w:pPr>
              <w:ind w:left="180"/>
              <w:rPr>
                <w:sz w:val="20"/>
                <w:szCs w:val="20"/>
                <w:lang w:val="en-GB"/>
              </w:rPr>
            </w:pPr>
            <w:r w:rsidRPr="000E39C8">
              <w:rPr>
                <w:rFonts w:ascii="Gabriola" w:eastAsia="Gabriola" w:hAnsi="Gabriola" w:cs="Gabriola"/>
                <w:b/>
                <w:bCs/>
                <w:color w:val="FFFFFF"/>
                <w:sz w:val="17"/>
                <w:szCs w:val="17"/>
                <w:lang w:val="en-GB"/>
              </w:rPr>
              <w:t xml:space="preserve">Key </w:t>
            </w:r>
            <w:r w:rsidR="000E39C8" w:rsidRPr="000E39C8">
              <w:rPr>
                <w:rFonts w:ascii="Gabriola" w:eastAsia="Gabriola" w:hAnsi="Gabriola" w:cs="Gabriola"/>
                <w:b/>
                <w:bCs/>
                <w:color w:val="FFFFFF"/>
                <w:sz w:val="17"/>
                <w:szCs w:val="17"/>
                <w:lang w:val="en-GB"/>
              </w:rPr>
              <w:t>behaviours</w:t>
            </w:r>
          </w:p>
        </w:tc>
      </w:tr>
      <w:tr w:rsidR="0062773E" w:rsidRPr="000E39C8" w14:paraId="1653AD2F" w14:textId="77777777">
        <w:trPr>
          <w:trHeight w:val="161"/>
        </w:trPr>
        <w:tc>
          <w:tcPr>
            <w:tcW w:w="2560" w:type="dxa"/>
            <w:vAlign w:val="bottom"/>
          </w:tcPr>
          <w:p w14:paraId="08F38CC8" w14:textId="77777777" w:rsidR="000D6FAC" w:rsidRPr="000E39C8" w:rsidRDefault="000D6FAC">
            <w:pPr>
              <w:rPr>
                <w:sz w:val="13"/>
                <w:szCs w:val="13"/>
                <w:lang w:val="en-GB"/>
              </w:rPr>
            </w:pPr>
          </w:p>
        </w:tc>
        <w:tc>
          <w:tcPr>
            <w:tcW w:w="7660" w:type="dxa"/>
            <w:vAlign w:val="bottom"/>
          </w:tcPr>
          <w:p w14:paraId="026C7867" w14:textId="77777777" w:rsidR="000D6FAC" w:rsidRPr="000E39C8" w:rsidRDefault="000D6FAC">
            <w:pPr>
              <w:rPr>
                <w:sz w:val="13"/>
                <w:szCs w:val="13"/>
                <w:lang w:val="en-GB"/>
              </w:rPr>
            </w:pPr>
          </w:p>
        </w:tc>
      </w:tr>
      <w:tr w:rsidR="0062773E" w:rsidRPr="000E39C8" w14:paraId="1E76ED44" w14:textId="77777777">
        <w:trPr>
          <w:trHeight w:val="310"/>
        </w:trPr>
        <w:tc>
          <w:tcPr>
            <w:tcW w:w="2560" w:type="dxa"/>
            <w:shd w:val="clear" w:color="auto" w:fill="F2F2F2"/>
            <w:vAlign w:val="bottom"/>
          </w:tcPr>
          <w:p w14:paraId="2327AC89" w14:textId="77777777" w:rsidR="000D6FAC" w:rsidRPr="000E39C8" w:rsidRDefault="00000000">
            <w:pPr>
              <w:spacing w:line="310" w:lineRule="exact"/>
              <w:ind w:left="60"/>
              <w:rPr>
                <w:sz w:val="20"/>
                <w:szCs w:val="20"/>
                <w:lang w:val="en-GB"/>
              </w:rPr>
            </w:pPr>
            <w:r w:rsidRPr="000E39C8">
              <w:rPr>
                <w:rFonts w:ascii="Gabriola" w:eastAsia="Gabriola" w:hAnsi="Gabriola" w:cs="Gabriola"/>
                <w:color w:val="5A5A59"/>
                <w:sz w:val="17"/>
                <w:szCs w:val="17"/>
                <w:lang w:val="en-GB"/>
              </w:rPr>
              <w:t>We develop</w:t>
            </w:r>
          </w:p>
        </w:tc>
        <w:tc>
          <w:tcPr>
            <w:tcW w:w="7660" w:type="dxa"/>
            <w:shd w:val="clear" w:color="auto" w:fill="F2F2F2"/>
            <w:vAlign w:val="bottom"/>
          </w:tcPr>
          <w:p w14:paraId="4412C0B0" w14:textId="77777777" w:rsidR="000D6FAC" w:rsidRPr="000E39C8" w:rsidRDefault="00000000">
            <w:pPr>
              <w:spacing w:line="310" w:lineRule="exact"/>
              <w:ind w:left="180"/>
              <w:rPr>
                <w:sz w:val="20"/>
                <w:szCs w:val="20"/>
                <w:lang w:val="en-GB"/>
              </w:rPr>
            </w:pPr>
            <w:r w:rsidRPr="000E39C8">
              <w:rPr>
                <w:rFonts w:ascii="Gabriola" w:eastAsia="Gabriola" w:hAnsi="Gabriola" w:cs="Gabriola"/>
                <w:color w:val="5A5A59"/>
                <w:sz w:val="17"/>
                <w:szCs w:val="17"/>
                <w:lang w:val="en-GB"/>
              </w:rPr>
              <w:t>• Gain and share knowledge</w:t>
            </w:r>
          </w:p>
        </w:tc>
      </w:tr>
      <w:tr w:rsidR="0062773E" w:rsidRPr="000E39C8" w14:paraId="6DE0429F" w14:textId="77777777">
        <w:trPr>
          <w:trHeight w:val="204"/>
        </w:trPr>
        <w:tc>
          <w:tcPr>
            <w:tcW w:w="2560" w:type="dxa"/>
            <w:shd w:val="clear" w:color="auto" w:fill="F2F2F2"/>
            <w:vAlign w:val="bottom"/>
          </w:tcPr>
          <w:p w14:paraId="53790E90" w14:textId="77777777" w:rsidR="000D6FAC" w:rsidRPr="000E39C8" w:rsidRDefault="000D6FAC">
            <w:pPr>
              <w:rPr>
                <w:sz w:val="17"/>
                <w:szCs w:val="17"/>
                <w:lang w:val="en-GB"/>
              </w:rPr>
            </w:pPr>
          </w:p>
        </w:tc>
        <w:tc>
          <w:tcPr>
            <w:tcW w:w="7660" w:type="dxa"/>
            <w:shd w:val="clear" w:color="auto" w:fill="F2F2F2"/>
            <w:vAlign w:val="bottom"/>
          </w:tcPr>
          <w:p w14:paraId="66308161"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Constantly strive for continuous improvement</w:t>
            </w:r>
          </w:p>
        </w:tc>
      </w:tr>
      <w:tr w:rsidR="0062773E" w:rsidRPr="000E39C8" w14:paraId="5E3CC2E2" w14:textId="77777777">
        <w:trPr>
          <w:trHeight w:val="204"/>
        </w:trPr>
        <w:tc>
          <w:tcPr>
            <w:tcW w:w="2560" w:type="dxa"/>
            <w:shd w:val="clear" w:color="auto" w:fill="F2F2F2"/>
            <w:vAlign w:val="bottom"/>
          </w:tcPr>
          <w:p w14:paraId="4F68CC8A" w14:textId="77777777" w:rsidR="000D6FAC" w:rsidRPr="000E39C8" w:rsidRDefault="000D6FAC">
            <w:pPr>
              <w:rPr>
                <w:sz w:val="17"/>
                <w:szCs w:val="17"/>
                <w:lang w:val="en-GB"/>
              </w:rPr>
            </w:pPr>
          </w:p>
        </w:tc>
        <w:tc>
          <w:tcPr>
            <w:tcW w:w="7660" w:type="dxa"/>
            <w:shd w:val="clear" w:color="auto" w:fill="F2F2F2"/>
            <w:vAlign w:val="bottom"/>
          </w:tcPr>
          <w:p w14:paraId="027BB0DD"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Offer support in learning and improvements</w:t>
            </w:r>
          </w:p>
        </w:tc>
      </w:tr>
      <w:tr w:rsidR="0062773E" w:rsidRPr="000E39C8" w14:paraId="316187C0" w14:textId="77777777">
        <w:trPr>
          <w:trHeight w:val="204"/>
        </w:trPr>
        <w:tc>
          <w:tcPr>
            <w:tcW w:w="2560" w:type="dxa"/>
            <w:shd w:val="clear" w:color="auto" w:fill="F2F2F2"/>
            <w:vAlign w:val="bottom"/>
          </w:tcPr>
          <w:p w14:paraId="5C0D4593" w14:textId="77777777" w:rsidR="000D6FAC" w:rsidRPr="000E39C8" w:rsidRDefault="000D6FAC">
            <w:pPr>
              <w:rPr>
                <w:sz w:val="17"/>
                <w:szCs w:val="17"/>
                <w:lang w:val="en-GB"/>
              </w:rPr>
            </w:pPr>
          </w:p>
        </w:tc>
        <w:tc>
          <w:tcPr>
            <w:tcW w:w="7660" w:type="dxa"/>
            <w:shd w:val="clear" w:color="auto" w:fill="F2F2F2"/>
            <w:vAlign w:val="bottom"/>
          </w:tcPr>
          <w:p w14:paraId="0432F159"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Collaborate to achieve a common goal</w:t>
            </w:r>
          </w:p>
        </w:tc>
      </w:tr>
      <w:tr w:rsidR="0062773E" w:rsidRPr="000E39C8" w14:paraId="7498ECE2" w14:textId="77777777">
        <w:trPr>
          <w:trHeight w:val="271"/>
        </w:trPr>
        <w:tc>
          <w:tcPr>
            <w:tcW w:w="2560" w:type="dxa"/>
            <w:shd w:val="clear" w:color="auto" w:fill="F2F2F2"/>
            <w:vAlign w:val="bottom"/>
          </w:tcPr>
          <w:p w14:paraId="05A18EDF" w14:textId="77777777" w:rsidR="000D6FAC" w:rsidRPr="000E39C8" w:rsidRDefault="000D6FAC">
            <w:pPr>
              <w:rPr>
                <w:sz w:val="23"/>
                <w:szCs w:val="23"/>
                <w:lang w:val="en-GB"/>
              </w:rPr>
            </w:pPr>
          </w:p>
        </w:tc>
        <w:tc>
          <w:tcPr>
            <w:tcW w:w="7660" w:type="dxa"/>
            <w:shd w:val="clear" w:color="auto" w:fill="F2F2F2"/>
            <w:vAlign w:val="bottom"/>
          </w:tcPr>
          <w:p w14:paraId="21F2A461" w14:textId="77777777" w:rsidR="000D6FAC" w:rsidRPr="000E39C8" w:rsidRDefault="00000000">
            <w:pPr>
              <w:spacing w:line="272" w:lineRule="exact"/>
              <w:ind w:left="180"/>
              <w:rPr>
                <w:sz w:val="20"/>
                <w:szCs w:val="20"/>
                <w:lang w:val="en-GB"/>
              </w:rPr>
            </w:pPr>
            <w:r w:rsidRPr="000E39C8">
              <w:rPr>
                <w:rFonts w:ascii="Gabriola" w:eastAsia="Gabriola" w:hAnsi="Gabriola" w:cs="Gabriola"/>
                <w:color w:val="5A5A59"/>
                <w:sz w:val="17"/>
                <w:szCs w:val="17"/>
                <w:lang w:val="en-GB"/>
              </w:rPr>
              <w:t>• Speak honestly and listen actively</w:t>
            </w:r>
          </w:p>
        </w:tc>
      </w:tr>
      <w:tr w:rsidR="0062773E" w:rsidRPr="000E39C8" w14:paraId="7328D327" w14:textId="77777777">
        <w:trPr>
          <w:trHeight w:val="595"/>
        </w:trPr>
        <w:tc>
          <w:tcPr>
            <w:tcW w:w="2560" w:type="dxa"/>
            <w:shd w:val="clear" w:color="auto" w:fill="F2F2F2"/>
            <w:vAlign w:val="bottom"/>
          </w:tcPr>
          <w:p w14:paraId="29C49D87"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We promote entrepreneurship</w:t>
            </w:r>
          </w:p>
        </w:tc>
        <w:tc>
          <w:tcPr>
            <w:tcW w:w="7660" w:type="dxa"/>
            <w:shd w:val="clear" w:color="auto" w:fill="F2F2F2"/>
            <w:vAlign w:val="bottom"/>
          </w:tcPr>
          <w:p w14:paraId="76DC0E98" w14:textId="77777777" w:rsidR="000D6FAC" w:rsidRPr="000E39C8" w:rsidRDefault="00000000">
            <w:pPr>
              <w:ind w:left="180"/>
              <w:rPr>
                <w:sz w:val="20"/>
                <w:szCs w:val="20"/>
                <w:lang w:val="en-GB"/>
              </w:rPr>
            </w:pPr>
            <w:r w:rsidRPr="000E39C8">
              <w:rPr>
                <w:rFonts w:ascii="Gabriola" w:eastAsia="Gabriola" w:hAnsi="Gabriola" w:cs="Gabriola"/>
                <w:color w:val="5A5A59"/>
                <w:sz w:val="17"/>
                <w:szCs w:val="17"/>
                <w:lang w:val="en-GB"/>
              </w:rPr>
              <w:t>• See everything through the prism of digitization</w:t>
            </w:r>
          </w:p>
        </w:tc>
      </w:tr>
      <w:tr w:rsidR="0062773E" w:rsidRPr="000E39C8" w14:paraId="2BB2B696" w14:textId="77777777">
        <w:trPr>
          <w:trHeight w:val="204"/>
        </w:trPr>
        <w:tc>
          <w:tcPr>
            <w:tcW w:w="2560" w:type="dxa"/>
            <w:shd w:val="clear" w:color="auto" w:fill="F2F2F2"/>
            <w:vAlign w:val="bottom"/>
          </w:tcPr>
          <w:p w14:paraId="00397BC7" w14:textId="77777777" w:rsidR="000D6FAC" w:rsidRPr="000E39C8" w:rsidRDefault="000D6FAC">
            <w:pPr>
              <w:rPr>
                <w:sz w:val="17"/>
                <w:szCs w:val="17"/>
                <w:lang w:val="en-GB"/>
              </w:rPr>
            </w:pPr>
          </w:p>
        </w:tc>
        <w:tc>
          <w:tcPr>
            <w:tcW w:w="7660" w:type="dxa"/>
            <w:shd w:val="clear" w:color="auto" w:fill="F2F2F2"/>
            <w:vAlign w:val="bottom"/>
          </w:tcPr>
          <w:p w14:paraId="384E3778"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Always take another step forward</w:t>
            </w:r>
          </w:p>
        </w:tc>
      </w:tr>
      <w:tr w:rsidR="0062773E" w:rsidRPr="000E39C8" w14:paraId="25F65AD3" w14:textId="77777777">
        <w:trPr>
          <w:trHeight w:val="204"/>
        </w:trPr>
        <w:tc>
          <w:tcPr>
            <w:tcW w:w="2560" w:type="dxa"/>
            <w:shd w:val="clear" w:color="auto" w:fill="F2F2F2"/>
            <w:vAlign w:val="bottom"/>
          </w:tcPr>
          <w:p w14:paraId="02135F01" w14:textId="77777777" w:rsidR="000D6FAC" w:rsidRPr="000E39C8" w:rsidRDefault="000D6FAC">
            <w:pPr>
              <w:rPr>
                <w:sz w:val="17"/>
                <w:szCs w:val="17"/>
                <w:lang w:val="en-GB"/>
              </w:rPr>
            </w:pPr>
          </w:p>
        </w:tc>
        <w:tc>
          <w:tcPr>
            <w:tcW w:w="7660" w:type="dxa"/>
            <w:shd w:val="clear" w:color="auto" w:fill="F2F2F2"/>
            <w:vAlign w:val="bottom"/>
          </w:tcPr>
          <w:p w14:paraId="3C3059EB"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Improve our agreements and promises</w:t>
            </w:r>
          </w:p>
        </w:tc>
      </w:tr>
      <w:tr w:rsidR="0062773E" w:rsidRPr="000E39C8" w14:paraId="237AC845" w14:textId="77777777">
        <w:trPr>
          <w:trHeight w:val="204"/>
        </w:trPr>
        <w:tc>
          <w:tcPr>
            <w:tcW w:w="2560" w:type="dxa"/>
            <w:shd w:val="clear" w:color="auto" w:fill="F2F2F2"/>
            <w:vAlign w:val="bottom"/>
          </w:tcPr>
          <w:p w14:paraId="770721F2" w14:textId="77777777" w:rsidR="000D6FAC" w:rsidRPr="000E39C8" w:rsidRDefault="000D6FAC">
            <w:pPr>
              <w:rPr>
                <w:sz w:val="17"/>
                <w:szCs w:val="17"/>
                <w:lang w:val="en-GB"/>
              </w:rPr>
            </w:pPr>
          </w:p>
        </w:tc>
        <w:tc>
          <w:tcPr>
            <w:tcW w:w="7660" w:type="dxa"/>
            <w:shd w:val="clear" w:color="auto" w:fill="F2F2F2"/>
            <w:vAlign w:val="bottom"/>
          </w:tcPr>
          <w:p w14:paraId="67AE4430"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Suggest innovative and simple solutions</w:t>
            </w:r>
          </w:p>
        </w:tc>
      </w:tr>
      <w:tr w:rsidR="0062773E" w:rsidRPr="000E39C8" w14:paraId="744D0851" w14:textId="77777777">
        <w:trPr>
          <w:trHeight w:val="271"/>
        </w:trPr>
        <w:tc>
          <w:tcPr>
            <w:tcW w:w="2560" w:type="dxa"/>
            <w:shd w:val="clear" w:color="auto" w:fill="F2F2F2"/>
            <w:vAlign w:val="bottom"/>
          </w:tcPr>
          <w:p w14:paraId="3861C8F2" w14:textId="77777777" w:rsidR="000D6FAC" w:rsidRPr="000E39C8" w:rsidRDefault="000D6FAC">
            <w:pPr>
              <w:rPr>
                <w:sz w:val="23"/>
                <w:szCs w:val="23"/>
                <w:lang w:val="en-GB"/>
              </w:rPr>
            </w:pPr>
          </w:p>
        </w:tc>
        <w:tc>
          <w:tcPr>
            <w:tcW w:w="7660" w:type="dxa"/>
            <w:shd w:val="clear" w:color="auto" w:fill="F2F2F2"/>
            <w:vAlign w:val="bottom"/>
          </w:tcPr>
          <w:p w14:paraId="1A66C981" w14:textId="77777777" w:rsidR="000D6FAC" w:rsidRPr="000E39C8" w:rsidRDefault="00000000">
            <w:pPr>
              <w:spacing w:line="272" w:lineRule="exact"/>
              <w:ind w:left="180"/>
              <w:rPr>
                <w:sz w:val="20"/>
                <w:szCs w:val="20"/>
                <w:lang w:val="en-GB"/>
              </w:rPr>
            </w:pPr>
            <w:r w:rsidRPr="000E39C8">
              <w:rPr>
                <w:rFonts w:ascii="Gabriola" w:eastAsia="Gabriola" w:hAnsi="Gabriola" w:cs="Gabriola"/>
                <w:color w:val="5A5A59"/>
                <w:sz w:val="17"/>
                <w:szCs w:val="17"/>
                <w:lang w:val="en-GB"/>
              </w:rPr>
              <w:t>• Strive for empowerment and accountability</w:t>
            </w:r>
          </w:p>
        </w:tc>
      </w:tr>
      <w:tr w:rsidR="0062773E" w:rsidRPr="000E39C8" w14:paraId="03D95897" w14:textId="77777777">
        <w:trPr>
          <w:trHeight w:val="285"/>
        </w:trPr>
        <w:tc>
          <w:tcPr>
            <w:tcW w:w="2560" w:type="dxa"/>
            <w:shd w:val="clear" w:color="auto" w:fill="F2F2F2"/>
            <w:vAlign w:val="bottom"/>
          </w:tcPr>
          <w:p w14:paraId="4A44FCF1" w14:textId="77777777" w:rsidR="000D6FAC" w:rsidRPr="000E39C8" w:rsidRDefault="00000000">
            <w:pPr>
              <w:spacing w:line="285" w:lineRule="exact"/>
              <w:ind w:left="60"/>
              <w:rPr>
                <w:sz w:val="20"/>
                <w:szCs w:val="20"/>
                <w:lang w:val="en-GB"/>
              </w:rPr>
            </w:pPr>
            <w:r w:rsidRPr="000E39C8">
              <w:rPr>
                <w:rFonts w:ascii="Gabriola" w:eastAsia="Gabriola" w:hAnsi="Gabriola" w:cs="Gabriola"/>
                <w:color w:val="5A5A59"/>
                <w:sz w:val="17"/>
                <w:szCs w:val="17"/>
                <w:lang w:val="en-GB"/>
              </w:rPr>
              <w:t>We improve lives</w:t>
            </w:r>
          </w:p>
        </w:tc>
        <w:tc>
          <w:tcPr>
            <w:tcW w:w="7660" w:type="dxa"/>
            <w:shd w:val="clear" w:color="auto" w:fill="F2F2F2"/>
            <w:vAlign w:val="bottom"/>
          </w:tcPr>
          <w:p w14:paraId="53A88A95" w14:textId="77777777" w:rsidR="000D6FAC" w:rsidRPr="000E39C8" w:rsidRDefault="00000000">
            <w:pPr>
              <w:spacing w:line="285" w:lineRule="exact"/>
              <w:ind w:left="180"/>
              <w:rPr>
                <w:sz w:val="20"/>
                <w:szCs w:val="20"/>
                <w:lang w:val="en-GB"/>
              </w:rPr>
            </w:pPr>
            <w:r w:rsidRPr="000E39C8">
              <w:rPr>
                <w:rFonts w:ascii="Gabriola" w:eastAsia="Gabriola" w:hAnsi="Gabriola" w:cs="Gabriola"/>
                <w:color w:val="5A5A59"/>
                <w:sz w:val="17"/>
                <w:szCs w:val="17"/>
                <w:lang w:val="en-GB"/>
              </w:rPr>
              <w:t>• We stand up for and use sustainable practices</w:t>
            </w:r>
          </w:p>
        </w:tc>
      </w:tr>
      <w:tr w:rsidR="0062773E" w:rsidRPr="000E39C8" w14:paraId="349592C3" w14:textId="77777777">
        <w:trPr>
          <w:trHeight w:val="204"/>
        </w:trPr>
        <w:tc>
          <w:tcPr>
            <w:tcW w:w="2560" w:type="dxa"/>
            <w:shd w:val="clear" w:color="auto" w:fill="F2F2F2"/>
            <w:vAlign w:val="bottom"/>
          </w:tcPr>
          <w:p w14:paraId="44283FE5" w14:textId="77777777" w:rsidR="000D6FAC" w:rsidRPr="000E39C8" w:rsidRDefault="000D6FAC">
            <w:pPr>
              <w:rPr>
                <w:sz w:val="17"/>
                <w:szCs w:val="17"/>
                <w:lang w:val="en-GB"/>
              </w:rPr>
            </w:pPr>
          </w:p>
        </w:tc>
        <w:tc>
          <w:tcPr>
            <w:tcW w:w="7660" w:type="dxa"/>
            <w:shd w:val="clear" w:color="auto" w:fill="F2F2F2"/>
            <w:vAlign w:val="bottom"/>
          </w:tcPr>
          <w:p w14:paraId="57280005"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We show interest and understanding towards each other</w:t>
            </w:r>
          </w:p>
        </w:tc>
      </w:tr>
      <w:tr w:rsidR="0062773E" w:rsidRPr="000E39C8" w14:paraId="132FA93B" w14:textId="77777777">
        <w:trPr>
          <w:trHeight w:val="204"/>
        </w:trPr>
        <w:tc>
          <w:tcPr>
            <w:tcW w:w="2560" w:type="dxa"/>
            <w:shd w:val="clear" w:color="auto" w:fill="F2F2F2"/>
            <w:vAlign w:val="bottom"/>
          </w:tcPr>
          <w:p w14:paraId="692C1F99" w14:textId="77777777" w:rsidR="000D6FAC" w:rsidRPr="000E39C8" w:rsidRDefault="000D6FAC">
            <w:pPr>
              <w:rPr>
                <w:sz w:val="17"/>
                <w:szCs w:val="17"/>
                <w:lang w:val="en-GB"/>
              </w:rPr>
            </w:pPr>
          </w:p>
        </w:tc>
        <w:tc>
          <w:tcPr>
            <w:tcW w:w="7660" w:type="dxa"/>
            <w:shd w:val="clear" w:color="auto" w:fill="F2F2F2"/>
            <w:vAlign w:val="bottom"/>
          </w:tcPr>
          <w:p w14:paraId="5CC52BD6"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Each of us leads to change</w:t>
            </w:r>
          </w:p>
        </w:tc>
      </w:tr>
      <w:tr w:rsidR="0062773E" w:rsidRPr="000E39C8" w14:paraId="541A7B71" w14:textId="77777777">
        <w:trPr>
          <w:trHeight w:val="204"/>
        </w:trPr>
        <w:tc>
          <w:tcPr>
            <w:tcW w:w="2560" w:type="dxa"/>
            <w:shd w:val="clear" w:color="auto" w:fill="F2F2F2"/>
            <w:vAlign w:val="bottom"/>
          </w:tcPr>
          <w:p w14:paraId="267BF2E9" w14:textId="77777777" w:rsidR="000D6FAC" w:rsidRPr="000E39C8" w:rsidRDefault="000D6FAC">
            <w:pPr>
              <w:rPr>
                <w:sz w:val="17"/>
                <w:szCs w:val="17"/>
                <w:lang w:val="en-GB"/>
              </w:rPr>
            </w:pPr>
          </w:p>
        </w:tc>
        <w:tc>
          <w:tcPr>
            <w:tcW w:w="7660" w:type="dxa"/>
            <w:shd w:val="clear" w:color="auto" w:fill="F2F2F2"/>
            <w:vAlign w:val="bottom"/>
          </w:tcPr>
          <w:p w14:paraId="7C228A24" w14:textId="77777777" w:rsidR="000D6FAC" w:rsidRPr="000E39C8" w:rsidRDefault="00000000">
            <w:pPr>
              <w:spacing w:line="203" w:lineRule="exact"/>
              <w:ind w:left="180"/>
              <w:rPr>
                <w:sz w:val="20"/>
                <w:szCs w:val="20"/>
                <w:lang w:val="en-GB"/>
              </w:rPr>
            </w:pPr>
            <w:r w:rsidRPr="000E39C8">
              <w:rPr>
                <w:rFonts w:ascii="Gabriola" w:eastAsia="Gabriola" w:hAnsi="Gabriola" w:cs="Gabriola"/>
                <w:color w:val="5A5A59"/>
                <w:sz w:val="14"/>
                <w:szCs w:val="14"/>
                <w:lang w:val="en-GB"/>
              </w:rPr>
              <w:t>• We take care of our personal impact on the environment</w:t>
            </w:r>
          </w:p>
        </w:tc>
      </w:tr>
      <w:tr w:rsidR="0062773E" w:rsidRPr="000E39C8" w14:paraId="79E709DB" w14:textId="77777777">
        <w:trPr>
          <w:trHeight w:val="271"/>
        </w:trPr>
        <w:tc>
          <w:tcPr>
            <w:tcW w:w="2560" w:type="dxa"/>
            <w:shd w:val="clear" w:color="auto" w:fill="F2F2F2"/>
            <w:vAlign w:val="bottom"/>
          </w:tcPr>
          <w:p w14:paraId="16FE7B57" w14:textId="77777777" w:rsidR="000D6FAC" w:rsidRPr="000E39C8" w:rsidRDefault="000D6FAC">
            <w:pPr>
              <w:rPr>
                <w:sz w:val="23"/>
                <w:szCs w:val="23"/>
                <w:lang w:val="en-GB"/>
              </w:rPr>
            </w:pPr>
          </w:p>
        </w:tc>
        <w:tc>
          <w:tcPr>
            <w:tcW w:w="7660" w:type="dxa"/>
            <w:shd w:val="clear" w:color="auto" w:fill="F2F2F2"/>
            <w:vAlign w:val="bottom"/>
          </w:tcPr>
          <w:p w14:paraId="3BCE718D" w14:textId="77777777" w:rsidR="000D6FAC" w:rsidRPr="000E39C8" w:rsidRDefault="00000000">
            <w:pPr>
              <w:spacing w:line="272" w:lineRule="exact"/>
              <w:ind w:left="180"/>
              <w:rPr>
                <w:sz w:val="20"/>
                <w:szCs w:val="20"/>
                <w:lang w:val="en-GB"/>
              </w:rPr>
            </w:pPr>
            <w:r w:rsidRPr="000E39C8">
              <w:rPr>
                <w:rFonts w:ascii="Gabriola" w:eastAsia="Gabriola" w:hAnsi="Gabriola" w:cs="Gabriola"/>
                <w:color w:val="5A5A59"/>
                <w:sz w:val="17"/>
                <w:szCs w:val="17"/>
                <w:lang w:val="en-GB"/>
              </w:rPr>
              <w:t>• We promote change</w:t>
            </w:r>
          </w:p>
        </w:tc>
      </w:tr>
      <w:tr w:rsidR="0062773E" w:rsidRPr="000E39C8" w14:paraId="6A5A2885" w14:textId="77777777">
        <w:trPr>
          <w:trHeight w:val="87"/>
        </w:trPr>
        <w:tc>
          <w:tcPr>
            <w:tcW w:w="2560" w:type="dxa"/>
            <w:shd w:val="clear" w:color="auto" w:fill="F2F2F2"/>
            <w:vAlign w:val="bottom"/>
          </w:tcPr>
          <w:p w14:paraId="2F721C62" w14:textId="77777777" w:rsidR="000D6FAC" w:rsidRPr="000E39C8" w:rsidRDefault="000D6FAC">
            <w:pPr>
              <w:rPr>
                <w:sz w:val="7"/>
                <w:szCs w:val="7"/>
                <w:lang w:val="en-GB"/>
              </w:rPr>
            </w:pPr>
          </w:p>
        </w:tc>
        <w:tc>
          <w:tcPr>
            <w:tcW w:w="7660" w:type="dxa"/>
            <w:shd w:val="clear" w:color="auto" w:fill="F2F2F2"/>
            <w:vAlign w:val="bottom"/>
          </w:tcPr>
          <w:p w14:paraId="47B79EF6" w14:textId="77777777" w:rsidR="000D6FAC" w:rsidRPr="000E39C8" w:rsidRDefault="000D6FAC">
            <w:pPr>
              <w:rPr>
                <w:sz w:val="7"/>
                <w:szCs w:val="7"/>
                <w:lang w:val="en-GB"/>
              </w:rPr>
            </w:pPr>
          </w:p>
        </w:tc>
      </w:tr>
    </w:tbl>
    <w:p w14:paraId="1FD15866" w14:textId="77777777" w:rsidR="000D6FAC" w:rsidRPr="000E39C8" w:rsidRDefault="000D6FAC">
      <w:pPr>
        <w:spacing w:line="200" w:lineRule="exact"/>
        <w:rPr>
          <w:sz w:val="20"/>
          <w:szCs w:val="20"/>
          <w:lang w:val="en-GB"/>
        </w:rPr>
      </w:pPr>
    </w:p>
    <w:p w14:paraId="3D3911FA" w14:textId="77777777" w:rsidR="000D6FAC" w:rsidRPr="000E39C8" w:rsidRDefault="000D6FAC">
      <w:pPr>
        <w:rPr>
          <w:lang w:val="en-GB"/>
        </w:rPr>
        <w:sectPr w:rsidR="000D6FAC" w:rsidRPr="000E39C8">
          <w:pgSz w:w="11900" w:h="16838"/>
          <w:pgMar w:top="812" w:right="826" w:bottom="43" w:left="860" w:header="0" w:footer="0" w:gutter="0"/>
          <w:cols w:space="720" w:equalWidth="0">
            <w:col w:w="10220" w:space="0"/>
          </w:cols>
        </w:sectPr>
      </w:pPr>
    </w:p>
    <w:p w14:paraId="51738441" w14:textId="77777777" w:rsidR="000D6FAC" w:rsidRPr="000E39C8" w:rsidRDefault="000D6FAC">
      <w:pPr>
        <w:spacing w:line="200" w:lineRule="exact"/>
        <w:rPr>
          <w:sz w:val="20"/>
          <w:szCs w:val="20"/>
          <w:lang w:val="en-GB"/>
        </w:rPr>
      </w:pPr>
    </w:p>
    <w:p w14:paraId="57A582AF" w14:textId="77777777" w:rsidR="000D6FAC" w:rsidRPr="000E39C8" w:rsidRDefault="000D6FAC">
      <w:pPr>
        <w:spacing w:line="200" w:lineRule="exact"/>
        <w:rPr>
          <w:sz w:val="20"/>
          <w:szCs w:val="20"/>
          <w:lang w:val="en-GB"/>
        </w:rPr>
      </w:pPr>
    </w:p>
    <w:p w14:paraId="039361F3" w14:textId="77777777" w:rsidR="000D6FAC" w:rsidRPr="000E39C8" w:rsidRDefault="000D6FAC">
      <w:pPr>
        <w:spacing w:line="200" w:lineRule="exact"/>
        <w:rPr>
          <w:sz w:val="20"/>
          <w:szCs w:val="20"/>
          <w:lang w:val="en-GB"/>
        </w:rPr>
      </w:pPr>
    </w:p>
    <w:p w14:paraId="482149BF" w14:textId="77777777" w:rsidR="000D6FAC" w:rsidRPr="000E39C8" w:rsidRDefault="000D6FAC">
      <w:pPr>
        <w:spacing w:line="200" w:lineRule="exact"/>
        <w:rPr>
          <w:sz w:val="20"/>
          <w:szCs w:val="20"/>
          <w:lang w:val="en-GB"/>
        </w:rPr>
      </w:pPr>
    </w:p>
    <w:p w14:paraId="4016ED24" w14:textId="77777777" w:rsidR="000D6FAC" w:rsidRPr="000E39C8" w:rsidRDefault="000D6FAC">
      <w:pPr>
        <w:spacing w:line="200" w:lineRule="exact"/>
        <w:rPr>
          <w:sz w:val="20"/>
          <w:szCs w:val="20"/>
          <w:lang w:val="en-GB"/>
        </w:rPr>
      </w:pPr>
    </w:p>
    <w:p w14:paraId="4A94663A" w14:textId="77777777" w:rsidR="000D6FAC" w:rsidRPr="000E39C8" w:rsidRDefault="000D6FAC">
      <w:pPr>
        <w:spacing w:line="200" w:lineRule="exact"/>
        <w:rPr>
          <w:sz w:val="20"/>
          <w:szCs w:val="20"/>
          <w:lang w:val="en-GB"/>
        </w:rPr>
      </w:pPr>
    </w:p>
    <w:p w14:paraId="3A22AB58" w14:textId="77777777" w:rsidR="000D6FAC" w:rsidRPr="000E39C8" w:rsidRDefault="000D6FAC">
      <w:pPr>
        <w:spacing w:line="200" w:lineRule="exact"/>
        <w:rPr>
          <w:sz w:val="20"/>
          <w:szCs w:val="20"/>
          <w:lang w:val="en-GB"/>
        </w:rPr>
      </w:pPr>
    </w:p>
    <w:p w14:paraId="5F141480" w14:textId="77777777" w:rsidR="000D6FAC" w:rsidRPr="000E39C8" w:rsidRDefault="000D6FAC">
      <w:pPr>
        <w:spacing w:line="200" w:lineRule="exact"/>
        <w:rPr>
          <w:sz w:val="20"/>
          <w:szCs w:val="20"/>
          <w:lang w:val="en-GB"/>
        </w:rPr>
      </w:pPr>
    </w:p>
    <w:p w14:paraId="206361EC" w14:textId="77777777" w:rsidR="000D6FAC" w:rsidRPr="000E39C8" w:rsidRDefault="000D6FAC">
      <w:pPr>
        <w:spacing w:line="200" w:lineRule="exact"/>
        <w:rPr>
          <w:sz w:val="20"/>
          <w:szCs w:val="20"/>
          <w:lang w:val="en-GB"/>
        </w:rPr>
      </w:pPr>
    </w:p>
    <w:p w14:paraId="1FB05209" w14:textId="77777777" w:rsidR="000D6FAC" w:rsidRPr="000E39C8" w:rsidRDefault="000D6FAC">
      <w:pPr>
        <w:spacing w:line="200" w:lineRule="exact"/>
        <w:rPr>
          <w:sz w:val="20"/>
          <w:szCs w:val="20"/>
          <w:lang w:val="en-GB"/>
        </w:rPr>
      </w:pPr>
    </w:p>
    <w:p w14:paraId="4A47D8B1" w14:textId="77777777" w:rsidR="000D6FAC" w:rsidRPr="000E39C8" w:rsidRDefault="000D6FAC">
      <w:pPr>
        <w:spacing w:line="350" w:lineRule="exact"/>
        <w:rPr>
          <w:sz w:val="20"/>
          <w:szCs w:val="20"/>
          <w:lang w:val="en-GB"/>
        </w:rPr>
      </w:pPr>
    </w:p>
    <w:p w14:paraId="4150EBB2" w14:textId="77777777" w:rsidR="000D6FAC" w:rsidRPr="000E39C8" w:rsidRDefault="00000000">
      <w:pPr>
        <w:ind w:left="10020"/>
        <w:rPr>
          <w:sz w:val="20"/>
          <w:szCs w:val="20"/>
          <w:lang w:val="en-GB"/>
        </w:rPr>
      </w:pPr>
      <w:r w:rsidRPr="000E39C8">
        <w:rPr>
          <w:rFonts w:ascii="Arial" w:eastAsia="Arial" w:hAnsi="Arial" w:cs="Arial"/>
          <w:sz w:val="16"/>
          <w:szCs w:val="16"/>
          <w:lang w:val="en-GB"/>
        </w:rPr>
        <w:t>19</w:t>
      </w:r>
    </w:p>
    <w:p w14:paraId="586EECFF" w14:textId="77777777" w:rsidR="000D6FAC" w:rsidRPr="000E39C8" w:rsidRDefault="000D6FAC">
      <w:pPr>
        <w:rPr>
          <w:lang w:val="en-GB"/>
        </w:rPr>
        <w:sectPr w:rsidR="000D6FAC" w:rsidRPr="000E39C8">
          <w:type w:val="continuous"/>
          <w:pgSz w:w="11900" w:h="16838"/>
          <w:pgMar w:top="812" w:right="826" w:bottom="43" w:left="860" w:header="0" w:footer="0" w:gutter="0"/>
          <w:cols w:space="720" w:equalWidth="0">
            <w:col w:w="10220" w:space="0"/>
          </w:cols>
        </w:sectPr>
      </w:pPr>
    </w:p>
    <w:p w14:paraId="3286CA9B" w14:textId="77777777" w:rsidR="000D6FAC" w:rsidRPr="000E39C8" w:rsidRDefault="00000000">
      <w:pPr>
        <w:rPr>
          <w:sz w:val="20"/>
          <w:szCs w:val="20"/>
          <w:lang w:val="en-GB"/>
        </w:rPr>
      </w:pPr>
      <w:bookmarkStart w:id="19" w:name="page20"/>
      <w:bookmarkEnd w:id="19"/>
      <w:r w:rsidRPr="000E39C8">
        <w:rPr>
          <w:rFonts w:ascii="Arial" w:eastAsia="Arial" w:hAnsi="Arial" w:cs="Arial"/>
          <w:b/>
          <w:bCs/>
          <w:color w:val="63666A"/>
          <w:sz w:val="32"/>
          <w:szCs w:val="32"/>
          <w:lang w:val="en-GB"/>
        </w:rPr>
        <w:lastRenderedPageBreak/>
        <w:t>V. We make the right decisions</w:t>
      </w:r>
    </w:p>
    <w:p w14:paraId="78175939" w14:textId="77777777" w:rsidR="000D6FAC" w:rsidRPr="000E39C8" w:rsidRDefault="000D6FAC">
      <w:pPr>
        <w:spacing w:line="200" w:lineRule="exact"/>
        <w:rPr>
          <w:sz w:val="20"/>
          <w:szCs w:val="20"/>
          <w:lang w:val="en-GB"/>
        </w:rPr>
      </w:pPr>
    </w:p>
    <w:p w14:paraId="32C6D366" w14:textId="77777777" w:rsidR="000D6FAC" w:rsidRPr="000E39C8" w:rsidRDefault="000D6FAC">
      <w:pPr>
        <w:spacing w:line="201" w:lineRule="exact"/>
        <w:rPr>
          <w:sz w:val="20"/>
          <w:szCs w:val="20"/>
          <w:lang w:val="en-GB"/>
        </w:rPr>
      </w:pPr>
    </w:p>
    <w:p w14:paraId="10A8B4EB" w14:textId="77777777" w:rsidR="000D6FAC" w:rsidRPr="000E39C8" w:rsidRDefault="00000000">
      <w:pPr>
        <w:rPr>
          <w:sz w:val="20"/>
          <w:szCs w:val="20"/>
          <w:lang w:val="en-GB"/>
        </w:rPr>
      </w:pPr>
      <w:r w:rsidRPr="000E39C8">
        <w:rPr>
          <w:rFonts w:ascii="Arial" w:eastAsia="Arial" w:hAnsi="Arial" w:cs="Arial"/>
          <w:color w:val="63666A"/>
          <w:sz w:val="20"/>
          <w:szCs w:val="20"/>
          <w:lang w:val="en-GB"/>
        </w:rPr>
        <w:t>Our success depends on our ability to make the right decisions - ones that are consistent with our core</w:t>
      </w:r>
    </w:p>
    <w:p w14:paraId="33314C13" w14:textId="77777777" w:rsidR="000D6FAC" w:rsidRPr="000E39C8" w:rsidRDefault="000D6FAC">
      <w:pPr>
        <w:spacing w:line="10" w:lineRule="exact"/>
        <w:rPr>
          <w:sz w:val="20"/>
          <w:szCs w:val="20"/>
          <w:lang w:val="en-GB"/>
        </w:rPr>
      </w:pPr>
    </w:p>
    <w:p w14:paraId="0540514B" w14:textId="77777777" w:rsidR="000D6FAC" w:rsidRPr="000E39C8" w:rsidRDefault="00000000">
      <w:pPr>
        <w:rPr>
          <w:sz w:val="20"/>
          <w:szCs w:val="20"/>
          <w:lang w:val="en-GB"/>
        </w:rPr>
      </w:pPr>
      <w:r w:rsidRPr="000E39C8">
        <w:rPr>
          <w:rFonts w:ascii="Arial" w:eastAsia="Arial" w:hAnsi="Arial" w:cs="Arial"/>
          <w:color w:val="63666A"/>
          <w:sz w:val="20"/>
          <w:szCs w:val="20"/>
          <w:lang w:val="en-GB"/>
        </w:rPr>
        <w:t>principles and values.</w:t>
      </w:r>
    </w:p>
    <w:p w14:paraId="0F7B5C4D" w14:textId="77777777" w:rsidR="000D6FAC" w:rsidRPr="000E39C8" w:rsidRDefault="000D6FAC">
      <w:pPr>
        <w:spacing w:line="250" w:lineRule="exact"/>
        <w:rPr>
          <w:sz w:val="20"/>
          <w:szCs w:val="20"/>
          <w:lang w:val="en-GB"/>
        </w:rPr>
      </w:pPr>
    </w:p>
    <w:p w14:paraId="188F7DED" w14:textId="1D270256" w:rsidR="000D6FAC" w:rsidRPr="000E39C8" w:rsidRDefault="00000000">
      <w:pPr>
        <w:rPr>
          <w:sz w:val="20"/>
          <w:szCs w:val="20"/>
          <w:lang w:val="en-GB"/>
        </w:rPr>
      </w:pPr>
      <w:r w:rsidRPr="000E39C8">
        <w:rPr>
          <w:rFonts w:ascii="Arial" w:eastAsia="Arial" w:hAnsi="Arial" w:cs="Arial"/>
          <w:color w:val="63666A"/>
          <w:sz w:val="20"/>
          <w:szCs w:val="20"/>
          <w:lang w:val="en-GB"/>
        </w:rPr>
        <w:t>When faced with the question of how to do the right thing, we follow the next steps towards making the right decision</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if necessary, consult with others in order to make the right decision. In consideration, please follow the following</w:t>
      </w:r>
      <w:r w:rsidR="00370199"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steps:</w:t>
      </w:r>
    </w:p>
    <w:p w14:paraId="53DEA644"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2336" behindDoc="1" locked="0" layoutInCell="0" allowOverlap="1" wp14:anchorId="1D8B091D" wp14:editId="79E97007">
            <wp:simplePos x="0" y="0"/>
            <wp:positionH relativeFrom="column">
              <wp:posOffset>2261235</wp:posOffset>
            </wp:positionH>
            <wp:positionV relativeFrom="paragraph">
              <wp:posOffset>436880</wp:posOffset>
            </wp:positionV>
            <wp:extent cx="4217670" cy="3228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stretch>
                      <a:fillRect/>
                    </a:stretch>
                  </pic:blipFill>
                  <pic:spPr bwMode="auto">
                    <a:xfrm>
                      <a:off x="0" y="0"/>
                      <a:ext cx="4217670" cy="3228975"/>
                    </a:xfrm>
                    <a:prstGeom prst="rect">
                      <a:avLst/>
                    </a:prstGeom>
                    <a:noFill/>
                  </pic:spPr>
                </pic:pic>
              </a:graphicData>
            </a:graphic>
          </wp:anchor>
        </w:drawing>
      </w:r>
    </w:p>
    <w:p w14:paraId="1F9D6F3F" w14:textId="77777777" w:rsidR="000D6FAC" w:rsidRPr="000E39C8" w:rsidRDefault="000D6FAC">
      <w:pPr>
        <w:rPr>
          <w:lang w:val="en-GB"/>
        </w:rPr>
        <w:sectPr w:rsidR="000D6FAC" w:rsidRPr="000E39C8">
          <w:pgSz w:w="11900" w:h="16838"/>
          <w:pgMar w:top="798" w:right="846" w:bottom="0" w:left="860" w:header="0" w:footer="0" w:gutter="0"/>
          <w:cols w:space="720" w:equalWidth="0">
            <w:col w:w="10200" w:space="0"/>
          </w:cols>
        </w:sectPr>
      </w:pPr>
    </w:p>
    <w:p w14:paraId="75C196FB" w14:textId="77777777" w:rsidR="000D6FAC" w:rsidRPr="000E39C8" w:rsidRDefault="000D6FAC">
      <w:pPr>
        <w:spacing w:line="200" w:lineRule="exact"/>
        <w:rPr>
          <w:sz w:val="20"/>
          <w:szCs w:val="20"/>
          <w:lang w:val="en-GB"/>
        </w:rPr>
      </w:pPr>
    </w:p>
    <w:p w14:paraId="1ECA05E2" w14:textId="77777777" w:rsidR="000D6FAC" w:rsidRPr="000E39C8" w:rsidRDefault="000D6FAC">
      <w:pPr>
        <w:spacing w:line="200" w:lineRule="exact"/>
        <w:rPr>
          <w:sz w:val="20"/>
          <w:szCs w:val="20"/>
          <w:lang w:val="en-GB"/>
        </w:rPr>
      </w:pPr>
    </w:p>
    <w:p w14:paraId="47507BC1" w14:textId="77777777" w:rsidR="000D6FAC" w:rsidRPr="000E39C8" w:rsidRDefault="000D6FAC">
      <w:pPr>
        <w:spacing w:line="200" w:lineRule="exact"/>
        <w:rPr>
          <w:sz w:val="20"/>
          <w:szCs w:val="20"/>
          <w:lang w:val="en-GB"/>
        </w:rPr>
      </w:pPr>
    </w:p>
    <w:p w14:paraId="75A86DFB" w14:textId="77777777" w:rsidR="000D6FAC" w:rsidRPr="000E39C8" w:rsidRDefault="000D6FAC">
      <w:pPr>
        <w:spacing w:line="200" w:lineRule="exact"/>
        <w:rPr>
          <w:sz w:val="20"/>
          <w:szCs w:val="20"/>
          <w:lang w:val="en-GB"/>
        </w:rPr>
      </w:pPr>
    </w:p>
    <w:p w14:paraId="59903257" w14:textId="77777777" w:rsidR="000D6FAC" w:rsidRPr="000E39C8" w:rsidRDefault="000D6FAC">
      <w:pPr>
        <w:spacing w:line="200" w:lineRule="exact"/>
        <w:rPr>
          <w:sz w:val="20"/>
          <w:szCs w:val="20"/>
          <w:lang w:val="en-GB"/>
        </w:rPr>
      </w:pPr>
    </w:p>
    <w:p w14:paraId="0BE80CB3" w14:textId="77777777" w:rsidR="000D6FAC" w:rsidRPr="000E39C8" w:rsidRDefault="000D6FAC">
      <w:pPr>
        <w:spacing w:line="200" w:lineRule="exact"/>
        <w:rPr>
          <w:sz w:val="20"/>
          <w:szCs w:val="20"/>
          <w:lang w:val="en-GB"/>
        </w:rPr>
      </w:pPr>
    </w:p>
    <w:p w14:paraId="603BE161" w14:textId="77777777" w:rsidR="000D6FAC" w:rsidRPr="000E39C8" w:rsidRDefault="000D6FAC">
      <w:pPr>
        <w:spacing w:line="200" w:lineRule="exact"/>
        <w:rPr>
          <w:sz w:val="20"/>
          <w:szCs w:val="20"/>
          <w:lang w:val="en-GB"/>
        </w:rPr>
      </w:pPr>
    </w:p>
    <w:p w14:paraId="74422279" w14:textId="77777777" w:rsidR="000D6FAC" w:rsidRPr="000E39C8" w:rsidRDefault="000D6FAC">
      <w:pPr>
        <w:spacing w:line="200" w:lineRule="exact"/>
        <w:rPr>
          <w:sz w:val="20"/>
          <w:szCs w:val="20"/>
          <w:lang w:val="en-GB"/>
        </w:rPr>
      </w:pPr>
    </w:p>
    <w:p w14:paraId="28316CCD" w14:textId="77777777" w:rsidR="000D6FAC" w:rsidRPr="000E39C8" w:rsidRDefault="000D6FAC">
      <w:pPr>
        <w:spacing w:line="226" w:lineRule="exact"/>
        <w:rPr>
          <w:sz w:val="20"/>
          <w:szCs w:val="20"/>
          <w:lang w:val="en-GB"/>
        </w:rPr>
      </w:pPr>
    </w:p>
    <w:p w14:paraId="0B27BD3B" w14:textId="77777777" w:rsidR="000D6FAC" w:rsidRPr="000E39C8" w:rsidRDefault="00000000">
      <w:pPr>
        <w:ind w:left="3080"/>
        <w:jc w:val="center"/>
        <w:rPr>
          <w:sz w:val="20"/>
          <w:szCs w:val="20"/>
          <w:lang w:val="en-GB"/>
        </w:rPr>
      </w:pPr>
      <w:r w:rsidRPr="000E39C8">
        <w:rPr>
          <w:rFonts w:ascii="Gabriola" w:eastAsia="Gabriola" w:hAnsi="Gabriola" w:cs="Gabriola"/>
          <w:b/>
          <w:bCs/>
          <w:color w:val="83BE01"/>
          <w:sz w:val="19"/>
          <w:szCs w:val="19"/>
          <w:lang w:val="en-GB"/>
        </w:rPr>
        <w:t>Step 1: Is it</w:t>
      </w:r>
    </w:p>
    <w:p w14:paraId="0E934239" w14:textId="77777777" w:rsidR="000D6FAC" w:rsidRPr="000E39C8" w:rsidRDefault="00000000">
      <w:pPr>
        <w:spacing w:line="220" w:lineRule="auto"/>
        <w:ind w:left="3080"/>
        <w:jc w:val="center"/>
        <w:rPr>
          <w:sz w:val="20"/>
          <w:szCs w:val="20"/>
          <w:lang w:val="en-GB"/>
        </w:rPr>
      </w:pPr>
      <w:r w:rsidRPr="000E39C8">
        <w:rPr>
          <w:rFonts w:ascii="Gabriola" w:eastAsia="Gabriola" w:hAnsi="Gabriola" w:cs="Gabriola"/>
          <w:b/>
          <w:bCs/>
          <w:color w:val="83BE01"/>
          <w:sz w:val="19"/>
          <w:szCs w:val="19"/>
          <w:lang w:val="en-GB"/>
        </w:rPr>
        <w:t>legal?</w:t>
      </w:r>
    </w:p>
    <w:p w14:paraId="42604A9E"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3360" behindDoc="1" locked="0" layoutInCell="0" allowOverlap="1" wp14:anchorId="0B7BBC39" wp14:editId="24F09DF7">
            <wp:simplePos x="0" y="0"/>
            <wp:positionH relativeFrom="column">
              <wp:posOffset>-10160</wp:posOffset>
            </wp:positionH>
            <wp:positionV relativeFrom="paragraph">
              <wp:posOffset>180975</wp:posOffset>
            </wp:positionV>
            <wp:extent cx="1885950" cy="1899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1885950" cy="1899285"/>
                    </a:xfrm>
                    <a:prstGeom prst="rect">
                      <a:avLst/>
                    </a:prstGeom>
                    <a:noFill/>
                  </pic:spPr>
                </pic:pic>
              </a:graphicData>
            </a:graphic>
          </wp:anchor>
        </w:drawing>
      </w:r>
    </w:p>
    <w:p w14:paraId="031B54F0" w14:textId="77777777" w:rsidR="000D6FAC" w:rsidRPr="000E39C8" w:rsidRDefault="000D6FAC">
      <w:pPr>
        <w:spacing w:line="200" w:lineRule="exact"/>
        <w:rPr>
          <w:sz w:val="20"/>
          <w:szCs w:val="20"/>
          <w:lang w:val="en-GB"/>
        </w:rPr>
      </w:pPr>
    </w:p>
    <w:p w14:paraId="4A961DE1" w14:textId="77777777" w:rsidR="000D6FAC" w:rsidRPr="000E39C8" w:rsidRDefault="000D6FAC">
      <w:pPr>
        <w:spacing w:line="200" w:lineRule="exact"/>
        <w:rPr>
          <w:sz w:val="20"/>
          <w:szCs w:val="20"/>
          <w:lang w:val="en-GB"/>
        </w:rPr>
      </w:pPr>
    </w:p>
    <w:p w14:paraId="7C051E66" w14:textId="77777777" w:rsidR="000D6FAC" w:rsidRPr="000E39C8" w:rsidRDefault="000D6FAC">
      <w:pPr>
        <w:spacing w:line="200" w:lineRule="exact"/>
        <w:rPr>
          <w:sz w:val="20"/>
          <w:szCs w:val="20"/>
          <w:lang w:val="en-GB"/>
        </w:rPr>
      </w:pPr>
    </w:p>
    <w:p w14:paraId="6B6C21D8" w14:textId="77777777" w:rsidR="000D6FAC" w:rsidRPr="000E39C8" w:rsidRDefault="000D6FAC">
      <w:pPr>
        <w:spacing w:line="200" w:lineRule="exact"/>
        <w:rPr>
          <w:sz w:val="20"/>
          <w:szCs w:val="20"/>
          <w:lang w:val="en-GB"/>
        </w:rPr>
      </w:pPr>
    </w:p>
    <w:p w14:paraId="2E5B3FCD" w14:textId="77777777" w:rsidR="000D6FAC" w:rsidRPr="000E39C8" w:rsidRDefault="000D6FAC">
      <w:pPr>
        <w:spacing w:line="340" w:lineRule="exact"/>
        <w:rPr>
          <w:sz w:val="20"/>
          <w:szCs w:val="20"/>
          <w:lang w:val="en-GB"/>
        </w:rPr>
      </w:pPr>
    </w:p>
    <w:p w14:paraId="7DAB5756" w14:textId="77777777" w:rsidR="000D6FAC" w:rsidRPr="000E39C8" w:rsidRDefault="00000000">
      <w:pPr>
        <w:ind w:left="600"/>
        <w:rPr>
          <w:sz w:val="20"/>
          <w:szCs w:val="20"/>
          <w:lang w:val="en-GB"/>
        </w:rPr>
      </w:pPr>
      <w:r w:rsidRPr="000E39C8">
        <w:rPr>
          <w:rFonts w:ascii="Gabriola" w:eastAsia="Gabriola" w:hAnsi="Gabriola" w:cs="Gabriola"/>
          <w:b/>
          <w:bCs/>
          <w:color w:val="83BE01"/>
          <w:sz w:val="19"/>
          <w:szCs w:val="19"/>
          <w:lang w:val="en-GB"/>
        </w:rPr>
        <w:t>Step 6: Could that</w:t>
      </w:r>
    </w:p>
    <w:p w14:paraId="31428377" w14:textId="77777777" w:rsidR="000D6FAC" w:rsidRPr="000E39C8" w:rsidRDefault="00000000">
      <w:pPr>
        <w:spacing w:line="188" w:lineRule="auto"/>
        <w:ind w:left="360"/>
        <w:rPr>
          <w:sz w:val="20"/>
          <w:szCs w:val="20"/>
          <w:lang w:val="en-GB"/>
        </w:rPr>
      </w:pPr>
      <w:r w:rsidRPr="000E39C8">
        <w:rPr>
          <w:rFonts w:ascii="Gabriola" w:eastAsia="Gabriola" w:hAnsi="Gabriola" w:cs="Gabriola"/>
          <w:b/>
          <w:bCs/>
          <w:color w:val="83BE01"/>
          <w:sz w:val="16"/>
          <w:szCs w:val="16"/>
          <w:lang w:val="en-GB"/>
        </w:rPr>
        <w:t>adversely affect</w:t>
      </w:r>
    </w:p>
    <w:p w14:paraId="5FBA4492" w14:textId="77777777" w:rsidR="000D6FAC" w:rsidRPr="000E39C8" w:rsidRDefault="00000000">
      <w:pPr>
        <w:spacing w:line="188" w:lineRule="auto"/>
        <w:ind w:left="380"/>
        <w:rPr>
          <w:sz w:val="20"/>
          <w:szCs w:val="20"/>
          <w:lang w:val="en-GB"/>
        </w:rPr>
      </w:pPr>
      <w:r w:rsidRPr="000E39C8">
        <w:rPr>
          <w:rFonts w:ascii="Gabriola" w:eastAsia="Gabriola" w:hAnsi="Gabriola" w:cs="Gabriola"/>
          <w:b/>
          <w:bCs/>
          <w:color w:val="83BE01"/>
          <w:sz w:val="16"/>
          <w:szCs w:val="16"/>
          <w:lang w:val="en-GB"/>
        </w:rPr>
        <w:t>the Bank or NLB Group</w:t>
      </w:r>
    </w:p>
    <w:p w14:paraId="07E574CD" w14:textId="77777777" w:rsidR="000D6FAC" w:rsidRPr="000E39C8" w:rsidRDefault="00000000">
      <w:pPr>
        <w:spacing w:line="188" w:lineRule="auto"/>
        <w:ind w:left="720"/>
        <w:rPr>
          <w:sz w:val="20"/>
          <w:szCs w:val="20"/>
          <w:lang w:val="en-GB"/>
        </w:rPr>
      </w:pPr>
      <w:r w:rsidRPr="000E39C8">
        <w:rPr>
          <w:rFonts w:ascii="Gabriola" w:eastAsia="Gabriola" w:hAnsi="Gabriola" w:cs="Gabriola"/>
          <w:b/>
          <w:bCs/>
          <w:color w:val="83BE01"/>
          <w:sz w:val="16"/>
          <w:szCs w:val="16"/>
          <w:lang w:val="en-GB"/>
        </w:rPr>
        <w:t>if done by all</w:t>
      </w:r>
    </w:p>
    <w:p w14:paraId="08BE9532" w14:textId="77777777" w:rsidR="000D6FAC" w:rsidRPr="000E39C8" w:rsidRDefault="00000000">
      <w:pPr>
        <w:spacing w:line="220" w:lineRule="auto"/>
        <w:ind w:left="980"/>
        <w:rPr>
          <w:sz w:val="20"/>
          <w:szCs w:val="20"/>
          <w:lang w:val="en-GB"/>
        </w:rPr>
      </w:pPr>
      <w:r w:rsidRPr="000E39C8">
        <w:rPr>
          <w:rFonts w:ascii="Gabriola" w:eastAsia="Gabriola" w:hAnsi="Gabriola" w:cs="Gabriola"/>
          <w:b/>
          <w:bCs/>
          <w:color w:val="83BE01"/>
          <w:sz w:val="19"/>
          <w:szCs w:val="19"/>
          <w:lang w:val="en-GB"/>
        </w:rPr>
        <w:t>employees?</w:t>
      </w:r>
    </w:p>
    <w:p w14:paraId="126E65E6"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4384" behindDoc="1" locked="0" layoutInCell="0" allowOverlap="1" wp14:anchorId="3DE8DC9B" wp14:editId="2963F1EA">
            <wp:simplePos x="0" y="0"/>
            <wp:positionH relativeFrom="column">
              <wp:posOffset>-10160</wp:posOffset>
            </wp:positionH>
            <wp:positionV relativeFrom="paragraph">
              <wp:posOffset>601980</wp:posOffset>
            </wp:positionV>
            <wp:extent cx="6489065" cy="3846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6489065" cy="3846830"/>
                    </a:xfrm>
                    <a:prstGeom prst="rect">
                      <a:avLst/>
                    </a:prstGeom>
                    <a:noFill/>
                  </pic:spPr>
                </pic:pic>
              </a:graphicData>
            </a:graphic>
          </wp:anchor>
        </w:drawing>
      </w:r>
    </w:p>
    <w:p w14:paraId="3047EE04" w14:textId="77777777" w:rsidR="000D6FAC" w:rsidRPr="000E39C8" w:rsidRDefault="000D6FAC">
      <w:pPr>
        <w:spacing w:line="200" w:lineRule="exact"/>
        <w:rPr>
          <w:sz w:val="20"/>
          <w:szCs w:val="20"/>
          <w:lang w:val="en-GB"/>
        </w:rPr>
      </w:pPr>
    </w:p>
    <w:p w14:paraId="5282D18A" w14:textId="77777777" w:rsidR="000D6FAC" w:rsidRPr="000E39C8" w:rsidRDefault="000D6FAC">
      <w:pPr>
        <w:spacing w:line="200" w:lineRule="exact"/>
        <w:rPr>
          <w:sz w:val="20"/>
          <w:szCs w:val="20"/>
          <w:lang w:val="en-GB"/>
        </w:rPr>
      </w:pPr>
    </w:p>
    <w:p w14:paraId="7FAD7CE9" w14:textId="77777777" w:rsidR="000D6FAC" w:rsidRPr="000E39C8" w:rsidRDefault="000D6FAC">
      <w:pPr>
        <w:spacing w:line="200" w:lineRule="exact"/>
        <w:rPr>
          <w:sz w:val="20"/>
          <w:szCs w:val="20"/>
          <w:lang w:val="en-GB"/>
        </w:rPr>
      </w:pPr>
    </w:p>
    <w:p w14:paraId="3D9DF86C" w14:textId="77777777" w:rsidR="000D6FAC" w:rsidRPr="000E39C8" w:rsidRDefault="000D6FAC">
      <w:pPr>
        <w:spacing w:line="200" w:lineRule="exact"/>
        <w:rPr>
          <w:sz w:val="20"/>
          <w:szCs w:val="20"/>
          <w:lang w:val="en-GB"/>
        </w:rPr>
      </w:pPr>
    </w:p>
    <w:p w14:paraId="705011C9" w14:textId="77777777" w:rsidR="000D6FAC" w:rsidRPr="000E39C8" w:rsidRDefault="000D6FAC">
      <w:pPr>
        <w:spacing w:line="200" w:lineRule="exact"/>
        <w:rPr>
          <w:sz w:val="20"/>
          <w:szCs w:val="20"/>
          <w:lang w:val="en-GB"/>
        </w:rPr>
      </w:pPr>
    </w:p>
    <w:p w14:paraId="4AC741F5" w14:textId="77777777" w:rsidR="000D6FAC" w:rsidRPr="000E39C8" w:rsidRDefault="000D6FAC">
      <w:pPr>
        <w:spacing w:line="200" w:lineRule="exact"/>
        <w:rPr>
          <w:sz w:val="20"/>
          <w:szCs w:val="20"/>
          <w:lang w:val="en-GB"/>
        </w:rPr>
      </w:pPr>
    </w:p>
    <w:p w14:paraId="593A2A3F" w14:textId="77777777" w:rsidR="000D6FAC" w:rsidRPr="000E39C8" w:rsidRDefault="000D6FAC">
      <w:pPr>
        <w:spacing w:line="200" w:lineRule="exact"/>
        <w:rPr>
          <w:sz w:val="20"/>
          <w:szCs w:val="20"/>
          <w:lang w:val="en-GB"/>
        </w:rPr>
      </w:pPr>
    </w:p>
    <w:p w14:paraId="27738F5A" w14:textId="77777777" w:rsidR="000D6FAC" w:rsidRPr="000E39C8" w:rsidRDefault="000D6FAC">
      <w:pPr>
        <w:spacing w:line="200" w:lineRule="exact"/>
        <w:rPr>
          <w:sz w:val="20"/>
          <w:szCs w:val="20"/>
          <w:lang w:val="en-GB"/>
        </w:rPr>
      </w:pPr>
    </w:p>
    <w:p w14:paraId="174F28B8" w14:textId="77777777" w:rsidR="000D6FAC" w:rsidRPr="000E39C8" w:rsidRDefault="000D6FAC">
      <w:pPr>
        <w:spacing w:line="200" w:lineRule="exact"/>
        <w:rPr>
          <w:sz w:val="20"/>
          <w:szCs w:val="20"/>
          <w:lang w:val="en-GB"/>
        </w:rPr>
      </w:pPr>
    </w:p>
    <w:p w14:paraId="52D9D716" w14:textId="77777777" w:rsidR="000D6FAC" w:rsidRPr="000E39C8" w:rsidRDefault="000D6FAC">
      <w:pPr>
        <w:spacing w:line="200" w:lineRule="exact"/>
        <w:rPr>
          <w:sz w:val="20"/>
          <w:szCs w:val="20"/>
          <w:lang w:val="en-GB"/>
        </w:rPr>
      </w:pPr>
    </w:p>
    <w:p w14:paraId="0A1D4255" w14:textId="77777777" w:rsidR="000D6FAC" w:rsidRPr="000E39C8" w:rsidRDefault="000D6FAC">
      <w:pPr>
        <w:spacing w:line="351" w:lineRule="exact"/>
        <w:rPr>
          <w:sz w:val="20"/>
          <w:szCs w:val="20"/>
          <w:lang w:val="en-GB"/>
        </w:rPr>
      </w:pPr>
    </w:p>
    <w:p w14:paraId="1F867A77" w14:textId="77777777" w:rsidR="000D6FAC" w:rsidRPr="000E39C8" w:rsidRDefault="00000000">
      <w:pPr>
        <w:ind w:right="4120"/>
        <w:jc w:val="center"/>
        <w:rPr>
          <w:sz w:val="20"/>
          <w:szCs w:val="20"/>
          <w:lang w:val="en-GB"/>
        </w:rPr>
      </w:pPr>
      <w:r w:rsidRPr="000E39C8">
        <w:rPr>
          <w:rFonts w:ascii="Gabriola" w:eastAsia="Gabriola" w:hAnsi="Gabriola" w:cs="Gabriola"/>
          <w:b/>
          <w:bCs/>
          <w:color w:val="83BE01"/>
          <w:sz w:val="19"/>
          <w:szCs w:val="19"/>
          <w:lang w:val="en-GB"/>
        </w:rPr>
        <w:t>Step 5: Would you</w:t>
      </w:r>
    </w:p>
    <w:p w14:paraId="0514FAEE"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feel good</w:t>
      </w:r>
    </w:p>
    <w:p w14:paraId="10EB2BD2"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if this procedure</w:t>
      </w:r>
    </w:p>
    <w:p w14:paraId="28FCC2F9"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would make you,</w:t>
      </w:r>
    </w:p>
    <w:p w14:paraId="03D0A054"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NLB d.d. or one of</w:t>
      </w:r>
    </w:p>
    <w:p w14:paraId="75A37022" w14:textId="77777777" w:rsidR="000D6FAC" w:rsidRPr="000E39C8" w:rsidRDefault="00000000">
      <w:pPr>
        <w:spacing w:line="189" w:lineRule="auto"/>
        <w:ind w:right="4120"/>
        <w:jc w:val="center"/>
        <w:rPr>
          <w:sz w:val="20"/>
          <w:szCs w:val="20"/>
          <w:lang w:val="en-GB"/>
        </w:rPr>
      </w:pPr>
      <w:r w:rsidRPr="000E39C8">
        <w:rPr>
          <w:rFonts w:ascii="Gabriola" w:eastAsia="Gabriola" w:hAnsi="Gabriola" w:cs="Gabriola"/>
          <w:b/>
          <w:bCs/>
          <w:color w:val="83BE01"/>
          <w:sz w:val="16"/>
          <w:szCs w:val="16"/>
          <w:lang w:val="en-GB"/>
        </w:rPr>
        <w:t>members of the NLB Group</w:t>
      </w:r>
    </w:p>
    <w:p w14:paraId="1A11BC58"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exposed at</w:t>
      </w:r>
    </w:p>
    <w:p w14:paraId="35733657" w14:textId="77777777" w:rsidR="000D6FAC" w:rsidRPr="000E39C8" w:rsidRDefault="00000000">
      <w:pPr>
        <w:spacing w:line="188" w:lineRule="auto"/>
        <w:ind w:right="4120"/>
        <w:jc w:val="center"/>
        <w:rPr>
          <w:sz w:val="20"/>
          <w:szCs w:val="20"/>
          <w:lang w:val="en-GB"/>
        </w:rPr>
      </w:pPr>
      <w:r w:rsidRPr="000E39C8">
        <w:rPr>
          <w:rFonts w:ascii="Gabriola" w:eastAsia="Gabriola" w:hAnsi="Gabriola" w:cs="Gabriola"/>
          <w:b/>
          <w:bCs/>
          <w:color w:val="83BE01"/>
          <w:sz w:val="16"/>
          <w:szCs w:val="16"/>
          <w:lang w:val="en-GB"/>
        </w:rPr>
        <w:t>newspapers the next</w:t>
      </w:r>
    </w:p>
    <w:p w14:paraId="1FF86E31" w14:textId="77777777" w:rsidR="000D6FAC" w:rsidRPr="000E39C8" w:rsidRDefault="00000000">
      <w:pPr>
        <w:spacing w:line="220" w:lineRule="auto"/>
        <w:ind w:right="4120"/>
        <w:jc w:val="center"/>
        <w:rPr>
          <w:sz w:val="20"/>
          <w:szCs w:val="20"/>
          <w:lang w:val="en-GB"/>
        </w:rPr>
      </w:pPr>
      <w:r w:rsidRPr="000E39C8">
        <w:rPr>
          <w:rFonts w:ascii="Gabriola" w:eastAsia="Gabriola" w:hAnsi="Gabriola" w:cs="Gabriola"/>
          <w:b/>
          <w:bCs/>
          <w:color w:val="83BE01"/>
          <w:sz w:val="19"/>
          <w:szCs w:val="19"/>
          <w:lang w:val="en-GB"/>
        </w:rPr>
        <w:t>day?</w:t>
      </w:r>
    </w:p>
    <w:p w14:paraId="18A80553" w14:textId="77777777" w:rsidR="000D6FAC" w:rsidRPr="000E39C8" w:rsidRDefault="00000000">
      <w:pPr>
        <w:spacing w:line="238" w:lineRule="auto"/>
        <w:ind w:left="3080"/>
        <w:jc w:val="center"/>
        <w:rPr>
          <w:sz w:val="20"/>
          <w:szCs w:val="20"/>
          <w:lang w:val="en-GB"/>
        </w:rPr>
      </w:pPr>
      <w:r w:rsidRPr="000E39C8">
        <w:rPr>
          <w:rFonts w:ascii="Gabriola" w:eastAsia="Gabriola" w:hAnsi="Gabriola" w:cs="Gabriola"/>
          <w:b/>
          <w:bCs/>
          <w:color w:val="83BE01"/>
          <w:sz w:val="19"/>
          <w:szCs w:val="19"/>
          <w:lang w:val="en-GB"/>
        </w:rPr>
        <w:t>Step 4: Can it</w:t>
      </w:r>
    </w:p>
    <w:p w14:paraId="00E10B7C" w14:textId="77777777" w:rsidR="000D6FAC" w:rsidRPr="000E39C8" w:rsidRDefault="00000000">
      <w:pPr>
        <w:spacing w:line="188" w:lineRule="auto"/>
        <w:ind w:left="3080"/>
        <w:jc w:val="center"/>
        <w:rPr>
          <w:sz w:val="20"/>
          <w:szCs w:val="20"/>
          <w:lang w:val="en-GB"/>
        </w:rPr>
      </w:pPr>
      <w:r w:rsidRPr="000E39C8">
        <w:rPr>
          <w:rFonts w:ascii="Gabriola" w:eastAsia="Gabriola" w:hAnsi="Gabriola" w:cs="Gabriola"/>
          <w:b/>
          <w:bCs/>
          <w:color w:val="83BE01"/>
          <w:sz w:val="16"/>
          <w:szCs w:val="16"/>
          <w:lang w:val="en-GB"/>
        </w:rPr>
        <w:t>adversely affect</w:t>
      </w:r>
    </w:p>
    <w:p w14:paraId="54824EB7" w14:textId="77777777" w:rsidR="000D6FAC" w:rsidRPr="000E39C8" w:rsidRDefault="00000000">
      <w:pPr>
        <w:spacing w:line="189" w:lineRule="auto"/>
        <w:ind w:left="3080"/>
        <w:jc w:val="center"/>
        <w:rPr>
          <w:sz w:val="20"/>
          <w:szCs w:val="20"/>
          <w:lang w:val="en-GB"/>
        </w:rPr>
      </w:pPr>
      <w:r w:rsidRPr="000E39C8">
        <w:rPr>
          <w:rFonts w:ascii="Gabriola" w:eastAsia="Gabriola" w:hAnsi="Gabriola" w:cs="Gabriola"/>
          <w:b/>
          <w:bCs/>
          <w:color w:val="83BE01"/>
          <w:sz w:val="16"/>
          <w:szCs w:val="16"/>
          <w:lang w:val="en-GB"/>
        </w:rPr>
        <w:t>the NLB Group stakeholders</w:t>
      </w:r>
    </w:p>
    <w:p w14:paraId="2612A4F0" w14:textId="77777777" w:rsidR="000D6FAC" w:rsidRPr="000E39C8" w:rsidRDefault="00000000">
      <w:pPr>
        <w:spacing w:line="188" w:lineRule="auto"/>
        <w:ind w:left="3080"/>
        <w:jc w:val="center"/>
        <w:rPr>
          <w:sz w:val="20"/>
          <w:szCs w:val="20"/>
          <w:lang w:val="en-GB"/>
        </w:rPr>
      </w:pPr>
      <w:r w:rsidRPr="000E39C8">
        <w:rPr>
          <w:rFonts w:ascii="Gabriola" w:eastAsia="Gabriola" w:hAnsi="Gabriola" w:cs="Gabriola"/>
          <w:b/>
          <w:bCs/>
          <w:color w:val="83BE01"/>
          <w:sz w:val="16"/>
          <w:szCs w:val="16"/>
          <w:lang w:val="en-GB"/>
        </w:rPr>
        <w:t>(employees, clients,</w:t>
      </w:r>
    </w:p>
    <w:p w14:paraId="344E640E" w14:textId="77777777" w:rsidR="000D6FAC" w:rsidRPr="000E39C8" w:rsidRDefault="00000000">
      <w:pPr>
        <w:spacing w:line="188" w:lineRule="auto"/>
        <w:ind w:left="3080"/>
        <w:jc w:val="center"/>
        <w:rPr>
          <w:sz w:val="20"/>
          <w:szCs w:val="20"/>
          <w:lang w:val="en-GB"/>
        </w:rPr>
      </w:pPr>
      <w:r w:rsidRPr="000E39C8">
        <w:rPr>
          <w:rFonts w:ascii="Gabriola" w:eastAsia="Gabriola" w:hAnsi="Gabriola" w:cs="Gabriola"/>
          <w:b/>
          <w:bCs/>
          <w:color w:val="83BE01"/>
          <w:sz w:val="16"/>
          <w:szCs w:val="16"/>
          <w:lang w:val="en-GB"/>
        </w:rPr>
        <w:t>other business</w:t>
      </w:r>
    </w:p>
    <w:p w14:paraId="3E6130E5" w14:textId="77777777" w:rsidR="000D6FAC" w:rsidRPr="000E39C8" w:rsidRDefault="00000000">
      <w:pPr>
        <w:spacing w:line="188" w:lineRule="auto"/>
        <w:ind w:left="3080"/>
        <w:jc w:val="center"/>
        <w:rPr>
          <w:sz w:val="20"/>
          <w:szCs w:val="20"/>
          <w:lang w:val="en-GB"/>
        </w:rPr>
      </w:pPr>
      <w:r w:rsidRPr="000E39C8">
        <w:rPr>
          <w:rFonts w:ascii="Gabriola" w:eastAsia="Gabriola" w:hAnsi="Gabriola" w:cs="Gabriola"/>
          <w:b/>
          <w:bCs/>
          <w:color w:val="83BE01"/>
          <w:sz w:val="16"/>
          <w:szCs w:val="16"/>
          <w:lang w:val="en-GB"/>
        </w:rPr>
        <w:t>partners, shareholders,</w:t>
      </w:r>
    </w:p>
    <w:p w14:paraId="319DA9CB" w14:textId="77777777" w:rsidR="000D6FAC" w:rsidRPr="000E39C8" w:rsidRDefault="00000000">
      <w:pPr>
        <w:spacing w:line="220" w:lineRule="auto"/>
        <w:ind w:left="3080"/>
        <w:jc w:val="center"/>
        <w:rPr>
          <w:sz w:val="20"/>
          <w:szCs w:val="20"/>
          <w:lang w:val="en-GB"/>
        </w:rPr>
      </w:pPr>
      <w:r w:rsidRPr="000E39C8">
        <w:rPr>
          <w:rFonts w:ascii="Gabriola" w:eastAsia="Gabriola" w:hAnsi="Gabriola" w:cs="Gabriola"/>
          <w:b/>
          <w:bCs/>
          <w:color w:val="83BE01"/>
          <w:sz w:val="19"/>
          <w:szCs w:val="19"/>
          <w:lang w:val="en-GB"/>
        </w:rPr>
        <w:t>regulators)?</w:t>
      </w:r>
    </w:p>
    <w:p w14:paraId="08879A1B" w14:textId="77777777" w:rsidR="000D6FAC" w:rsidRPr="000E39C8" w:rsidRDefault="00000000">
      <w:pPr>
        <w:spacing w:line="20" w:lineRule="exact"/>
        <w:rPr>
          <w:sz w:val="20"/>
          <w:szCs w:val="20"/>
          <w:lang w:val="en-GB"/>
        </w:rPr>
      </w:pPr>
      <w:r w:rsidRPr="000E39C8">
        <w:rPr>
          <w:sz w:val="20"/>
          <w:szCs w:val="20"/>
          <w:lang w:val="en-GB"/>
        </w:rPr>
        <w:br w:type="column"/>
      </w:r>
    </w:p>
    <w:p w14:paraId="552FAA9D" w14:textId="77777777" w:rsidR="000D6FAC" w:rsidRPr="000E39C8" w:rsidRDefault="000D6FAC">
      <w:pPr>
        <w:spacing w:line="200" w:lineRule="exact"/>
        <w:rPr>
          <w:sz w:val="20"/>
          <w:szCs w:val="20"/>
          <w:lang w:val="en-GB"/>
        </w:rPr>
      </w:pPr>
    </w:p>
    <w:p w14:paraId="20B13AB4" w14:textId="77777777" w:rsidR="000D6FAC" w:rsidRPr="000E39C8" w:rsidRDefault="000D6FAC">
      <w:pPr>
        <w:spacing w:line="200" w:lineRule="exact"/>
        <w:rPr>
          <w:sz w:val="20"/>
          <w:szCs w:val="20"/>
          <w:lang w:val="en-GB"/>
        </w:rPr>
      </w:pPr>
    </w:p>
    <w:p w14:paraId="4A25D3EC" w14:textId="77777777" w:rsidR="000D6FAC" w:rsidRPr="000E39C8" w:rsidRDefault="000D6FAC">
      <w:pPr>
        <w:spacing w:line="200" w:lineRule="exact"/>
        <w:rPr>
          <w:sz w:val="20"/>
          <w:szCs w:val="20"/>
          <w:lang w:val="en-GB"/>
        </w:rPr>
      </w:pPr>
    </w:p>
    <w:p w14:paraId="283FD7FB" w14:textId="77777777" w:rsidR="000D6FAC" w:rsidRPr="000E39C8" w:rsidRDefault="000D6FAC">
      <w:pPr>
        <w:spacing w:line="200" w:lineRule="exact"/>
        <w:rPr>
          <w:sz w:val="20"/>
          <w:szCs w:val="20"/>
          <w:lang w:val="en-GB"/>
        </w:rPr>
      </w:pPr>
    </w:p>
    <w:p w14:paraId="344D8A75" w14:textId="77777777" w:rsidR="000D6FAC" w:rsidRPr="000E39C8" w:rsidRDefault="000D6FAC">
      <w:pPr>
        <w:spacing w:line="200" w:lineRule="exact"/>
        <w:rPr>
          <w:sz w:val="20"/>
          <w:szCs w:val="20"/>
          <w:lang w:val="en-GB"/>
        </w:rPr>
      </w:pPr>
    </w:p>
    <w:p w14:paraId="1DC56EEA" w14:textId="77777777" w:rsidR="000D6FAC" w:rsidRPr="000E39C8" w:rsidRDefault="000D6FAC">
      <w:pPr>
        <w:spacing w:line="200" w:lineRule="exact"/>
        <w:rPr>
          <w:sz w:val="20"/>
          <w:szCs w:val="20"/>
          <w:lang w:val="en-GB"/>
        </w:rPr>
      </w:pPr>
    </w:p>
    <w:p w14:paraId="3A3CDAA1" w14:textId="77777777" w:rsidR="000D6FAC" w:rsidRPr="000E39C8" w:rsidRDefault="000D6FAC">
      <w:pPr>
        <w:spacing w:line="200" w:lineRule="exact"/>
        <w:rPr>
          <w:sz w:val="20"/>
          <w:szCs w:val="20"/>
          <w:lang w:val="en-GB"/>
        </w:rPr>
      </w:pPr>
    </w:p>
    <w:p w14:paraId="4B9C213D" w14:textId="77777777" w:rsidR="000D6FAC" w:rsidRPr="000E39C8" w:rsidRDefault="000D6FAC">
      <w:pPr>
        <w:spacing w:line="200" w:lineRule="exact"/>
        <w:rPr>
          <w:sz w:val="20"/>
          <w:szCs w:val="20"/>
          <w:lang w:val="en-GB"/>
        </w:rPr>
      </w:pPr>
    </w:p>
    <w:p w14:paraId="3FB3F754" w14:textId="77777777" w:rsidR="000D6FAC" w:rsidRPr="000E39C8" w:rsidRDefault="000D6FAC">
      <w:pPr>
        <w:spacing w:line="200" w:lineRule="exact"/>
        <w:rPr>
          <w:sz w:val="20"/>
          <w:szCs w:val="20"/>
          <w:lang w:val="en-GB"/>
        </w:rPr>
      </w:pPr>
    </w:p>
    <w:p w14:paraId="76242701" w14:textId="77777777" w:rsidR="000D6FAC" w:rsidRPr="000E39C8" w:rsidRDefault="000D6FAC">
      <w:pPr>
        <w:spacing w:line="200" w:lineRule="exact"/>
        <w:rPr>
          <w:sz w:val="20"/>
          <w:szCs w:val="20"/>
          <w:lang w:val="en-GB"/>
        </w:rPr>
      </w:pPr>
    </w:p>
    <w:p w14:paraId="63F95B3B" w14:textId="77777777" w:rsidR="000D6FAC" w:rsidRPr="000E39C8" w:rsidRDefault="000D6FAC">
      <w:pPr>
        <w:spacing w:line="200" w:lineRule="exact"/>
        <w:rPr>
          <w:sz w:val="20"/>
          <w:szCs w:val="20"/>
          <w:lang w:val="en-GB"/>
        </w:rPr>
      </w:pPr>
    </w:p>
    <w:p w14:paraId="702DC8A9" w14:textId="77777777" w:rsidR="000D6FAC" w:rsidRPr="000E39C8" w:rsidRDefault="000D6FAC">
      <w:pPr>
        <w:spacing w:line="200" w:lineRule="exact"/>
        <w:rPr>
          <w:sz w:val="20"/>
          <w:szCs w:val="20"/>
          <w:lang w:val="en-GB"/>
        </w:rPr>
      </w:pPr>
    </w:p>
    <w:p w14:paraId="2778009E" w14:textId="77777777" w:rsidR="000D6FAC" w:rsidRPr="000E39C8" w:rsidRDefault="000D6FAC">
      <w:pPr>
        <w:spacing w:line="200" w:lineRule="exact"/>
        <w:rPr>
          <w:sz w:val="20"/>
          <w:szCs w:val="20"/>
          <w:lang w:val="en-GB"/>
        </w:rPr>
      </w:pPr>
    </w:p>
    <w:p w14:paraId="41BC85BD" w14:textId="77777777" w:rsidR="000D6FAC" w:rsidRPr="000E39C8" w:rsidRDefault="000D6FAC">
      <w:pPr>
        <w:spacing w:line="200" w:lineRule="exact"/>
        <w:rPr>
          <w:sz w:val="20"/>
          <w:szCs w:val="20"/>
          <w:lang w:val="en-GB"/>
        </w:rPr>
      </w:pPr>
    </w:p>
    <w:p w14:paraId="7863836A" w14:textId="77777777" w:rsidR="000D6FAC" w:rsidRPr="000E39C8" w:rsidRDefault="000D6FAC">
      <w:pPr>
        <w:spacing w:line="200" w:lineRule="exact"/>
        <w:rPr>
          <w:sz w:val="20"/>
          <w:szCs w:val="20"/>
          <w:lang w:val="en-GB"/>
        </w:rPr>
      </w:pPr>
    </w:p>
    <w:p w14:paraId="1CB57EF5" w14:textId="77777777" w:rsidR="000D6FAC" w:rsidRPr="000E39C8" w:rsidRDefault="000D6FAC">
      <w:pPr>
        <w:spacing w:line="200" w:lineRule="exact"/>
        <w:rPr>
          <w:sz w:val="20"/>
          <w:szCs w:val="20"/>
          <w:lang w:val="en-GB"/>
        </w:rPr>
      </w:pPr>
    </w:p>
    <w:p w14:paraId="79D443CF" w14:textId="77777777" w:rsidR="000D6FAC" w:rsidRPr="000E39C8" w:rsidRDefault="000D6FAC">
      <w:pPr>
        <w:spacing w:line="200" w:lineRule="exact"/>
        <w:rPr>
          <w:sz w:val="20"/>
          <w:szCs w:val="20"/>
          <w:lang w:val="en-GB"/>
        </w:rPr>
      </w:pPr>
    </w:p>
    <w:p w14:paraId="5F3A4EFD" w14:textId="77777777" w:rsidR="000D6FAC" w:rsidRPr="000E39C8" w:rsidRDefault="000D6FAC">
      <w:pPr>
        <w:spacing w:line="200" w:lineRule="exact"/>
        <w:rPr>
          <w:sz w:val="20"/>
          <w:szCs w:val="20"/>
          <w:lang w:val="en-GB"/>
        </w:rPr>
      </w:pPr>
    </w:p>
    <w:p w14:paraId="5AF5243D" w14:textId="77777777" w:rsidR="000D6FAC" w:rsidRPr="000E39C8" w:rsidRDefault="000D6FAC">
      <w:pPr>
        <w:spacing w:line="217" w:lineRule="exact"/>
        <w:rPr>
          <w:sz w:val="20"/>
          <w:szCs w:val="20"/>
          <w:lang w:val="en-GB"/>
        </w:rPr>
      </w:pPr>
    </w:p>
    <w:p w14:paraId="097C1A52" w14:textId="77777777" w:rsidR="000D6FAC" w:rsidRPr="000E39C8" w:rsidRDefault="00000000">
      <w:pPr>
        <w:ind w:right="520"/>
        <w:jc w:val="center"/>
        <w:rPr>
          <w:sz w:val="20"/>
          <w:szCs w:val="20"/>
          <w:lang w:val="en-GB"/>
        </w:rPr>
      </w:pPr>
      <w:r w:rsidRPr="000E39C8">
        <w:rPr>
          <w:rFonts w:ascii="Gabriola" w:eastAsia="Gabriola" w:hAnsi="Gabriola" w:cs="Gabriola"/>
          <w:b/>
          <w:bCs/>
          <w:color w:val="83BE01"/>
          <w:sz w:val="19"/>
          <w:szCs w:val="19"/>
          <w:lang w:val="en-GB"/>
        </w:rPr>
        <w:t>Step 2: Is that in</w:t>
      </w:r>
    </w:p>
    <w:p w14:paraId="790A6D50" w14:textId="77777777" w:rsidR="000D6FAC" w:rsidRPr="000E39C8" w:rsidRDefault="00000000">
      <w:pPr>
        <w:spacing w:line="188" w:lineRule="auto"/>
        <w:ind w:right="520"/>
        <w:jc w:val="center"/>
        <w:rPr>
          <w:sz w:val="20"/>
          <w:szCs w:val="20"/>
          <w:lang w:val="en-GB"/>
        </w:rPr>
      </w:pPr>
      <w:r w:rsidRPr="000E39C8">
        <w:rPr>
          <w:rFonts w:ascii="Gabriola" w:eastAsia="Gabriola" w:hAnsi="Gabriola" w:cs="Gabriola"/>
          <w:b/>
          <w:bCs/>
          <w:color w:val="83BE01"/>
          <w:sz w:val="16"/>
          <w:szCs w:val="16"/>
          <w:lang w:val="en-GB"/>
        </w:rPr>
        <w:t>line with policies</w:t>
      </w:r>
    </w:p>
    <w:p w14:paraId="201098BD" w14:textId="77777777" w:rsidR="000D6FAC" w:rsidRPr="000E39C8" w:rsidRDefault="00000000">
      <w:pPr>
        <w:spacing w:line="220" w:lineRule="auto"/>
        <w:ind w:right="520"/>
        <w:jc w:val="center"/>
        <w:rPr>
          <w:sz w:val="20"/>
          <w:szCs w:val="20"/>
          <w:lang w:val="en-GB"/>
        </w:rPr>
      </w:pPr>
      <w:r w:rsidRPr="000E39C8">
        <w:rPr>
          <w:rFonts w:ascii="Gabriola" w:eastAsia="Gabriola" w:hAnsi="Gabriola" w:cs="Gabriola"/>
          <w:b/>
          <w:bCs/>
          <w:color w:val="83BE01"/>
          <w:sz w:val="19"/>
          <w:szCs w:val="19"/>
          <w:lang w:val="en-GB"/>
        </w:rPr>
        <w:t>of the NLB Group?</w:t>
      </w:r>
    </w:p>
    <w:p w14:paraId="37C05C1C" w14:textId="77777777" w:rsidR="000D6FAC" w:rsidRPr="000E39C8" w:rsidRDefault="00000000">
      <w:pPr>
        <w:spacing w:line="20" w:lineRule="exact"/>
        <w:rPr>
          <w:sz w:val="20"/>
          <w:szCs w:val="20"/>
          <w:lang w:val="en-GB"/>
        </w:rPr>
      </w:pPr>
      <w:r w:rsidRPr="000E39C8">
        <w:rPr>
          <w:noProof/>
          <w:sz w:val="20"/>
          <w:szCs w:val="20"/>
          <w:lang w:val="en-GB"/>
        </w:rPr>
        <w:drawing>
          <wp:anchor distT="0" distB="0" distL="114300" distR="114300" simplePos="0" relativeHeight="251665408" behindDoc="1" locked="0" layoutInCell="0" allowOverlap="1" wp14:anchorId="7A445C0C" wp14:editId="2B8C217C">
            <wp:simplePos x="0" y="0"/>
            <wp:positionH relativeFrom="column">
              <wp:posOffset>328295</wp:posOffset>
            </wp:positionH>
            <wp:positionV relativeFrom="paragraph">
              <wp:posOffset>781050</wp:posOffset>
            </wp:positionV>
            <wp:extent cx="588010" cy="513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stretch>
                      <a:fillRect/>
                    </a:stretch>
                  </pic:blipFill>
                  <pic:spPr bwMode="auto">
                    <a:xfrm>
                      <a:off x="0" y="0"/>
                      <a:ext cx="588010" cy="513715"/>
                    </a:xfrm>
                    <a:prstGeom prst="rect">
                      <a:avLst/>
                    </a:prstGeom>
                    <a:noFill/>
                  </pic:spPr>
                </pic:pic>
              </a:graphicData>
            </a:graphic>
          </wp:anchor>
        </w:drawing>
      </w:r>
    </w:p>
    <w:p w14:paraId="699A62A7" w14:textId="77777777" w:rsidR="000D6FAC" w:rsidRPr="000E39C8" w:rsidRDefault="000D6FAC">
      <w:pPr>
        <w:spacing w:line="200" w:lineRule="exact"/>
        <w:rPr>
          <w:sz w:val="20"/>
          <w:szCs w:val="20"/>
          <w:lang w:val="en-GB"/>
        </w:rPr>
      </w:pPr>
    </w:p>
    <w:p w14:paraId="62C7A19E" w14:textId="77777777" w:rsidR="000D6FAC" w:rsidRPr="000E39C8" w:rsidRDefault="000D6FAC">
      <w:pPr>
        <w:spacing w:line="200" w:lineRule="exact"/>
        <w:rPr>
          <w:sz w:val="20"/>
          <w:szCs w:val="20"/>
          <w:lang w:val="en-GB"/>
        </w:rPr>
      </w:pPr>
    </w:p>
    <w:p w14:paraId="1F901B65" w14:textId="77777777" w:rsidR="000D6FAC" w:rsidRPr="000E39C8" w:rsidRDefault="000D6FAC">
      <w:pPr>
        <w:spacing w:line="200" w:lineRule="exact"/>
        <w:rPr>
          <w:sz w:val="20"/>
          <w:szCs w:val="20"/>
          <w:lang w:val="en-GB"/>
        </w:rPr>
      </w:pPr>
    </w:p>
    <w:p w14:paraId="7677A1DE" w14:textId="77777777" w:rsidR="000D6FAC" w:rsidRPr="000E39C8" w:rsidRDefault="000D6FAC">
      <w:pPr>
        <w:spacing w:line="200" w:lineRule="exact"/>
        <w:rPr>
          <w:sz w:val="20"/>
          <w:szCs w:val="20"/>
          <w:lang w:val="en-GB"/>
        </w:rPr>
      </w:pPr>
    </w:p>
    <w:p w14:paraId="6689B9FB" w14:textId="77777777" w:rsidR="000D6FAC" w:rsidRPr="000E39C8" w:rsidRDefault="000D6FAC">
      <w:pPr>
        <w:spacing w:line="200" w:lineRule="exact"/>
        <w:rPr>
          <w:sz w:val="20"/>
          <w:szCs w:val="20"/>
          <w:lang w:val="en-GB"/>
        </w:rPr>
      </w:pPr>
    </w:p>
    <w:p w14:paraId="4CB0C799" w14:textId="77777777" w:rsidR="000D6FAC" w:rsidRPr="000E39C8" w:rsidRDefault="000D6FAC">
      <w:pPr>
        <w:spacing w:line="200" w:lineRule="exact"/>
        <w:rPr>
          <w:sz w:val="20"/>
          <w:szCs w:val="20"/>
          <w:lang w:val="en-GB"/>
        </w:rPr>
      </w:pPr>
    </w:p>
    <w:p w14:paraId="34E60443" w14:textId="77777777" w:rsidR="000D6FAC" w:rsidRPr="000E39C8" w:rsidRDefault="000D6FAC">
      <w:pPr>
        <w:spacing w:line="200" w:lineRule="exact"/>
        <w:rPr>
          <w:sz w:val="20"/>
          <w:szCs w:val="20"/>
          <w:lang w:val="en-GB"/>
        </w:rPr>
      </w:pPr>
    </w:p>
    <w:p w14:paraId="773E4359" w14:textId="77777777" w:rsidR="000D6FAC" w:rsidRPr="000E39C8" w:rsidRDefault="000D6FAC">
      <w:pPr>
        <w:spacing w:line="200" w:lineRule="exact"/>
        <w:rPr>
          <w:sz w:val="20"/>
          <w:szCs w:val="20"/>
          <w:lang w:val="en-GB"/>
        </w:rPr>
      </w:pPr>
    </w:p>
    <w:p w14:paraId="2AAA9256" w14:textId="77777777" w:rsidR="000D6FAC" w:rsidRPr="000E39C8" w:rsidRDefault="000D6FAC">
      <w:pPr>
        <w:spacing w:line="200" w:lineRule="exact"/>
        <w:rPr>
          <w:sz w:val="20"/>
          <w:szCs w:val="20"/>
          <w:lang w:val="en-GB"/>
        </w:rPr>
      </w:pPr>
    </w:p>
    <w:p w14:paraId="6CBCC162" w14:textId="77777777" w:rsidR="000D6FAC" w:rsidRPr="000E39C8" w:rsidRDefault="000D6FAC">
      <w:pPr>
        <w:spacing w:line="200" w:lineRule="exact"/>
        <w:rPr>
          <w:sz w:val="20"/>
          <w:szCs w:val="20"/>
          <w:lang w:val="en-GB"/>
        </w:rPr>
      </w:pPr>
    </w:p>
    <w:p w14:paraId="2053CC22" w14:textId="77777777" w:rsidR="000D6FAC" w:rsidRPr="000E39C8" w:rsidRDefault="000D6FAC">
      <w:pPr>
        <w:spacing w:line="200" w:lineRule="exact"/>
        <w:rPr>
          <w:sz w:val="20"/>
          <w:szCs w:val="20"/>
          <w:lang w:val="en-GB"/>
        </w:rPr>
      </w:pPr>
    </w:p>
    <w:p w14:paraId="49CAEDD2" w14:textId="77777777" w:rsidR="000D6FAC" w:rsidRPr="000E39C8" w:rsidRDefault="000D6FAC">
      <w:pPr>
        <w:spacing w:line="200" w:lineRule="exact"/>
        <w:rPr>
          <w:sz w:val="20"/>
          <w:szCs w:val="20"/>
          <w:lang w:val="en-GB"/>
        </w:rPr>
      </w:pPr>
    </w:p>
    <w:p w14:paraId="09127758" w14:textId="77777777" w:rsidR="000D6FAC" w:rsidRPr="000E39C8" w:rsidRDefault="000D6FAC">
      <w:pPr>
        <w:spacing w:line="200" w:lineRule="exact"/>
        <w:rPr>
          <w:sz w:val="20"/>
          <w:szCs w:val="20"/>
          <w:lang w:val="en-GB"/>
        </w:rPr>
      </w:pPr>
    </w:p>
    <w:p w14:paraId="24792D95" w14:textId="77777777" w:rsidR="000D6FAC" w:rsidRPr="000E39C8" w:rsidRDefault="000D6FAC">
      <w:pPr>
        <w:spacing w:line="304" w:lineRule="exact"/>
        <w:rPr>
          <w:sz w:val="20"/>
          <w:szCs w:val="20"/>
          <w:lang w:val="en-GB"/>
        </w:rPr>
      </w:pPr>
    </w:p>
    <w:p w14:paraId="57D672F6" w14:textId="77777777" w:rsidR="000D6FAC" w:rsidRPr="000E39C8" w:rsidRDefault="00000000">
      <w:pPr>
        <w:ind w:right="520"/>
        <w:jc w:val="center"/>
        <w:rPr>
          <w:sz w:val="20"/>
          <w:szCs w:val="20"/>
          <w:lang w:val="en-GB"/>
        </w:rPr>
      </w:pPr>
      <w:r w:rsidRPr="000E39C8">
        <w:rPr>
          <w:rFonts w:ascii="Gabriola" w:eastAsia="Gabriola" w:hAnsi="Gabriola" w:cs="Gabriola"/>
          <w:b/>
          <w:bCs/>
          <w:color w:val="83BE01"/>
          <w:sz w:val="19"/>
          <w:szCs w:val="19"/>
          <w:lang w:val="en-GB"/>
        </w:rPr>
        <w:t>Step 3: Does it</w:t>
      </w:r>
    </w:p>
    <w:p w14:paraId="59052C4B" w14:textId="77777777" w:rsidR="000D6FAC" w:rsidRPr="000E39C8" w:rsidRDefault="00000000">
      <w:pPr>
        <w:spacing w:line="188" w:lineRule="auto"/>
        <w:ind w:right="520"/>
        <w:jc w:val="center"/>
        <w:rPr>
          <w:sz w:val="20"/>
          <w:szCs w:val="20"/>
          <w:lang w:val="en-GB"/>
        </w:rPr>
      </w:pPr>
      <w:r w:rsidRPr="000E39C8">
        <w:rPr>
          <w:rFonts w:ascii="Gabriola" w:eastAsia="Gabriola" w:hAnsi="Gabriola" w:cs="Gabriola"/>
          <w:b/>
          <w:bCs/>
          <w:color w:val="83BE01"/>
          <w:sz w:val="16"/>
          <w:szCs w:val="16"/>
          <w:lang w:val="en-GB"/>
        </w:rPr>
        <w:t>reflect</w:t>
      </w:r>
    </w:p>
    <w:p w14:paraId="36812CC9" w14:textId="77777777" w:rsidR="000D6FAC" w:rsidRPr="000E39C8" w:rsidRDefault="00000000">
      <w:pPr>
        <w:spacing w:line="188" w:lineRule="auto"/>
        <w:ind w:right="520"/>
        <w:jc w:val="center"/>
        <w:rPr>
          <w:sz w:val="20"/>
          <w:szCs w:val="20"/>
          <w:lang w:val="en-GB"/>
        </w:rPr>
      </w:pPr>
      <w:r w:rsidRPr="000E39C8">
        <w:rPr>
          <w:rFonts w:ascii="Gabriola" w:eastAsia="Gabriola" w:hAnsi="Gabriola" w:cs="Gabriola"/>
          <w:b/>
          <w:bCs/>
          <w:color w:val="83BE01"/>
          <w:sz w:val="16"/>
          <w:szCs w:val="16"/>
          <w:lang w:val="en-GB"/>
        </w:rPr>
        <w:t>values, basic</w:t>
      </w:r>
    </w:p>
    <w:p w14:paraId="149FF84F" w14:textId="77777777" w:rsidR="000D6FAC" w:rsidRPr="000E39C8" w:rsidRDefault="00000000">
      <w:pPr>
        <w:spacing w:line="188" w:lineRule="auto"/>
        <w:ind w:right="520"/>
        <w:jc w:val="center"/>
        <w:rPr>
          <w:sz w:val="20"/>
          <w:szCs w:val="20"/>
          <w:lang w:val="en-GB"/>
        </w:rPr>
      </w:pPr>
      <w:r w:rsidRPr="000E39C8">
        <w:rPr>
          <w:rFonts w:ascii="Gabriola" w:eastAsia="Gabriola" w:hAnsi="Gabriola" w:cs="Gabriola"/>
          <w:b/>
          <w:bCs/>
          <w:color w:val="83BE01"/>
          <w:sz w:val="16"/>
          <w:szCs w:val="16"/>
          <w:lang w:val="en-GB"/>
        </w:rPr>
        <w:t>principles and rules</w:t>
      </w:r>
    </w:p>
    <w:p w14:paraId="5805A7A5" w14:textId="77777777" w:rsidR="000D6FAC" w:rsidRPr="000E39C8" w:rsidRDefault="00000000">
      <w:pPr>
        <w:spacing w:line="188" w:lineRule="auto"/>
        <w:ind w:right="520"/>
        <w:jc w:val="center"/>
        <w:rPr>
          <w:sz w:val="20"/>
          <w:szCs w:val="20"/>
          <w:lang w:val="en-GB"/>
        </w:rPr>
      </w:pPr>
      <w:r w:rsidRPr="000E39C8">
        <w:rPr>
          <w:rFonts w:ascii="Gabriola" w:eastAsia="Gabriola" w:hAnsi="Gabriola" w:cs="Gabriola"/>
          <w:b/>
          <w:bCs/>
          <w:color w:val="83BE01"/>
          <w:sz w:val="16"/>
          <w:szCs w:val="16"/>
          <w:lang w:val="en-GB"/>
        </w:rPr>
        <w:t>of conduct in</w:t>
      </w:r>
    </w:p>
    <w:p w14:paraId="6BFD4094" w14:textId="77777777" w:rsidR="000D6FAC" w:rsidRPr="000E39C8" w:rsidRDefault="00000000">
      <w:pPr>
        <w:spacing w:line="221" w:lineRule="auto"/>
        <w:ind w:right="520"/>
        <w:jc w:val="center"/>
        <w:rPr>
          <w:sz w:val="20"/>
          <w:szCs w:val="20"/>
          <w:lang w:val="en-GB"/>
        </w:rPr>
      </w:pPr>
      <w:r w:rsidRPr="000E39C8">
        <w:rPr>
          <w:rFonts w:ascii="Gabriola" w:eastAsia="Gabriola" w:hAnsi="Gabriola" w:cs="Gabriola"/>
          <w:b/>
          <w:bCs/>
          <w:color w:val="83BE01"/>
          <w:sz w:val="19"/>
          <w:szCs w:val="19"/>
          <w:lang w:val="en-GB"/>
        </w:rPr>
        <w:t>the NLB Group?</w:t>
      </w:r>
    </w:p>
    <w:p w14:paraId="6DA34D39" w14:textId="77777777" w:rsidR="000D6FAC" w:rsidRPr="000E39C8" w:rsidRDefault="000D6FAC">
      <w:pPr>
        <w:spacing w:line="2443" w:lineRule="exact"/>
        <w:rPr>
          <w:sz w:val="20"/>
          <w:szCs w:val="20"/>
          <w:lang w:val="en-GB"/>
        </w:rPr>
      </w:pPr>
    </w:p>
    <w:p w14:paraId="2CD66D6F" w14:textId="77777777" w:rsidR="000D6FAC" w:rsidRPr="000E39C8" w:rsidRDefault="000D6FAC">
      <w:pPr>
        <w:rPr>
          <w:lang w:val="en-GB"/>
        </w:rPr>
        <w:sectPr w:rsidR="000D6FAC" w:rsidRPr="000E39C8">
          <w:type w:val="continuous"/>
          <w:pgSz w:w="11900" w:h="16838"/>
          <w:pgMar w:top="798" w:right="846" w:bottom="0" w:left="860" w:header="0" w:footer="0" w:gutter="0"/>
          <w:cols w:num="2" w:space="720" w:equalWidth="0">
            <w:col w:w="7020" w:space="720"/>
            <w:col w:w="2460" w:space="0"/>
          </w:cols>
        </w:sectPr>
      </w:pPr>
    </w:p>
    <w:p w14:paraId="3930FA31" w14:textId="77777777" w:rsidR="000D6FAC" w:rsidRPr="000E39C8" w:rsidRDefault="000D6FAC">
      <w:pPr>
        <w:spacing w:line="200" w:lineRule="exact"/>
        <w:rPr>
          <w:sz w:val="20"/>
          <w:szCs w:val="20"/>
          <w:lang w:val="en-GB"/>
        </w:rPr>
      </w:pPr>
    </w:p>
    <w:p w14:paraId="26FAEC7D" w14:textId="77777777" w:rsidR="000D6FAC" w:rsidRPr="000E39C8" w:rsidRDefault="000D6FAC">
      <w:pPr>
        <w:spacing w:line="200" w:lineRule="exact"/>
        <w:rPr>
          <w:sz w:val="20"/>
          <w:szCs w:val="20"/>
          <w:lang w:val="en-GB"/>
        </w:rPr>
      </w:pPr>
    </w:p>
    <w:p w14:paraId="034F4437" w14:textId="77777777" w:rsidR="000D6FAC" w:rsidRPr="000E39C8" w:rsidRDefault="000D6FAC">
      <w:pPr>
        <w:spacing w:line="200" w:lineRule="exact"/>
        <w:rPr>
          <w:sz w:val="20"/>
          <w:szCs w:val="20"/>
          <w:lang w:val="en-GB"/>
        </w:rPr>
      </w:pPr>
    </w:p>
    <w:p w14:paraId="12F8AC6D" w14:textId="77777777" w:rsidR="000D6FAC" w:rsidRPr="000E39C8" w:rsidRDefault="000D6FAC">
      <w:pPr>
        <w:spacing w:line="200" w:lineRule="exact"/>
        <w:rPr>
          <w:sz w:val="20"/>
          <w:szCs w:val="20"/>
          <w:lang w:val="en-GB"/>
        </w:rPr>
      </w:pPr>
    </w:p>
    <w:p w14:paraId="68FB9F26" w14:textId="77777777" w:rsidR="000D6FAC" w:rsidRPr="000E39C8" w:rsidRDefault="000D6FAC">
      <w:pPr>
        <w:spacing w:line="200" w:lineRule="exact"/>
        <w:rPr>
          <w:sz w:val="20"/>
          <w:szCs w:val="20"/>
          <w:lang w:val="en-GB"/>
        </w:rPr>
      </w:pPr>
    </w:p>
    <w:p w14:paraId="18156593" w14:textId="77777777" w:rsidR="000D6FAC" w:rsidRPr="000E39C8" w:rsidRDefault="000D6FAC">
      <w:pPr>
        <w:spacing w:line="349" w:lineRule="exact"/>
        <w:rPr>
          <w:sz w:val="20"/>
          <w:szCs w:val="20"/>
          <w:lang w:val="en-GB"/>
        </w:rPr>
      </w:pPr>
    </w:p>
    <w:p w14:paraId="07E67A0B" w14:textId="77777777" w:rsidR="000D6FAC" w:rsidRPr="000E39C8" w:rsidRDefault="00000000">
      <w:pPr>
        <w:ind w:left="9960"/>
        <w:rPr>
          <w:sz w:val="20"/>
          <w:szCs w:val="20"/>
          <w:lang w:val="en-GB"/>
        </w:rPr>
      </w:pPr>
      <w:r w:rsidRPr="000E39C8">
        <w:rPr>
          <w:rFonts w:ascii="Arial" w:eastAsia="Arial" w:hAnsi="Arial" w:cs="Arial"/>
          <w:sz w:val="20"/>
          <w:szCs w:val="20"/>
          <w:lang w:val="en-GB"/>
        </w:rPr>
        <w:t>20</w:t>
      </w:r>
    </w:p>
    <w:p w14:paraId="2FE4AFF8" w14:textId="77777777" w:rsidR="000D6FAC" w:rsidRPr="000E39C8" w:rsidRDefault="000D6FAC">
      <w:pPr>
        <w:rPr>
          <w:lang w:val="en-GB"/>
        </w:rPr>
        <w:sectPr w:rsidR="000D6FAC" w:rsidRPr="000E39C8">
          <w:type w:val="continuous"/>
          <w:pgSz w:w="11900" w:h="16838"/>
          <w:pgMar w:top="798" w:right="846" w:bottom="0" w:left="860" w:header="0" w:footer="0" w:gutter="0"/>
          <w:cols w:space="720" w:equalWidth="0">
            <w:col w:w="10200" w:space="0"/>
          </w:cols>
        </w:sectPr>
      </w:pPr>
    </w:p>
    <w:p w14:paraId="733F8ADE" w14:textId="77777777" w:rsidR="000D6FAC" w:rsidRPr="000E39C8" w:rsidRDefault="00000000">
      <w:pPr>
        <w:tabs>
          <w:tab w:val="left" w:pos="3900"/>
        </w:tabs>
        <w:rPr>
          <w:sz w:val="20"/>
          <w:szCs w:val="20"/>
          <w:lang w:val="en-GB"/>
        </w:rPr>
      </w:pPr>
      <w:bookmarkStart w:id="20" w:name="page21"/>
      <w:bookmarkEnd w:id="20"/>
      <w:r w:rsidRPr="000E39C8">
        <w:rPr>
          <w:rFonts w:ascii="Gabriola" w:eastAsia="Gabriola" w:hAnsi="Gabriola" w:cs="Gabriola"/>
          <w:b/>
          <w:bCs/>
          <w:noProof/>
          <w:color w:val="FFFFFF"/>
          <w:sz w:val="17"/>
          <w:szCs w:val="17"/>
          <w:lang w:val="en-GB"/>
        </w:rPr>
        <w:lastRenderedPageBreak/>
        <w:drawing>
          <wp:anchor distT="0" distB="0" distL="114300" distR="114300" simplePos="0" relativeHeight="251666432" behindDoc="1" locked="0" layoutInCell="0" allowOverlap="1" wp14:anchorId="39ED65E4" wp14:editId="636ABF7B">
            <wp:simplePos x="0" y="0"/>
            <wp:positionH relativeFrom="page">
              <wp:posOffset>457835</wp:posOffset>
            </wp:positionH>
            <wp:positionV relativeFrom="page">
              <wp:posOffset>539750</wp:posOffset>
            </wp:positionV>
            <wp:extent cx="6767830" cy="56254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stretch>
                      <a:fillRect/>
                    </a:stretch>
                  </pic:blipFill>
                  <pic:spPr bwMode="auto">
                    <a:xfrm>
                      <a:off x="0" y="0"/>
                      <a:ext cx="6767830" cy="5625465"/>
                    </a:xfrm>
                    <a:prstGeom prst="rect">
                      <a:avLst/>
                    </a:prstGeom>
                    <a:noFill/>
                  </pic:spPr>
                </pic:pic>
              </a:graphicData>
            </a:graphic>
          </wp:anchor>
        </w:drawing>
      </w:r>
      <w:r w:rsidRPr="000E39C8">
        <w:rPr>
          <w:rFonts w:ascii="Gabriola" w:eastAsia="Gabriola" w:hAnsi="Gabriola" w:cs="Gabriola"/>
          <w:b/>
          <w:bCs/>
          <w:color w:val="FFFFFF"/>
          <w:sz w:val="17"/>
          <w:szCs w:val="17"/>
          <w:lang w:val="en-GB"/>
        </w:rPr>
        <w:t>Step 1: Is this legal?</w:t>
      </w:r>
      <w:r w:rsidRPr="000E39C8">
        <w:rPr>
          <w:rFonts w:eastAsia="Times New Roman"/>
          <w:sz w:val="20"/>
          <w:szCs w:val="20"/>
          <w:lang w:val="en-GB"/>
        </w:rPr>
        <w:tab/>
      </w:r>
      <w:r w:rsidRPr="000E39C8">
        <w:rPr>
          <w:rFonts w:ascii="Gabriola" w:eastAsia="Gabriola" w:hAnsi="Gabriola" w:cs="Gabriola"/>
          <w:color w:val="5A5A59"/>
          <w:sz w:val="17"/>
          <w:szCs w:val="17"/>
          <w:lang w:val="en-GB"/>
        </w:rPr>
        <w:t xml:space="preserve">YES </w:t>
      </w:r>
      <w:r w:rsidRPr="000E39C8">
        <w:rPr>
          <w:rFonts w:ascii="Arial" w:eastAsia="Arial" w:hAnsi="Arial" w:cs="Arial"/>
          <w:color w:val="5A5A59"/>
          <w:sz w:val="17"/>
          <w:szCs w:val="17"/>
          <w:lang w:val="en-GB"/>
        </w:rPr>
        <w:t>»</w:t>
      </w:r>
      <w:r w:rsidRPr="000E39C8">
        <w:rPr>
          <w:rFonts w:ascii="Gabriola" w:eastAsia="Gabriola" w:hAnsi="Gabriola" w:cs="Gabriola"/>
          <w:color w:val="5A5A59"/>
          <w:sz w:val="17"/>
          <w:szCs w:val="17"/>
          <w:lang w:val="en-GB"/>
        </w:rPr>
        <w:t xml:space="preserve">   Go to step 2.</w:t>
      </w:r>
    </w:p>
    <w:p w14:paraId="67BF5551" w14:textId="77777777" w:rsidR="000D6FAC" w:rsidRPr="000E39C8" w:rsidRDefault="000D6FAC">
      <w:pPr>
        <w:spacing w:line="83" w:lineRule="exact"/>
        <w:rPr>
          <w:sz w:val="20"/>
          <w:szCs w:val="20"/>
          <w:lang w:val="en-GB"/>
        </w:rPr>
      </w:pPr>
    </w:p>
    <w:p w14:paraId="3238E935" w14:textId="77777777" w:rsidR="000D6FAC" w:rsidRPr="000E39C8" w:rsidRDefault="00000000">
      <w:pPr>
        <w:ind w:left="3920"/>
        <w:rPr>
          <w:sz w:val="20"/>
          <w:szCs w:val="20"/>
          <w:lang w:val="en-GB"/>
        </w:rPr>
      </w:pPr>
      <w:r w:rsidRPr="000E39C8">
        <w:rPr>
          <w:rFonts w:ascii="Gabriola" w:eastAsia="Gabriola" w:hAnsi="Gabriola" w:cs="Gabriola"/>
          <w:color w:val="5A5A59"/>
          <w:sz w:val="17"/>
          <w:szCs w:val="17"/>
          <w:lang w:val="en-GB"/>
        </w:rPr>
        <w:t xml:space="preserve">NO  </w:t>
      </w:r>
      <w:r w:rsidRPr="000E39C8">
        <w:rPr>
          <w:rFonts w:ascii="Arial" w:eastAsia="Arial" w:hAnsi="Arial" w:cs="Arial"/>
          <w:color w:val="5A5A59"/>
          <w:sz w:val="17"/>
          <w:szCs w:val="17"/>
          <w:lang w:val="en-GB"/>
        </w:rPr>
        <w:t>»</w:t>
      </w:r>
      <w:r w:rsidRPr="000E39C8">
        <w:rPr>
          <w:rFonts w:ascii="Gabriola" w:eastAsia="Gabriola" w:hAnsi="Gabriola" w:cs="Gabriola"/>
          <w:color w:val="5A5A59"/>
          <w:sz w:val="17"/>
          <w:szCs w:val="17"/>
          <w:lang w:val="en-GB"/>
        </w:rPr>
        <w:t xml:space="preserve">  The activity can have serious consequences. Do not do it.</w:t>
      </w:r>
    </w:p>
    <w:p w14:paraId="4C57557E" w14:textId="77777777" w:rsidR="000D6FAC" w:rsidRPr="000E39C8" w:rsidRDefault="000D6FAC">
      <w:pPr>
        <w:spacing w:line="19" w:lineRule="exact"/>
        <w:rPr>
          <w:sz w:val="20"/>
          <w:szCs w:val="20"/>
          <w:lang w:val="en-GB"/>
        </w:rPr>
      </w:pPr>
    </w:p>
    <w:p w14:paraId="4D77A84D" w14:textId="77777777" w:rsidR="000D6FAC" w:rsidRPr="000E39C8" w:rsidRDefault="00000000">
      <w:pPr>
        <w:numPr>
          <w:ilvl w:val="0"/>
          <w:numId w:val="7"/>
        </w:numPr>
        <w:tabs>
          <w:tab w:val="left" w:pos="4120"/>
        </w:tabs>
        <w:ind w:left="4120" w:hanging="206"/>
        <w:rPr>
          <w:rFonts w:ascii="Gabriola" w:eastAsia="Gabriola" w:hAnsi="Gabriola" w:cs="Gabriola"/>
          <w:color w:val="5A5A59"/>
          <w:sz w:val="17"/>
          <w:szCs w:val="17"/>
          <w:lang w:val="en-GB"/>
        </w:rPr>
      </w:pPr>
      <w:r w:rsidRPr="000E39C8">
        <w:rPr>
          <w:rFonts w:ascii="Arial" w:eastAsia="Arial" w:hAnsi="Arial" w:cs="Arial"/>
          <w:color w:val="5A5A59"/>
          <w:sz w:val="17"/>
          <w:szCs w:val="17"/>
          <w:lang w:val="en-GB"/>
        </w:rPr>
        <w:t xml:space="preserve">»   </w:t>
      </w:r>
      <w:r w:rsidRPr="000E39C8">
        <w:rPr>
          <w:rFonts w:ascii="Gabriola" w:eastAsia="Gabriola" w:hAnsi="Gabriola" w:cs="Gabriola"/>
          <w:color w:val="5A5A59"/>
          <w:sz w:val="17"/>
          <w:szCs w:val="17"/>
          <w:lang w:val="en-GB"/>
        </w:rPr>
        <w:t>Contact the organisational unit responsible for providing advice</w:t>
      </w:r>
    </w:p>
    <w:p w14:paraId="02807089" w14:textId="77777777" w:rsidR="000D6FAC" w:rsidRPr="000E39C8" w:rsidRDefault="00000000">
      <w:pPr>
        <w:spacing w:line="201" w:lineRule="auto"/>
        <w:ind w:left="3920"/>
        <w:rPr>
          <w:rFonts w:ascii="Gabriola" w:eastAsia="Gabriola" w:hAnsi="Gabriola" w:cs="Gabriola"/>
          <w:color w:val="5A5A59"/>
          <w:sz w:val="17"/>
          <w:szCs w:val="17"/>
          <w:lang w:val="en-GB"/>
        </w:rPr>
      </w:pPr>
      <w:r w:rsidRPr="000E39C8">
        <w:rPr>
          <w:rFonts w:ascii="Gabriola" w:eastAsia="Gabriola" w:hAnsi="Gabriola" w:cs="Gabriola"/>
          <w:color w:val="5A5A59"/>
          <w:sz w:val="17"/>
          <w:szCs w:val="17"/>
          <w:lang w:val="en-GB"/>
        </w:rPr>
        <w:t>about this Code.</w:t>
      </w:r>
    </w:p>
    <w:tbl>
      <w:tblPr>
        <w:tblW w:w="0" w:type="auto"/>
        <w:tblLayout w:type="fixed"/>
        <w:tblCellMar>
          <w:left w:w="0" w:type="dxa"/>
          <w:right w:w="0" w:type="dxa"/>
        </w:tblCellMar>
        <w:tblLook w:val="04A0" w:firstRow="1" w:lastRow="0" w:firstColumn="1" w:lastColumn="0" w:noHBand="0" w:noVBand="1"/>
      </w:tblPr>
      <w:tblGrid>
        <w:gridCol w:w="3600"/>
        <w:gridCol w:w="600"/>
        <w:gridCol w:w="200"/>
        <w:gridCol w:w="4520"/>
        <w:gridCol w:w="20"/>
      </w:tblGrid>
      <w:tr w:rsidR="0062773E" w:rsidRPr="000E39C8" w14:paraId="43A6078A" w14:textId="77777777">
        <w:trPr>
          <w:trHeight w:val="267"/>
        </w:trPr>
        <w:tc>
          <w:tcPr>
            <w:tcW w:w="3600" w:type="dxa"/>
            <w:vAlign w:val="bottom"/>
          </w:tcPr>
          <w:p w14:paraId="1469F417" w14:textId="77777777" w:rsidR="000D6FAC" w:rsidRPr="000E39C8" w:rsidRDefault="00000000">
            <w:pPr>
              <w:spacing w:line="266" w:lineRule="exact"/>
              <w:rPr>
                <w:sz w:val="20"/>
                <w:szCs w:val="20"/>
                <w:lang w:val="en-GB"/>
              </w:rPr>
            </w:pPr>
            <w:r w:rsidRPr="000E39C8">
              <w:rPr>
                <w:rFonts w:ascii="Gabriola" w:eastAsia="Gabriola" w:hAnsi="Gabriola" w:cs="Gabriola"/>
                <w:b/>
                <w:bCs/>
                <w:color w:val="FFFFFF"/>
                <w:sz w:val="17"/>
                <w:szCs w:val="17"/>
                <w:lang w:val="en-GB"/>
              </w:rPr>
              <w:t>Step 2: Is this in line with policies</w:t>
            </w:r>
          </w:p>
        </w:tc>
        <w:tc>
          <w:tcPr>
            <w:tcW w:w="600" w:type="dxa"/>
            <w:vAlign w:val="bottom"/>
          </w:tcPr>
          <w:p w14:paraId="3FC5D24D" w14:textId="77777777" w:rsidR="000D6FAC" w:rsidRPr="000E39C8" w:rsidRDefault="00000000">
            <w:pPr>
              <w:spacing w:line="266" w:lineRule="exact"/>
              <w:ind w:left="320"/>
              <w:rPr>
                <w:sz w:val="20"/>
                <w:szCs w:val="20"/>
                <w:lang w:val="en-GB"/>
              </w:rPr>
            </w:pPr>
            <w:r w:rsidRPr="000E39C8">
              <w:rPr>
                <w:rFonts w:ascii="Gabriola" w:eastAsia="Gabriola" w:hAnsi="Gabriola" w:cs="Gabriola"/>
                <w:color w:val="5A5A59"/>
                <w:sz w:val="17"/>
                <w:szCs w:val="17"/>
                <w:lang w:val="en-GB"/>
              </w:rPr>
              <w:t>YES</w:t>
            </w:r>
          </w:p>
        </w:tc>
        <w:tc>
          <w:tcPr>
            <w:tcW w:w="200" w:type="dxa"/>
            <w:vAlign w:val="bottom"/>
          </w:tcPr>
          <w:p w14:paraId="2321AA71"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20" w:type="dxa"/>
            <w:vAlign w:val="bottom"/>
          </w:tcPr>
          <w:p w14:paraId="5D947C0D" w14:textId="77777777" w:rsidR="000D6FAC" w:rsidRPr="000E39C8" w:rsidRDefault="00000000">
            <w:pPr>
              <w:spacing w:line="266" w:lineRule="exact"/>
              <w:ind w:left="60"/>
              <w:rPr>
                <w:sz w:val="20"/>
                <w:szCs w:val="20"/>
                <w:lang w:val="en-GB"/>
              </w:rPr>
            </w:pPr>
            <w:r w:rsidRPr="000E39C8">
              <w:rPr>
                <w:rFonts w:ascii="Gabriola" w:eastAsia="Gabriola" w:hAnsi="Gabriola" w:cs="Gabriola"/>
                <w:color w:val="5A5A59"/>
                <w:sz w:val="17"/>
                <w:szCs w:val="17"/>
                <w:lang w:val="en-GB"/>
              </w:rPr>
              <w:t>Go to Step 3.</w:t>
            </w:r>
          </w:p>
        </w:tc>
        <w:tc>
          <w:tcPr>
            <w:tcW w:w="1" w:type="dxa"/>
            <w:vAlign w:val="bottom"/>
          </w:tcPr>
          <w:p w14:paraId="2467F81C" w14:textId="77777777" w:rsidR="000D6FAC" w:rsidRPr="000E39C8" w:rsidRDefault="000D6FAC">
            <w:pPr>
              <w:rPr>
                <w:sz w:val="1"/>
                <w:szCs w:val="1"/>
                <w:lang w:val="en-GB"/>
              </w:rPr>
            </w:pPr>
          </w:p>
        </w:tc>
      </w:tr>
      <w:tr w:rsidR="0062773E" w:rsidRPr="000E39C8" w14:paraId="2B10C1D9" w14:textId="77777777">
        <w:trPr>
          <w:trHeight w:val="275"/>
        </w:trPr>
        <w:tc>
          <w:tcPr>
            <w:tcW w:w="3600" w:type="dxa"/>
            <w:vAlign w:val="bottom"/>
          </w:tcPr>
          <w:p w14:paraId="537C09E8" w14:textId="77777777" w:rsidR="000D6FAC" w:rsidRPr="000E39C8" w:rsidRDefault="00000000">
            <w:pPr>
              <w:spacing w:line="276" w:lineRule="exact"/>
              <w:rPr>
                <w:sz w:val="20"/>
                <w:szCs w:val="20"/>
                <w:lang w:val="en-GB"/>
              </w:rPr>
            </w:pPr>
            <w:r w:rsidRPr="000E39C8">
              <w:rPr>
                <w:rFonts w:ascii="Gabriola" w:eastAsia="Gabriola" w:hAnsi="Gabriola" w:cs="Gabriola"/>
                <w:b/>
                <w:bCs/>
                <w:color w:val="FFFFFF"/>
                <w:sz w:val="17"/>
                <w:szCs w:val="17"/>
                <w:lang w:val="en-GB"/>
              </w:rPr>
              <w:t>of the NLB Group?</w:t>
            </w:r>
          </w:p>
        </w:tc>
        <w:tc>
          <w:tcPr>
            <w:tcW w:w="600" w:type="dxa"/>
            <w:vMerge w:val="restart"/>
            <w:vAlign w:val="bottom"/>
          </w:tcPr>
          <w:p w14:paraId="5894DBC7" w14:textId="77777777" w:rsidR="000D6FAC" w:rsidRPr="000E39C8" w:rsidRDefault="00000000">
            <w:pPr>
              <w:ind w:left="320"/>
              <w:rPr>
                <w:sz w:val="20"/>
                <w:szCs w:val="20"/>
                <w:lang w:val="en-GB"/>
              </w:rPr>
            </w:pPr>
            <w:r w:rsidRPr="000E39C8">
              <w:rPr>
                <w:rFonts w:ascii="Gabriola" w:eastAsia="Gabriola" w:hAnsi="Gabriola" w:cs="Gabriola"/>
                <w:color w:val="5A5A59"/>
                <w:sz w:val="17"/>
                <w:szCs w:val="17"/>
                <w:lang w:val="en-GB"/>
              </w:rPr>
              <w:t>NO</w:t>
            </w:r>
          </w:p>
        </w:tc>
        <w:tc>
          <w:tcPr>
            <w:tcW w:w="200" w:type="dxa"/>
            <w:vMerge w:val="restart"/>
            <w:vAlign w:val="bottom"/>
          </w:tcPr>
          <w:p w14:paraId="61C03A9B"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20" w:type="dxa"/>
            <w:vMerge w:val="restart"/>
            <w:vAlign w:val="bottom"/>
          </w:tcPr>
          <w:p w14:paraId="269539EE"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The activity can have serious consequences. Do not do it.</w:t>
            </w:r>
          </w:p>
        </w:tc>
        <w:tc>
          <w:tcPr>
            <w:tcW w:w="1" w:type="dxa"/>
            <w:vAlign w:val="bottom"/>
          </w:tcPr>
          <w:p w14:paraId="45DC2F56" w14:textId="77777777" w:rsidR="000D6FAC" w:rsidRPr="000E39C8" w:rsidRDefault="000D6FAC">
            <w:pPr>
              <w:rPr>
                <w:sz w:val="1"/>
                <w:szCs w:val="1"/>
                <w:lang w:val="en-GB"/>
              </w:rPr>
            </w:pPr>
          </w:p>
        </w:tc>
      </w:tr>
      <w:tr w:rsidR="0062773E" w:rsidRPr="000E39C8" w14:paraId="070ACCF4" w14:textId="77777777">
        <w:trPr>
          <w:trHeight w:val="190"/>
        </w:trPr>
        <w:tc>
          <w:tcPr>
            <w:tcW w:w="3600" w:type="dxa"/>
            <w:vAlign w:val="bottom"/>
          </w:tcPr>
          <w:p w14:paraId="3CE95FE0" w14:textId="77777777" w:rsidR="000D6FAC" w:rsidRPr="000E39C8" w:rsidRDefault="000D6FAC">
            <w:pPr>
              <w:rPr>
                <w:sz w:val="16"/>
                <w:szCs w:val="16"/>
                <w:lang w:val="en-GB"/>
              </w:rPr>
            </w:pPr>
          </w:p>
        </w:tc>
        <w:tc>
          <w:tcPr>
            <w:tcW w:w="600" w:type="dxa"/>
            <w:vMerge/>
            <w:vAlign w:val="bottom"/>
          </w:tcPr>
          <w:p w14:paraId="600FD722" w14:textId="77777777" w:rsidR="000D6FAC" w:rsidRPr="000E39C8" w:rsidRDefault="000D6FAC">
            <w:pPr>
              <w:rPr>
                <w:sz w:val="16"/>
                <w:szCs w:val="16"/>
                <w:lang w:val="en-GB"/>
              </w:rPr>
            </w:pPr>
          </w:p>
        </w:tc>
        <w:tc>
          <w:tcPr>
            <w:tcW w:w="200" w:type="dxa"/>
            <w:vMerge/>
            <w:vAlign w:val="bottom"/>
          </w:tcPr>
          <w:p w14:paraId="5ABD2D7C" w14:textId="77777777" w:rsidR="000D6FAC" w:rsidRPr="000E39C8" w:rsidRDefault="000D6FAC">
            <w:pPr>
              <w:rPr>
                <w:sz w:val="16"/>
                <w:szCs w:val="16"/>
                <w:lang w:val="en-GB"/>
              </w:rPr>
            </w:pPr>
          </w:p>
        </w:tc>
        <w:tc>
          <w:tcPr>
            <w:tcW w:w="4520" w:type="dxa"/>
            <w:vMerge/>
            <w:vAlign w:val="bottom"/>
          </w:tcPr>
          <w:p w14:paraId="2686CABC" w14:textId="77777777" w:rsidR="000D6FAC" w:rsidRPr="000E39C8" w:rsidRDefault="000D6FAC">
            <w:pPr>
              <w:rPr>
                <w:sz w:val="16"/>
                <w:szCs w:val="16"/>
                <w:lang w:val="en-GB"/>
              </w:rPr>
            </w:pPr>
          </w:p>
        </w:tc>
        <w:tc>
          <w:tcPr>
            <w:tcW w:w="1" w:type="dxa"/>
            <w:vAlign w:val="bottom"/>
          </w:tcPr>
          <w:p w14:paraId="1C1C5C3A" w14:textId="77777777" w:rsidR="000D6FAC" w:rsidRPr="000E39C8" w:rsidRDefault="000D6FAC">
            <w:pPr>
              <w:rPr>
                <w:sz w:val="1"/>
                <w:szCs w:val="1"/>
                <w:lang w:val="en-GB"/>
              </w:rPr>
            </w:pPr>
          </w:p>
        </w:tc>
      </w:tr>
    </w:tbl>
    <w:p w14:paraId="446562BD" w14:textId="77777777" w:rsidR="000D6FAC" w:rsidRPr="000E39C8" w:rsidRDefault="000D6FAC">
      <w:pPr>
        <w:spacing w:line="19" w:lineRule="exact"/>
        <w:rPr>
          <w:sz w:val="20"/>
          <w:szCs w:val="20"/>
          <w:lang w:val="en-GB"/>
        </w:rPr>
      </w:pPr>
    </w:p>
    <w:p w14:paraId="0089CC0C" w14:textId="77777777" w:rsidR="000D6FAC" w:rsidRPr="000E39C8" w:rsidRDefault="00000000">
      <w:pPr>
        <w:numPr>
          <w:ilvl w:val="0"/>
          <w:numId w:val="8"/>
        </w:numPr>
        <w:tabs>
          <w:tab w:val="left" w:pos="4120"/>
        </w:tabs>
        <w:ind w:left="4120" w:hanging="210"/>
        <w:rPr>
          <w:rFonts w:ascii="Gabriola" w:eastAsia="Gabriola" w:hAnsi="Gabriola" w:cs="Gabriola"/>
          <w:color w:val="5A5A59"/>
          <w:sz w:val="17"/>
          <w:szCs w:val="17"/>
          <w:lang w:val="en-GB"/>
        </w:rPr>
      </w:pPr>
      <w:r w:rsidRPr="000E39C8">
        <w:rPr>
          <w:rFonts w:ascii="Arial" w:eastAsia="Arial" w:hAnsi="Arial" w:cs="Arial"/>
          <w:color w:val="5A5A59"/>
          <w:sz w:val="17"/>
          <w:szCs w:val="17"/>
          <w:lang w:val="en-GB"/>
        </w:rPr>
        <w:t xml:space="preserve">»   </w:t>
      </w:r>
      <w:r w:rsidRPr="000E39C8">
        <w:rPr>
          <w:rFonts w:ascii="Gabriola" w:eastAsia="Gabriola" w:hAnsi="Gabriola" w:cs="Gabriola"/>
          <w:color w:val="5A5A59"/>
          <w:sz w:val="17"/>
          <w:szCs w:val="17"/>
          <w:lang w:val="en-GB"/>
        </w:rPr>
        <w:t>Check internal acts; talk to your supervisor or contact</w:t>
      </w:r>
    </w:p>
    <w:p w14:paraId="4165A49A" w14:textId="77777777" w:rsidR="000D6FAC" w:rsidRPr="000E39C8" w:rsidRDefault="00000000">
      <w:pPr>
        <w:spacing w:line="201" w:lineRule="auto"/>
        <w:ind w:left="3920"/>
        <w:rPr>
          <w:rFonts w:ascii="Gabriola" w:eastAsia="Gabriola" w:hAnsi="Gabriola" w:cs="Gabriola"/>
          <w:color w:val="5A5A59"/>
          <w:sz w:val="17"/>
          <w:szCs w:val="17"/>
          <w:lang w:val="en-GB"/>
        </w:rPr>
      </w:pPr>
      <w:r w:rsidRPr="000E39C8">
        <w:rPr>
          <w:rFonts w:ascii="Gabriola" w:eastAsia="Gabriola" w:hAnsi="Gabriola" w:cs="Gabriola"/>
          <w:color w:val="5A5A59"/>
          <w:sz w:val="17"/>
          <w:szCs w:val="17"/>
          <w:lang w:val="en-GB"/>
        </w:rPr>
        <w:t>the organisational unit responsible for providing advice on this Code</w:t>
      </w:r>
    </w:p>
    <w:p w14:paraId="73688348" w14:textId="77777777" w:rsidR="000D6FAC" w:rsidRPr="000E39C8" w:rsidRDefault="000D6FAC">
      <w:pPr>
        <w:spacing w:line="93"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3440"/>
        <w:gridCol w:w="760"/>
        <w:gridCol w:w="180"/>
        <w:gridCol w:w="4540"/>
        <w:gridCol w:w="20"/>
      </w:tblGrid>
      <w:tr w:rsidR="0062773E" w:rsidRPr="000E39C8" w14:paraId="39D2AFCD" w14:textId="77777777">
        <w:trPr>
          <w:trHeight w:val="313"/>
        </w:trPr>
        <w:tc>
          <w:tcPr>
            <w:tcW w:w="3440" w:type="dxa"/>
            <w:vAlign w:val="bottom"/>
          </w:tcPr>
          <w:p w14:paraId="0B815693" w14:textId="77777777" w:rsidR="000D6FAC" w:rsidRPr="000E39C8" w:rsidRDefault="00000000">
            <w:pPr>
              <w:rPr>
                <w:sz w:val="20"/>
                <w:szCs w:val="20"/>
                <w:lang w:val="en-GB"/>
              </w:rPr>
            </w:pPr>
            <w:r w:rsidRPr="000E39C8">
              <w:rPr>
                <w:rFonts w:ascii="Gabriola" w:eastAsia="Gabriola" w:hAnsi="Gabriola" w:cs="Gabriola"/>
                <w:b/>
                <w:bCs/>
                <w:color w:val="FFFFFF"/>
                <w:sz w:val="17"/>
                <w:szCs w:val="17"/>
                <w:lang w:val="en-GB"/>
              </w:rPr>
              <w:t>Step 3: Does it reflect values,</w:t>
            </w:r>
          </w:p>
        </w:tc>
        <w:tc>
          <w:tcPr>
            <w:tcW w:w="760" w:type="dxa"/>
            <w:vAlign w:val="bottom"/>
          </w:tcPr>
          <w:p w14:paraId="7BE2EACA" w14:textId="77777777" w:rsidR="000D6FAC" w:rsidRPr="000E39C8" w:rsidRDefault="00000000">
            <w:pPr>
              <w:ind w:left="460"/>
              <w:rPr>
                <w:sz w:val="20"/>
                <w:szCs w:val="20"/>
                <w:lang w:val="en-GB"/>
              </w:rPr>
            </w:pPr>
            <w:r w:rsidRPr="000E39C8">
              <w:rPr>
                <w:rFonts w:ascii="Gabriola" w:eastAsia="Gabriola" w:hAnsi="Gabriola" w:cs="Gabriola"/>
                <w:color w:val="5A5A59"/>
                <w:sz w:val="17"/>
                <w:szCs w:val="17"/>
                <w:lang w:val="en-GB"/>
              </w:rPr>
              <w:t>YES</w:t>
            </w:r>
          </w:p>
        </w:tc>
        <w:tc>
          <w:tcPr>
            <w:tcW w:w="180" w:type="dxa"/>
            <w:vAlign w:val="bottom"/>
          </w:tcPr>
          <w:p w14:paraId="4B5639B9"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Align w:val="bottom"/>
          </w:tcPr>
          <w:p w14:paraId="45F14F3D"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Go to Step 4.</w:t>
            </w:r>
          </w:p>
        </w:tc>
        <w:tc>
          <w:tcPr>
            <w:tcW w:w="1" w:type="dxa"/>
            <w:vAlign w:val="bottom"/>
          </w:tcPr>
          <w:p w14:paraId="5579B99D" w14:textId="77777777" w:rsidR="000D6FAC" w:rsidRPr="000E39C8" w:rsidRDefault="000D6FAC">
            <w:pPr>
              <w:rPr>
                <w:sz w:val="1"/>
                <w:szCs w:val="1"/>
                <w:lang w:val="en-GB"/>
              </w:rPr>
            </w:pPr>
          </w:p>
        </w:tc>
      </w:tr>
      <w:tr w:rsidR="0062773E" w:rsidRPr="000E39C8" w14:paraId="7F251436" w14:textId="77777777">
        <w:trPr>
          <w:trHeight w:val="198"/>
        </w:trPr>
        <w:tc>
          <w:tcPr>
            <w:tcW w:w="3440" w:type="dxa"/>
            <w:vAlign w:val="bottom"/>
          </w:tcPr>
          <w:p w14:paraId="62AF174C" w14:textId="77777777" w:rsidR="000D6FAC" w:rsidRPr="000E39C8" w:rsidRDefault="00000000">
            <w:pPr>
              <w:spacing w:line="198" w:lineRule="exact"/>
              <w:rPr>
                <w:sz w:val="20"/>
                <w:szCs w:val="20"/>
                <w:lang w:val="en-GB"/>
              </w:rPr>
            </w:pPr>
            <w:r w:rsidRPr="000E39C8">
              <w:rPr>
                <w:rFonts w:ascii="Gabriola" w:eastAsia="Gabriola" w:hAnsi="Gabriola" w:cs="Gabriola"/>
                <w:b/>
                <w:bCs/>
                <w:color w:val="FFFFFF"/>
                <w:sz w:val="14"/>
                <w:szCs w:val="14"/>
                <w:lang w:val="en-GB"/>
              </w:rPr>
              <w:t>basic principles and rules of conduct</w:t>
            </w:r>
          </w:p>
        </w:tc>
        <w:tc>
          <w:tcPr>
            <w:tcW w:w="760" w:type="dxa"/>
            <w:vMerge w:val="restart"/>
            <w:vAlign w:val="bottom"/>
          </w:tcPr>
          <w:p w14:paraId="721DB7EA" w14:textId="77777777" w:rsidR="000D6FAC" w:rsidRPr="000E39C8" w:rsidRDefault="00000000">
            <w:pPr>
              <w:ind w:left="460"/>
              <w:rPr>
                <w:sz w:val="20"/>
                <w:szCs w:val="20"/>
                <w:lang w:val="en-GB"/>
              </w:rPr>
            </w:pPr>
            <w:r w:rsidRPr="000E39C8">
              <w:rPr>
                <w:rFonts w:ascii="Gabriola" w:eastAsia="Gabriola" w:hAnsi="Gabriola" w:cs="Gabriola"/>
                <w:color w:val="5A5A59"/>
                <w:sz w:val="17"/>
                <w:szCs w:val="17"/>
                <w:lang w:val="en-GB"/>
              </w:rPr>
              <w:t>NO</w:t>
            </w:r>
          </w:p>
        </w:tc>
        <w:tc>
          <w:tcPr>
            <w:tcW w:w="180" w:type="dxa"/>
            <w:vAlign w:val="bottom"/>
          </w:tcPr>
          <w:p w14:paraId="79258F21" w14:textId="77777777" w:rsidR="000D6FAC" w:rsidRPr="000E39C8" w:rsidRDefault="000D6FAC">
            <w:pPr>
              <w:rPr>
                <w:sz w:val="17"/>
                <w:szCs w:val="17"/>
                <w:lang w:val="en-GB"/>
              </w:rPr>
            </w:pPr>
          </w:p>
        </w:tc>
        <w:tc>
          <w:tcPr>
            <w:tcW w:w="4540" w:type="dxa"/>
            <w:vMerge w:val="restart"/>
            <w:vAlign w:val="bottom"/>
          </w:tcPr>
          <w:p w14:paraId="30F0E065" w14:textId="77777777" w:rsidR="000D6FAC" w:rsidRPr="000E39C8" w:rsidRDefault="00000000">
            <w:pPr>
              <w:ind w:left="80"/>
              <w:rPr>
                <w:sz w:val="20"/>
                <w:szCs w:val="20"/>
                <w:lang w:val="en-GB"/>
              </w:rPr>
            </w:pPr>
            <w:r w:rsidRPr="000E39C8">
              <w:rPr>
                <w:rFonts w:ascii="Gabriola" w:eastAsia="Gabriola" w:hAnsi="Gabriola" w:cs="Gabriola"/>
                <w:color w:val="5A5A59"/>
                <w:sz w:val="17"/>
                <w:szCs w:val="17"/>
                <w:lang w:val="en-GB"/>
              </w:rPr>
              <w:t>The activity can have serious consequences. Do not do it.</w:t>
            </w:r>
          </w:p>
        </w:tc>
        <w:tc>
          <w:tcPr>
            <w:tcW w:w="1" w:type="dxa"/>
            <w:vAlign w:val="bottom"/>
          </w:tcPr>
          <w:p w14:paraId="23DD62D4" w14:textId="77777777" w:rsidR="000D6FAC" w:rsidRPr="000E39C8" w:rsidRDefault="000D6FAC">
            <w:pPr>
              <w:rPr>
                <w:sz w:val="1"/>
                <w:szCs w:val="1"/>
                <w:lang w:val="en-GB"/>
              </w:rPr>
            </w:pPr>
          </w:p>
        </w:tc>
      </w:tr>
      <w:tr w:rsidR="0062773E" w:rsidRPr="000E39C8" w14:paraId="4E6C5179" w14:textId="77777777">
        <w:trPr>
          <w:trHeight w:val="275"/>
        </w:trPr>
        <w:tc>
          <w:tcPr>
            <w:tcW w:w="3440" w:type="dxa"/>
            <w:vAlign w:val="bottom"/>
          </w:tcPr>
          <w:p w14:paraId="4C855A78" w14:textId="77777777" w:rsidR="000D6FAC" w:rsidRPr="000E39C8" w:rsidRDefault="00000000">
            <w:pPr>
              <w:spacing w:line="276" w:lineRule="exact"/>
              <w:rPr>
                <w:sz w:val="20"/>
                <w:szCs w:val="20"/>
                <w:lang w:val="en-GB"/>
              </w:rPr>
            </w:pPr>
            <w:r w:rsidRPr="000E39C8">
              <w:rPr>
                <w:rFonts w:ascii="Gabriola" w:eastAsia="Gabriola" w:hAnsi="Gabriola" w:cs="Gabriola"/>
                <w:b/>
                <w:bCs/>
                <w:color w:val="FFFFFF"/>
                <w:sz w:val="17"/>
                <w:szCs w:val="17"/>
                <w:lang w:val="en-GB"/>
              </w:rPr>
              <w:t>in the NLB Group?</w:t>
            </w:r>
          </w:p>
        </w:tc>
        <w:tc>
          <w:tcPr>
            <w:tcW w:w="760" w:type="dxa"/>
            <w:vMerge/>
            <w:vAlign w:val="bottom"/>
          </w:tcPr>
          <w:p w14:paraId="32EC9B5D" w14:textId="77777777" w:rsidR="000D6FAC" w:rsidRPr="000E39C8" w:rsidRDefault="000D6FAC">
            <w:pPr>
              <w:rPr>
                <w:sz w:val="23"/>
                <w:szCs w:val="23"/>
                <w:lang w:val="en-GB"/>
              </w:rPr>
            </w:pPr>
          </w:p>
        </w:tc>
        <w:tc>
          <w:tcPr>
            <w:tcW w:w="180" w:type="dxa"/>
            <w:vAlign w:val="bottom"/>
          </w:tcPr>
          <w:p w14:paraId="3A111C99"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Merge/>
            <w:vAlign w:val="bottom"/>
          </w:tcPr>
          <w:p w14:paraId="3D82DCF1" w14:textId="77777777" w:rsidR="000D6FAC" w:rsidRPr="000E39C8" w:rsidRDefault="000D6FAC">
            <w:pPr>
              <w:rPr>
                <w:sz w:val="23"/>
                <w:szCs w:val="23"/>
                <w:lang w:val="en-GB"/>
              </w:rPr>
            </w:pPr>
          </w:p>
        </w:tc>
        <w:tc>
          <w:tcPr>
            <w:tcW w:w="1" w:type="dxa"/>
            <w:vAlign w:val="bottom"/>
          </w:tcPr>
          <w:p w14:paraId="6062EEB4" w14:textId="77777777" w:rsidR="000D6FAC" w:rsidRPr="000E39C8" w:rsidRDefault="000D6FAC">
            <w:pPr>
              <w:rPr>
                <w:sz w:val="1"/>
                <w:szCs w:val="1"/>
                <w:lang w:val="en-GB"/>
              </w:rPr>
            </w:pPr>
          </w:p>
        </w:tc>
      </w:tr>
    </w:tbl>
    <w:p w14:paraId="2C7E5FE2" w14:textId="77777777" w:rsidR="000D6FAC" w:rsidRPr="000E39C8" w:rsidRDefault="000D6FAC">
      <w:pPr>
        <w:spacing w:line="11" w:lineRule="exact"/>
        <w:rPr>
          <w:sz w:val="20"/>
          <w:szCs w:val="20"/>
          <w:lang w:val="en-GB"/>
        </w:rPr>
      </w:pPr>
    </w:p>
    <w:p w14:paraId="07311B2D" w14:textId="0A76EBC6" w:rsidR="000D6FAC" w:rsidRPr="000E39C8" w:rsidRDefault="00000000">
      <w:pPr>
        <w:numPr>
          <w:ilvl w:val="0"/>
          <w:numId w:val="9"/>
        </w:numPr>
        <w:tabs>
          <w:tab w:val="left" w:pos="4100"/>
        </w:tabs>
        <w:ind w:left="4100" w:hanging="199"/>
        <w:rPr>
          <w:rFonts w:ascii="Gabriola" w:eastAsia="Gabriola" w:hAnsi="Gabriola" w:cs="Gabriola"/>
          <w:color w:val="5A5A59"/>
          <w:sz w:val="17"/>
          <w:szCs w:val="17"/>
          <w:lang w:val="en-GB"/>
        </w:rPr>
      </w:pPr>
      <w:r w:rsidRPr="000E39C8">
        <w:rPr>
          <w:rFonts w:ascii="Arial" w:eastAsia="Arial" w:hAnsi="Arial" w:cs="Arial"/>
          <w:color w:val="5A5A59"/>
          <w:sz w:val="17"/>
          <w:szCs w:val="17"/>
          <w:lang w:val="en-GB"/>
        </w:rPr>
        <w:t xml:space="preserve">»   </w:t>
      </w:r>
      <w:r w:rsidRPr="000E39C8">
        <w:rPr>
          <w:rFonts w:ascii="Gabriola" w:eastAsia="Gabriola" w:hAnsi="Gabriola" w:cs="Gabriola"/>
          <w:color w:val="5A5A59"/>
          <w:sz w:val="17"/>
          <w:szCs w:val="17"/>
          <w:lang w:val="en-GB"/>
        </w:rPr>
        <w:t xml:space="preserve">Check internal acts related to ethical </w:t>
      </w:r>
      <w:r w:rsidR="000E39C8" w:rsidRPr="000E39C8">
        <w:rPr>
          <w:rFonts w:ascii="Gabriola" w:eastAsia="Gabriola" w:hAnsi="Gabriola" w:cs="Gabriola"/>
          <w:color w:val="5A5A59"/>
          <w:sz w:val="17"/>
          <w:szCs w:val="17"/>
          <w:lang w:val="en-GB"/>
        </w:rPr>
        <w:t>behaviour</w:t>
      </w:r>
      <w:r w:rsidRPr="000E39C8">
        <w:rPr>
          <w:rFonts w:ascii="Gabriola" w:eastAsia="Gabriola" w:hAnsi="Gabriola" w:cs="Gabriola"/>
          <w:color w:val="5A5A59"/>
          <w:sz w:val="17"/>
          <w:szCs w:val="17"/>
          <w:lang w:val="en-GB"/>
        </w:rPr>
        <w:t>;</w:t>
      </w:r>
    </w:p>
    <w:p w14:paraId="01EC3810" w14:textId="77777777" w:rsidR="000D6FAC" w:rsidRPr="000E39C8" w:rsidRDefault="00000000">
      <w:pPr>
        <w:spacing w:line="184" w:lineRule="auto"/>
        <w:ind w:left="3900"/>
        <w:rPr>
          <w:rFonts w:ascii="Gabriola" w:eastAsia="Gabriola" w:hAnsi="Gabriola" w:cs="Gabriola"/>
          <w:color w:val="5A5A59"/>
          <w:sz w:val="17"/>
          <w:szCs w:val="17"/>
          <w:lang w:val="en-GB"/>
        </w:rPr>
      </w:pPr>
      <w:r w:rsidRPr="000E39C8">
        <w:rPr>
          <w:rFonts w:ascii="Gabriola" w:eastAsia="Gabriola" w:hAnsi="Gabriola" w:cs="Gabriola"/>
          <w:color w:val="5A5A59"/>
          <w:sz w:val="14"/>
          <w:szCs w:val="14"/>
          <w:lang w:val="en-GB"/>
        </w:rPr>
        <w:t>speak to your supervisor for guidance or contact</w:t>
      </w:r>
    </w:p>
    <w:p w14:paraId="5E2F5F74" w14:textId="77777777" w:rsidR="000D6FAC" w:rsidRPr="000E39C8" w:rsidRDefault="00000000">
      <w:pPr>
        <w:spacing w:line="201" w:lineRule="auto"/>
        <w:ind w:left="3900"/>
        <w:rPr>
          <w:rFonts w:ascii="Gabriola" w:eastAsia="Gabriola" w:hAnsi="Gabriola" w:cs="Gabriola"/>
          <w:color w:val="5A5A59"/>
          <w:sz w:val="17"/>
          <w:szCs w:val="17"/>
          <w:lang w:val="en-GB"/>
        </w:rPr>
      </w:pPr>
      <w:r w:rsidRPr="000E39C8">
        <w:rPr>
          <w:rFonts w:ascii="Gabriola" w:eastAsia="Gabriola" w:hAnsi="Gabriola" w:cs="Gabriola"/>
          <w:color w:val="5A5A59"/>
          <w:sz w:val="17"/>
          <w:szCs w:val="17"/>
          <w:lang w:val="en-GB"/>
        </w:rPr>
        <w:t>the organisational unit responsible for providing advice on this Code</w:t>
      </w:r>
    </w:p>
    <w:p w14:paraId="5A6DD456" w14:textId="77777777" w:rsidR="000D6FAC" w:rsidRPr="000E39C8" w:rsidRDefault="000D6FAC">
      <w:pPr>
        <w:spacing w:line="44"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3720"/>
        <w:gridCol w:w="480"/>
        <w:gridCol w:w="180"/>
        <w:gridCol w:w="4540"/>
        <w:gridCol w:w="20"/>
      </w:tblGrid>
      <w:tr w:rsidR="0062773E" w:rsidRPr="000E39C8" w14:paraId="40DCA6ED" w14:textId="77777777">
        <w:trPr>
          <w:trHeight w:val="313"/>
        </w:trPr>
        <w:tc>
          <w:tcPr>
            <w:tcW w:w="3720" w:type="dxa"/>
            <w:vAlign w:val="bottom"/>
          </w:tcPr>
          <w:p w14:paraId="4277C700" w14:textId="77777777" w:rsidR="000D6FAC" w:rsidRPr="000E39C8" w:rsidRDefault="00000000">
            <w:pPr>
              <w:rPr>
                <w:sz w:val="20"/>
                <w:szCs w:val="20"/>
                <w:lang w:val="en-GB"/>
              </w:rPr>
            </w:pPr>
            <w:r w:rsidRPr="000E39C8">
              <w:rPr>
                <w:rFonts w:ascii="Gabriola" w:eastAsia="Gabriola" w:hAnsi="Gabriola" w:cs="Gabriola"/>
                <w:b/>
                <w:bCs/>
                <w:color w:val="FFFFFF"/>
                <w:sz w:val="17"/>
                <w:szCs w:val="17"/>
                <w:lang w:val="en-GB"/>
              </w:rPr>
              <w:t>Step 4: Can this adversely affect</w:t>
            </w:r>
          </w:p>
        </w:tc>
        <w:tc>
          <w:tcPr>
            <w:tcW w:w="480" w:type="dxa"/>
            <w:vAlign w:val="bottom"/>
          </w:tcPr>
          <w:p w14:paraId="081A2A16" w14:textId="77777777" w:rsidR="000D6FAC" w:rsidRPr="000E39C8" w:rsidRDefault="00000000">
            <w:pPr>
              <w:ind w:left="180"/>
              <w:rPr>
                <w:sz w:val="20"/>
                <w:szCs w:val="20"/>
                <w:lang w:val="en-GB"/>
              </w:rPr>
            </w:pPr>
            <w:r w:rsidRPr="000E39C8">
              <w:rPr>
                <w:rFonts w:ascii="Gabriola" w:eastAsia="Gabriola" w:hAnsi="Gabriola" w:cs="Gabriola"/>
                <w:color w:val="5A5A59"/>
                <w:sz w:val="17"/>
                <w:szCs w:val="17"/>
                <w:lang w:val="en-GB"/>
              </w:rPr>
              <w:t>YES</w:t>
            </w:r>
          </w:p>
        </w:tc>
        <w:tc>
          <w:tcPr>
            <w:tcW w:w="180" w:type="dxa"/>
            <w:vAlign w:val="bottom"/>
          </w:tcPr>
          <w:p w14:paraId="6ECD54B9"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Align w:val="bottom"/>
          </w:tcPr>
          <w:p w14:paraId="56382907"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The activity can have serious consequences. Do not do it.</w:t>
            </w:r>
          </w:p>
        </w:tc>
        <w:tc>
          <w:tcPr>
            <w:tcW w:w="1" w:type="dxa"/>
            <w:vAlign w:val="bottom"/>
          </w:tcPr>
          <w:p w14:paraId="438ADA11" w14:textId="77777777" w:rsidR="000D6FAC" w:rsidRPr="000E39C8" w:rsidRDefault="000D6FAC">
            <w:pPr>
              <w:rPr>
                <w:sz w:val="1"/>
                <w:szCs w:val="1"/>
                <w:lang w:val="en-GB"/>
              </w:rPr>
            </w:pPr>
          </w:p>
        </w:tc>
      </w:tr>
      <w:tr w:rsidR="0062773E" w:rsidRPr="000E39C8" w14:paraId="141C3F1E" w14:textId="77777777">
        <w:trPr>
          <w:trHeight w:val="198"/>
        </w:trPr>
        <w:tc>
          <w:tcPr>
            <w:tcW w:w="3720" w:type="dxa"/>
            <w:vAlign w:val="bottom"/>
          </w:tcPr>
          <w:p w14:paraId="6BFCA963" w14:textId="77777777" w:rsidR="000D6FAC" w:rsidRPr="000E39C8" w:rsidRDefault="00000000">
            <w:pPr>
              <w:spacing w:line="198" w:lineRule="exact"/>
              <w:rPr>
                <w:sz w:val="20"/>
                <w:szCs w:val="20"/>
                <w:lang w:val="en-GB"/>
              </w:rPr>
            </w:pPr>
            <w:r w:rsidRPr="000E39C8">
              <w:rPr>
                <w:rFonts w:ascii="Gabriola" w:eastAsia="Gabriola" w:hAnsi="Gabriola" w:cs="Gabriola"/>
                <w:b/>
                <w:bCs/>
                <w:color w:val="FFFFFF"/>
                <w:sz w:val="14"/>
                <w:szCs w:val="14"/>
                <w:lang w:val="en-GB"/>
              </w:rPr>
              <w:t>the NLB Group stakeholders (employees, clients, other</w:t>
            </w:r>
          </w:p>
        </w:tc>
        <w:tc>
          <w:tcPr>
            <w:tcW w:w="480" w:type="dxa"/>
            <w:vMerge w:val="restart"/>
            <w:vAlign w:val="bottom"/>
          </w:tcPr>
          <w:p w14:paraId="56FB2C41" w14:textId="77777777" w:rsidR="000D6FAC" w:rsidRPr="000E39C8" w:rsidRDefault="00000000">
            <w:pPr>
              <w:ind w:left="180"/>
              <w:rPr>
                <w:sz w:val="20"/>
                <w:szCs w:val="20"/>
                <w:lang w:val="en-GB"/>
              </w:rPr>
            </w:pPr>
            <w:r w:rsidRPr="000E39C8">
              <w:rPr>
                <w:rFonts w:ascii="Gabriola" w:eastAsia="Gabriola" w:hAnsi="Gabriola" w:cs="Gabriola"/>
                <w:color w:val="5A5A59"/>
                <w:sz w:val="17"/>
                <w:szCs w:val="17"/>
                <w:lang w:val="en-GB"/>
              </w:rPr>
              <w:t>NO</w:t>
            </w:r>
          </w:p>
        </w:tc>
        <w:tc>
          <w:tcPr>
            <w:tcW w:w="180" w:type="dxa"/>
            <w:vAlign w:val="bottom"/>
          </w:tcPr>
          <w:p w14:paraId="7CDDAC07" w14:textId="77777777" w:rsidR="000D6FAC" w:rsidRPr="000E39C8" w:rsidRDefault="000D6FAC">
            <w:pPr>
              <w:rPr>
                <w:sz w:val="17"/>
                <w:szCs w:val="17"/>
                <w:lang w:val="en-GB"/>
              </w:rPr>
            </w:pPr>
          </w:p>
        </w:tc>
        <w:tc>
          <w:tcPr>
            <w:tcW w:w="4540" w:type="dxa"/>
            <w:vMerge w:val="restart"/>
            <w:vAlign w:val="bottom"/>
          </w:tcPr>
          <w:p w14:paraId="5F1D7064" w14:textId="77777777" w:rsidR="000D6FAC" w:rsidRPr="000E39C8" w:rsidRDefault="00000000">
            <w:pPr>
              <w:ind w:left="80"/>
              <w:rPr>
                <w:sz w:val="20"/>
                <w:szCs w:val="20"/>
                <w:lang w:val="en-GB"/>
              </w:rPr>
            </w:pPr>
            <w:r w:rsidRPr="000E39C8">
              <w:rPr>
                <w:rFonts w:ascii="Gabriola" w:eastAsia="Gabriola" w:hAnsi="Gabriola" w:cs="Gabriola"/>
                <w:color w:val="5A5A59"/>
                <w:sz w:val="17"/>
                <w:szCs w:val="17"/>
                <w:lang w:val="en-GB"/>
              </w:rPr>
              <w:t>Go to Step 5.</w:t>
            </w:r>
          </w:p>
        </w:tc>
        <w:tc>
          <w:tcPr>
            <w:tcW w:w="1" w:type="dxa"/>
            <w:vAlign w:val="bottom"/>
          </w:tcPr>
          <w:p w14:paraId="076DA33E" w14:textId="77777777" w:rsidR="000D6FAC" w:rsidRPr="000E39C8" w:rsidRDefault="000D6FAC">
            <w:pPr>
              <w:rPr>
                <w:sz w:val="1"/>
                <w:szCs w:val="1"/>
                <w:lang w:val="en-GB"/>
              </w:rPr>
            </w:pPr>
          </w:p>
        </w:tc>
      </w:tr>
      <w:tr w:rsidR="0062773E" w:rsidRPr="000E39C8" w14:paraId="7E958A18" w14:textId="77777777">
        <w:trPr>
          <w:trHeight w:val="275"/>
        </w:trPr>
        <w:tc>
          <w:tcPr>
            <w:tcW w:w="3720" w:type="dxa"/>
            <w:vAlign w:val="bottom"/>
          </w:tcPr>
          <w:p w14:paraId="1AAE2137" w14:textId="77777777" w:rsidR="000D6FAC" w:rsidRPr="000E39C8" w:rsidRDefault="00000000">
            <w:pPr>
              <w:spacing w:line="276" w:lineRule="exact"/>
              <w:rPr>
                <w:sz w:val="20"/>
                <w:szCs w:val="20"/>
                <w:lang w:val="en-GB"/>
              </w:rPr>
            </w:pPr>
            <w:r w:rsidRPr="000E39C8">
              <w:rPr>
                <w:rFonts w:ascii="Gabriola" w:eastAsia="Gabriola" w:hAnsi="Gabriola" w:cs="Gabriola"/>
                <w:b/>
                <w:bCs/>
                <w:color w:val="FFFFFF"/>
                <w:sz w:val="17"/>
                <w:szCs w:val="17"/>
                <w:lang w:val="en-GB"/>
              </w:rPr>
              <w:t>business partners, shareholders, regulators)?</w:t>
            </w:r>
          </w:p>
        </w:tc>
        <w:tc>
          <w:tcPr>
            <w:tcW w:w="480" w:type="dxa"/>
            <w:vMerge/>
            <w:vAlign w:val="bottom"/>
          </w:tcPr>
          <w:p w14:paraId="253D011E" w14:textId="77777777" w:rsidR="000D6FAC" w:rsidRPr="000E39C8" w:rsidRDefault="000D6FAC">
            <w:pPr>
              <w:rPr>
                <w:sz w:val="23"/>
                <w:szCs w:val="23"/>
                <w:lang w:val="en-GB"/>
              </w:rPr>
            </w:pPr>
          </w:p>
        </w:tc>
        <w:tc>
          <w:tcPr>
            <w:tcW w:w="180" w:type="dxa"/>
            <w:vAlign w:val="bottom"/>
          </w:tcPr>
          <w:p w14:paraId="30608FFA"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Merge/>
            <w:vAlign w:val="bottom"/>
          </w:tcPr>
          <w:p w14:paraId="03802684" w14:textId="77777777" w:rsidR="000D6FAC" w:rsidRPr="000E39C8" w:rsidRDefault="000D6FAC">
            <w:pPr>
              <w:rPr>
                <w:sz w:val="23"/>
                <w:szCs w:val="23"/>
                <w:lang w:val="en-GB"/>
              </w:rPr>
            </w:pPr>
          </w:p>
        </w:tc>
        <w:tc>
          <w:tcPr>
            <w:tcW w:w="1" w:type="dxa"/>
            <w:vAlign w:val="bottom"/>
          </w:tcPr>
          <w:p w14:paraId="66524E5F" w14:textId="77777777" w:rsidR="000D6FAC" w:rsidRPr="000E39C8" w:rsidRDefault="000D6FAC">
            <w:pPr>
              <w:rPr>
                <w:sz w:val="1"/>
                <w:szCs w:val="1"/>
                <w:lang w:val="en-GB"/>
              </w:rPr>
            </w:pPr>
          </w:p>
        </w:tc>
      </w:tr>
    </w:tbl>
    <w:p w14:paraId="49DFB706" w14:textId="77777777" w:rsidR="000D6FAC" w:rsidRPr="000E39C8" w:rsidRDefault="00000000">
      <w:pPr>
        <w:numPr>
          <w:ilvl w:val="0"/>
          <w:numId w:val="10"/>
        </w:numPr>
        <w:tabs>
          <w:tab w:val="left" w:pos="4100"/>
        </w:tabs>
        <w:ind w:left="4100" w:hanging="199"/>
        <w:rPr>
          <w:rFonts w:ascii="Gabriola" w:eastAsia="Gabriola" w:hAnsi="Gabriola" w:cs="Gabriola"/>
          <w:color w:val="5A5A59"/>
          <w:sz w:val="17"/>
          <w:szCs w:val="17"/>
          <w:lang w:val="en-GB"/>
        </w:rPr>
      </w:pPr>
      <w:r w:rsidRPr="000E39C8">
        <w:rPr>
          <w:rFonts w:ascii="Arial" w:eastAsia="Arial" w:hAnsi="Arial" w:cs="Arial"/>
          <w:color w:val="5A5A59"/>
          <w:sz w:val="17"/>
          <w:szCs w:val="17"/>
          <w:lang w:val="en-GB"/>
        </w:rPr>
        <w:t xml:space="preserve">»   </w:t>
      </w:r>
      <w:r w:rsidRPr="000E39C8">
        <w:rPr>
          <w:rFonts w:ascii="Gabriola" w:eastAsia="Gabriola" w:hAnsi="Gabriola" w:cs="Gabriola"/>
          <w:color w:val="5A5A59"/>
          <w:sz w:val="17"/>
          <w:szCs w:val="17"/>
          <w:lang w:val="en-GB"/>
        </w:rPr>
        <w:t>Contact your supervisor for advice; contact the organizational</w:t>
      </w:r>
    </w:p>
    <w:p w14:paraId="267D4835" w14:textId="77777777" w:rsidR="000D6FAC" w:rsidRPr="000E39C8" w:rsidRDefault="00000000">
      <w:pPr>
        <w:spacing w:line="201" w:lineRule="auto"/>
        <w:ind w:left="3900"/>
        <w:rPr>
          <w:rFonts w:ascii="Gabriola" w:eastAsia="Gabriola" w:hAnsi="Gabriola" w:cs="Gabriola"/>
          <w:color w:val="5A5A59"/>
          <w:sz w:val="17"/>
          <w:szCs w:val="17"/>
          <w:lang w:val="en-GB"/>
        </w:rPr>
      </w:pPr>
      <w:r w:rsidRPr="000E39C8">
        <w:rPr>
          <w:rFonts w:ascii="Gabriola" w:eastAsia="Gabriola" w:hAnsi="Gabriola" w:cs="Gabriola"/>
          <w:color w:val="5A5A59"/>
          <w:sz w:val="17"/>
          <w:szCs w:val="17"/>
          <w:lang w:val="en-GB"/>
        </w:rPr>
        <w:t>unit in charge of providing advice on this Code</w:t>
      </w:r>
    </w:p>
    <w:p w14:paraId="2F47E9BA" w14:textId="77777777" w:rsidR="000D6FAC" w:rsidRPr="000E39C8" w:rsidRDefault="000D6FAC">
      <w:pPr>
        <w:spacing w:line="69"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3660"/>
        <w:gridCol w:w="540"/>
        <w:gridCol w:w="180"/>
        <w:gridCol w:w="4600"/>
        <w:gridCol w:w="20"/>
      </w:tblGrid>
      <w:tr w:rsidR="0062773E" w:rsidRPr="000E39C8" w14:paraId="11B37249" w14:textId="77777777">
        <w:trPr>
          <w:trHeight w:val="313"/>
        </w:trPr>
        <w:tc>
          <w:tcPr>
            <w:tcW w:w="3660" w:type="dxa"/>
            <w:vAlign w:val="bottom"/>
          </w:tcPr>
          <w:p w14:paraId="74DE618E" w14:textId="77777777" w:rsidR="000D6FAC" w:rsidRPr="000E39C8" w:rsidRDefault="00000000">
            <w:pPr>
              <w:rPr>
                <w:sz w:val="20"/>
                <w:szCs w:val="20"/>
                <w:lang w:val="en-GB"/>
              </w:rPr>
            </w:pPr>
            <w:r w:rsidRPr="000E39C8">
              <w:rPr>
                <w:rFonts w:ascii="Gabriola" w:eastAsia="Gabriola" w:hAnsi="Gabriola" w:cs="Gabriola"/>
                <w:b/>
                <w:bCs/>
                <w:color w:val="FFFFFF"/>
                <w:sz w:val="17"/>
                <w:szCs w:val="17"/>
                <w:lang w:val="en-GB"/>
              </w:rPr>
              <w:t>Step 5: Would you feel good if</w:t>
            </w:r>
          </w:p>
        </w:tc>
        <w:tc>
          <w:tcPr>
            <w:tcW w:w="540" w:type="dxa"/>
            <w:vAlign w:val="bottom"/>
          </w:tcPr>
          <w:p w14:paraId="12516E63" w14:textId="77777777" w:rsidR="000D6FAC" w:rsidRPr="000E39C8" w:rsidRDefault="00000000">
            <w:pPr>
              <w:ind w:left="240"/>
              <w:rPr>
                <w:sz w:val="20"/>
                <w:szCs w:val="20"/>
                <w:lang w:val="en-GB"/>
              </w:rPr>
            </w:pPr>
            <w:r w:rsidRPr="000E39C8">
              <w:rPr>
                <w:rFonts w:ascii="Gabriola" w:eastAsia="Gabriola" w:hAnsi="Gabriola" w:cs="Gabriola"/>
                <w:color w:val="5A5A59"/>
                <w:sz w:val="17"/>
                <w:szCs w:val="17"/>
                <w:lang w:val="en-GB"/>
              </w:rPr>
              <w:t>YES</w:t>
            </w:r>
          </w:p>
        </w:tc>
        <w:tc>
          <w:tcPr>
            <w:tcW w:w="180" w:type="dxa"/>
            <w:vAlign w:val="bottom"/>
          </w:tcPr>
          <w:p w14:paraId="590491B9"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600" w:type="dxa"/>
            <w:vAlign w:val="bottom"/>
          </w:tcPr>
          <w:p w14:paraId="1F57442B"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Go to Step 6.</w:t>
            </w:r>
          </w:p>
        </w:tc>
        <w:tc>
          <w:tcPr>
            <w:tcW w:w="1" w:type="dxa"/>
            <w:vAlign w:val="bottom"/>
          </w:tcPr>
          <w:p w14:paraId="71DEF6EA" w14:textId="77777777" w:rsidR="000D6FAC" w:rsidRPr="000E39C8" w:rsidRDefault="000D6FAC">
            <w:pPr>
              <w:rPr>
                <w:sz w:val="1"/>
                <w:szCs w:val="1"/>
                <w:lang w:val="en-GB"/>
              </w:rPr>
            </w:pPr>
          </w:p>
        </w:tc>
      </w:tr>
      <w:tr w:rsidR="0062773E" w:rsidRPr="000E39C8" w14:paraId="36158ADA" w14:textId="77777777">
        <w:trPr>
          <w:trHeight w:val="198"/>
        </w:trPr>
        <w:tc>
          <w:tcPr>
            <w:tcW w:w="3660" w:type="dxa"/>
            <w:vAlign w:val="bottom"/>
          </w:tcPr>
          <w:p w14:paraId="2C3416FD" w14:textId="77777777" w:rsidR="000D6FAC" w:rsidRPr="000E39C8" w:rsidRDefault="00000000">
            <w:pPr>
              <w:spacing w:line="198" w:lineRule="exact"/>
              <w:rPr>
                <w:sz w:val="20"/>
                <w:szCs w:val="20"/>
                <w:lang w:val="en-GB"/>
              </w:rPr>
            </w:pPr>
            <w:r w:rsidRPr="000E39C8">
              <w:rPr>
                <w:rFonts w:ascii="Gabriola" w:eastAsia="Gabriola" w:hAnsi="Gabriola" w:cs="Gabriola"/>
                <w:b/>
                <w:bCs/>
                <w:color w:val="FFFFFF"/>
                <w:sz w:val="14"/>
                <w:szCs w:val="14"/>
                <w:lang w:val="en-GB"/>
              </w:rPr>
              <w:t>this procedure led to the fact that you, NLB d.d.</w:t>
            </w:r>
          </w:p>
        </w:tc>
        <w:tc>
          <w:tcPr>
            <w:tcW w:w="540" w:type="dxa"/>
            <w:vMerge w:val="restart"/>
            <w:vAlign w:val="bottom"/>
          </w:tcPr>
          <w:p w14:paraId="6562B1CA" w14:textId="77777777" w:rsidR="000D6FAC" w:rsidRPr="000E39C8" w:rsidRDefault="00000000">
            <w:pPr>
              <w:ind w:left="240"/>
              <w:rPr>
                <w:sz w:val="20"/>
                <w:szCs w:val="20"/>
                <w:lang w:val="en-GB"/>
              </w:rPr>
            </w:pPr>
            <w:r w:rsidRPr="000E39C8">
              <w:rPr>
                <w:rFonts w:ascii="Gabriola" w:eastAsia="Gabriola" w:hAnsi="Gabriola" w:cs="Gabriola"/>
                <w:color w:val="5A5A59"/>
                <w:sz w:val="17"/>
                <w:szCs w:val="17"/>
                <w:lang w:val="en-GB"/>
              </w:rPr>
              <w:t>NO</w:t>
            </w:r>
          </w:p>
        </w:tc>
        <w:tc>
          <w:tcPr>
            <w:tcW w:w="180" w:type="dxa"/>
            <w:vAlign w:val="bottom"/>
          </w:tcPr>
          <w:p w14:paraId="164B6FF9" w14:textId="77777777" w:rsidR="000D6FAC" w:rsidRPr="000E39C8" w:rsidRDefault="000D6FAC">
            <w:pPr>
              <w:rPr>
                <w:sz w:val="17"/>
                <w:szCs w:val="17"/>
                <w:lang w:val="en-GB"/>
              </w:rPr>
            </w:pPr>
          </w:p>
        </w:tc>
        <w:tc>
          <w:tcPr>
            <w:tcW w:w="4600" w:type="dxa"/>
            <w:vMerge w:val="restart"/>
            <w:vAlign w:val="bottom"/>
          </w:tcPr>
          <w:p w14:paraId="671351E9" w14:textId="77777777" w:rsidR="000D6FAC" w:rsidRPr="000E39C8" w:rsidRDefault="00000000">
            <w:pPr>
              <w:ind w:left="80"/>
              <w:rPr>
                <w:sz w:val="20"/>
                <w:szCs w:val="20"/>
                <w:lang w:val="en-GB"/>
              </w:rPr>
            </w:pPr>
            <w:r w:rsidRPr="000E39C8">
              <w:rPr>
                <w:rFonts w:ascii="Gabriola" w:eastAsia="Gabriola" w:hAnsi="Gabriola" w:cs="Gabriola"/>
                <w:color w:val="5A5A59"/>
                <w:sz w:val="17"/>
                <w:szCs w:val="17"/>
                <w:lang w:val="en-GB"/>
              </w:rPr>
              <w:t>Activities can have serious consequences. Do not do it.</w:t>
            </w:r>
          </w:p>
        </w:tc>
        <w:tc>
          <w:tcPr>
            <w:tcW w:w="1" w:type="dxa"/>
            <w:vAlign w:val="bottom"/>
          </w:tcPr>
          <w:p w14:paraId="6B3A4929" w14:textId="77777777" w:rsidR="000D6FAC" w:rsidRPr="000E39C8" w:rsidRDefault="000D6FAC">
            <w:pPr>
              <w:rPr>
                <w:sz w:val="1"/>
                <w:szCs w:val="1"/>
                <w:lang w:val="en-GB"/>
              </w:rPr>
            </w:pPr>
          </w:p>
        </w:tc>
      </w:tr>
      <w:tr w:rsidR="0062773E" w:rsidRPr="000E39C8" w14:paraId="73BA1A7E" w14:textId="77777777">
        <w:trPr>
          <w:trHeight w:val="198"/>
        </w:trPr>
        <w:tc>
          <w:tcPr>
            <w:tcW w:w="3660" w:type="dxa"/>
            <w:vAlign w:val="bottom"/>
          </w:tcPr>
          <w:p w14:paraId="737CA8D4" w14:textId="77777777" w:rsidR="000D6FAC" w:rsidRPr="000E39C8" w:rsidRDefault="00000000">
            <w:pPr>
              <w:spacing w:line="198" w:lineRule="exact"/>
              <w:rPr>
                <w:sz w:val="20"/>
                <w:szCs w:val="20"/>
                <w:lang w:val="en-GB"/>
              </w:rPr>
            </w:pPr>
            <w:r w:rsidRPr="000E39C8">
              <w:rPr>
                <w:rFonts w:ascii="Gabriola" w:eastAsia="Gabriola" w:hAnsi="Gabriola" w:cs="Gabriola"/>
                <w:b/>
                <w:bCs/>
                <w:color w:val="FFFFFF"/>
                <w:sz w:val="14"/>
                <w:szCs w:val="14"/>
                <w:lang w:val="en-GB"/>
              </w:rPr>
              <w:t>or one of the members of the NLB Group is exposed</w:t>
            </w:r>
          </w:p>
        </w:tc>
        <w:tc>
          <w:tcPr>
            <w:tcW w:w="540" w:type="dxa"/>
            <w:vMerge/>
            <w:vAlign w:val="bottom"/>
          </w:tcPr>
          <w:p w14:paraId="1065D2D7" w14:textId="77777777" w:rsidR="000D6FAC" w:rsidRPr="000E39C8" w:rsidRDefault="000D6FAC">
            <w:pPr>
              <w:rPr>
                <w:sz w:val="17"/>
                <w:szCs w:val="17"/>
                <w:lang w:val="en-GB"/>
              </w:rPr>
            </w:pPr>
          </w:p>
        </w:tc>
        <w:tc>
          <w:tcPr>
            <w:tcW w:w="180" w:type="dxa"/>
            <w:vAlign w:val="bottom"/>
          </w:tcPr>
          <w:p w14:paraId="2D564578"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600" w:type="dxa"/>
            <w:vMerge/>
            <w:vAlign w:val="bottom"/>
          </w:tcPr>
          <w:p w14:paraId="61B3CB62" w14:textId="77777777" w:rsidR="000D6FAC" w:rsidRPr="000E39C8" w:rsidRDefault="000D6FAC">
            <w:pPr>
              <w:rPr>
                <w:sz w:val="17"/>
                <w:szCs w:val="17"/>
                <w:lang w:val="en-GB"/>
              </w:rPr>
            </w:pPr>
          </w:p>
        </w:tc>
        <w:tc>
          <w:tcPr>
            <w:tcW w:w="1" w:type="dxa"/>
            <w:vAlign w:val="bottom"/>
          </w:tcPr>
          <w:p w14:paraId="498E50AF" w14:textId="77777777" w:rsidR="000D6FAC" w:rsidRPr="000E39C8" w:rsidRDefault="000D6FAC">
            <w:pPr>
              <w:rPr>
                <w:sz w:val="1"/>
                <w:szCs w:val="1"/>
                <w:lang w:val="en-GB"/>
              </w:rPr>
            </w:pPr>
          </w:p>
        </w:tc>
      </w:tr>
      <w:tr w:rsidR="0062773E" w:rsidRPr="000E39C8" w14:paraId="63D42295" w14:textId="77777777">
        <w:trPr>
          <w:trHeight w:val="203"/>
        </w:trPr>
        <w:tc>
          <w:tcPr>
            <w:tcW w:w="3660" w:type="dxa"/>
            <w:vAlign w:val="bottom"/>
          </w:tcPr>
          <w:p w14:paraId="45975A92" w14:textId="77777777" w:rsidR="000D6FAC" w:rsidRPr="000E39C8" w:rsidRDefault="00000000">
            <w:pPr>
              <w:spacing w:line="203" w:lineRule="exact"/>
              <w:rPr>
                <w:sz w:val="20"/>
                <w:szCs w:val="20"/>
                <w:lang w:val="en-GB"/>
              </w:rPr>
            </w:pPr>
            <w:r w:rsidRPr="000E39C8">
              <w:rPr>
                <w:rFonts w:ascii="Gabriola" w:eastAsia="Gabriola" w:hAnsi="Gabriola" w:cs="Gabriola"/>
                <w:b/>
                <w:bCs/>
                <w:color w:val="FFFFFF"/>
                <w:sz w:val="14"/>
                <w:szCs w:val="14"/>
                <w:lang w:val="en-GB"/>
              </w:rPr>
              <w:t>in the newspaper the next day?</w:t>
            </w:r>
          </w:p>
        </w:tc>
        <w:tc>
          <w:tcPr>
            <w:tcW w:w="540" w:type="dxa"/>
            <w:vAlign w:val="bottom"/>
          </w:tcPr>
          <w:p w14:paraId="5A7A642F" w14:textId="77777777" w:rsidR="000D6FAC" w:rsidRPr="000E39C8" w:rsidRDefault="000D6FAC">
            <w:pPr>
              <w:rPr>
                <w:sz w:val="17"/>
                <w:szCs w:val="17"/>
                <w:lang w:val="en-GB"/>
              </w:rPr>
            </w:pPr>
          </w:p>
        </w:tc>
        <w:tc>
          <w:tcPr>
            <w:tcW w:w="180" w:type="dxa"/>
            <w:vAlign w:val="bottom"/>
          </w:tcPr>
          <w:p w14:paraId="2462546A" w14:textId="77777777" w:rsidR="000D6FAC" w:rsidRPr="000E39C8" w:rsidRDefault="000D6FAC">
            <w:pPr>
              <w:rPr>
                <w:sz w:val="17"/>
                <w:szCs w:val="17"/>
                <w:lang w:val="en-GB"/>
              </w:rPr>
            </w:pPr>
          </w:p>
        </w:tc>
        <w:tc>
          <w:tcPr>
            <w:tcW w:w="4600" w:type="dxa"/>
            <w:vAlign w:val="bottom"/>
          </w:tcPr>
          <w:p w14:paraId="6B4D2B37" w14:textId="77777777" w:rsidR="000D6FAC" w:rsidRPr="000E39C8" w:rsidRDefault="000D6FAC">
            <w:pPr>
              <w:rPr>
                <w:sz w:val="17"/>
                <w:szCs w:val="17"/>
                <w:lang w:val="en-GB"/>
              </w:rPr>
            </w:pPr>
          </w:p>
        </w:tc>
        <w:tc>
          <w:tcPr>
            <w:tcW w:w="1" w:type="dxa"/>
            <w:vAlign w:val="bottom"/>
          </w:tcPr>
          <w:p w14:paraId="0A7FCC7A" w14:textId="77777777" w:rsidR="000D6FAC" w:rsidRPr="000E39C8" w:rsidRDefault="000D6FAC">
            <w:pPr>
              <w:rPr>
                <w:sz w:val="1"/>
                <w:szCs w:val="1"/>
                <w:lang w:val="en-GB"/>
              </w:rPr>
            </w:pPr>
          </w:p>
        </w:tc>
      </w:tr>
    </w:tbl>
    <w:p w14:paraId="5C3FAC28" w14:textId="77777777" w:rsidR="000D6FAC" w:rsidRPr="000E39C8" w:rsidRDefault="00000000">
      <w:pPr>
        <w:numPr>
          <w:ilvl w:val="0"/>
          <w:numId w:val="11"/>
        </w:numPr>
        <w:tabs>
          <w:tab w:val="left" w:pos="4100"/>
        </w:tabs>
        <w:spacing w:line="184" w:lineRule="auto"/>
        <w:ind w:left="4100" w:hanging="199"/>
        <w:rPr>
          <w:rFonts w:ascii="Gabriola" w:eastAsia="Gabriola" w:hAnsi="Gabriola" w:cs="Gabriola"/>
          <w:color w:val="5A5A59"/>
          <w:sz w:val="14"/>
          <w:szCs w:val="14"/>
          <w:lang w:val="en-GB"/>
        </w:rPr>
      </w:pPr>
      <w:r w:rsidRPr="000E39C8">
        <w:rPr>
          <w:rFonts w:ascii="Arial" w:eastAsia="Arial" w:hAnsi="Arial" w:cs="Arial"/>
          <w:color w:val="5A5A59"/>
          <w:sz w:val="14"/>
          <w:szCs w:val="14"/>
          <w:lang w:val="en-GB"/>
        </w:rPr>
        <w:t xml:space="preserve">»   </w:t>
      </w:r>
      <w:r w:rsidRPr="000E39C8">
        <w:rPr>
          <w:rFonts w:ascii="Gabriola" w:eastAsia="Gabriola" w:hAnsi="Gabriola" w:cs="Gabriola"/>
          <w:color w:val="5A5A59"/>
          <w:sz w:val="14"/>
          <w:szCs w:val="14"/>
          <w:lang w:val="en-GB"/>
        </w:rPr>
        <w:t>Consult your supervisor; contact the organizational</w:t>
      </w:r>
    </w:p>
    <w:p w14:paraId="11BC684E" w14:textId="77777777" w:rsidR="000D6FAC" w:rsidRPr="000E39C8" w:rsidRDefault="00000000">
      <w:pPr>
        <w:spacing w:line="201" w:lineRule="auto"/>
        <w:ind w:left="3900"/>
        <w:rPr>
          <w:rFonts w:ascii="Gabriola" w:eastAsia="Gabriola" w:hAnsi="Gabriola" w:cs="Gabriola"/>
          <w:color w:val="5A5A59"/>
          <w:sz w:val="14"/>
          <w:szCs w:val="14"/>
          <w:lang w:val="en-GB"/>
        </w:rPr>
      </w:pPr>
      <w:r w:rsidRPr="000E39C8">
        <w:rPr>
          <w:rFonts w:ascii="Gabriola" w:eastAsia="Gabriola" w:hAnsi="Gabriola" w:cs="Gabriola"/>
          <w:color w:val="5A5A59"/>
          <w:sz w:val="17"/>
          <w:szCs w:val="17"/>
          <w:lang w:val="en-GB"/>
        </w:rPr>
        <w:t>unit responsible for providing advice on this Code.</w:t>
      </w:r>
    </w:p>
    <w:p w14:paraId="03FA2FC9" w14:textId="77777777" w:rsidR="000D6FAC" w:rsidRPr="000E39C8" w:rsidRDefault="000D6FAC">
      <w:pPr>
        <w:spacing w:line="91"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3760"/>
        <w:gridCol w:w="440"/>
        <w:gridCol w:w="180"/>
        <w:gridCol w:w="4540"/>
        <w:gridCol w:w="20"/>
      </w:tblGrid>
      <w:tr w:rsidR="0062773E" w:rsidRPr="000E39C8" w14:paraId="513617BE" w14:textId="77777777">
        <w:trPr>
          <w:trHeight w:val="313"/>
        </w:trPr>
        <w:tc>
          <w:tcPr>
            <w:tcW w:w="3760" w:type="dxa"/>
            <w:vAlign w:val="bottom"/>
          </w:tcPr>
          <w:p w14:paraId="3007F562" w14:textId="77777777" w:rsidR="000D6FAC" w:rsidRPr="000E39C8" w:rsidRDefault="00000000">
            <w:pPr>
              <w:rPr>
                <w:sz w:val="20"/>
                <w:szCs w:val="20"/>
                <w:lang w:val="en-GB"/>
              </w:rPr>
            </w:pPr>
            <w:r w:rsidRPr="000E39C8">
              <w:rPr>
                <w:rFonts w:ascii="Gabriola" w:eastAsia="Gabriola" w:hAnsi="Gabriola" w:cs="Gabriola"/>
                <w:b/>
                <w:bCs/>
                <w:color w:val="FFFFFF"/>
                <w:sz w:val="17"/>
                <w:szCs w:val="17"/>
                <w:lang w:val="en-GB"/>
              </w:rPr>
              <w:t>Step 6: Could this adversely affect</w:t>
            </w:r>
          </w:p>
        </w:tc>
        <w:tc>
          <w:tcPr>
            <w:tcW w:w="440" w:type="dxa"/>
            <w:vAlign w:val="bottom"/>
          </w:tcPr>
          <w:p w14:paraId="3C5D6F64" w14:textId="77777777" w:rsidR="000D6FAC" w:rsidRPr="000E39C8" w:rsidRDefault="00000000">
            <w:pPr>
              <w:ind w:left="140"/>
              <w:rPr>
                <w:sz w:val="20"/>
                <w:szCs w:val="20"/>
                <w:lang w:val="en-GB"/>
              </w:rPr>
            </w:pPr>
            <w:r w:rsidRPr="000E39C8">
              <w:rPr>
                <w:rFonts w:ascii="Gabriola" w:eastAsia="Gabriola" w:hAnsi="Gabriola" w:cs="Gabriola"/>
                <w:color w:val="5A5A59"/>
                <w:sz w:val="17"/>
                <w:szCs w:val="17"/>
                <w:lang w:val="en-GB"/>
              </w:rPr>
              <w:t>YES</w:t>
            </w:r>
          </w:p>
        </w:tc>
        <w:tc>
          <w:tcPr>
            <w:tcW w:w="180" w:type="dxa"/>
            <w:vAlign w:val="bottom"/>
          </w:tcPr>
          <w:p w14:paraId="67873168"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Align w:val="bottom"/>
          </w:tcPr>
          <w:p w14:paraId="487F5A11" w14:textId="77777777" w:rsidR="000D6FAC" w:rsidRPr="000E39C8" w:rsidRDefault="00000000">
            <w:pPr>
              <w:ind w:left="60"/>
              <w:rPr>
                <w:sz w:val="20"/>
                <w:szCs w:val="20"/>
                <w:lang w:val="en-GB"/>
              </w:rPr>
            </w:pPr>
            <w:r w:rsidRPr="000E39C8">
              <w:rPr>
                <w:rFonts w:ascii="Gabriola" w:eastAsia="Gabriola" w:hAnsi="Gabriola" w:cs="Gabriola"/>
                <w:color w:val="5A5A59"/>
                <w:sz w:val="17"/>
                <w:szCs w:val="17"/>
                <w:lang w:val="en-GB"/>
              </w:rPr>
              <w:t>The activity can have serious consequences. Do not do it.</w:t>
            </w:r>
          </w:p>
        </w:tc>
        <w:tc>
          <w:tcPr>
            <w:tcW w:w="1" w:type="dxa"/>
            <w:vAlign w:val="bottom"/>
          </w:tcPr>
          <w:p w14:paraId="58AF1E9B" w14:textId="77777777" w:rsidR="000D6FAC" w:rsidRPr="000E39C8" w:rsidRDefault="000D6FAC">
            <w:pPr>
              <w:rPr>
                <w:sz w:val="1"/>
                <w:szCs w:val="1"/>
                <w:lang w:val="en-GB"/>
              </w:rPr>
            </w:pPr>
          </w:p>
        </w:tc>
      </w:tr>
      <w:tr w:rsidR="0062773E" w:rsidRPr="000E39C8" w14:paraId="0A603CDC" w14:textId="77777777">
        <w:trPr>
          <w:trHeight w:val="198"/>
        </w:trPr>
        <w:tc>
          <w:tcPr>
            <w:tcW w:w="3760" w:type="dxa"/>
            <w:vAlign w:val="bottom"/>
          </w:tcPr>
          <w:p w14:paraId="2339C265" w14:textId="77777777" w:rsidR="000D6FAC" w:rsidRPr="000E39C8" w:rsidRDefault="00000000">
            <w:pPr>
              <w:spacing w:line="198" w:lineRule="exact"/>
              <w:rPr>
                <w:sz w:val="20"/>
                <w:szCs w:val="20"/>
                <w:lang w:val="en-GB"/>
              </w:rPr>
            </w:pPr>
            <w:r w:rsidRPr="000E39C8">
              <w:rPr>
                <w:rFonts w:ascii="Gabriola" w:eastAsia="Gabriola" w:hAnsi="Gabriola" w:cs="Gabriola"/>
                <w:b/>
                <w:bCs/>
                <w:color w:val="FFFFFF"/>
                <w:sz w:val="14"/>
                <w:szCs w:val="14"/>
                <w:lang w:val="en-GB"/>
              </w:rPr>
              <w:t>a member or the NLB Group if done by all</w:t>
            </w:r>
          </w:p>
        </w:tc>
        <w:tc>
          <w:tcPr>
            <w:tcW w:w="440" w:type="dxa"/>
            <w:vMerge w:val="restart"/>
            <w:vAlign w:val="bottom"/>
          </w:tcPr>
          <w:p w14:paraId="79E36585" w14:textId="77777777" w:rsidR="000D6FAC" w:rsidRPr="000E39C8" w:rsidRDefault="00000000">
            <w:pPr>
              <w:ind w:left="140"/>
              <w:rPr>
                <w:sz w:val="20"/>
                <w:szCs w:val="20"/>
                <w:lang w:val="en-GB"/>
              </w:rPr>
            </w:pPr>
            <w:r w:rsidRPr="000E39C8">
              <w:rPr>
                <w:rFonts w:ascii="Gabriola" w:eastAsia="Gabriola" w:hAnsi="Gabriola" w:cs="Gabriola"/>
                <w:color w:val="5A5A59"/>
                <w:sz w:val="17"/>
                <w:szCs w:val="17"/>
                <w:lang w:val="en-GB"/>
              </w:rPr>
              <w:t>NO</w:t>
            </w:r>
          </w:p>
        </w:tc>
        <w:tc>
          <w:tcPr>
            <w:tcW w:w="180" w:type="dxa"/>
            <w:vAlign w:val="bottom"/>
          </w:tcPr>
          <w:p w14:paraId="23BA8E70" w14:textId="77777777" w:rsidR="000D6FAC" w:rsidRPr="000E39C8" w:rsidRDefault="000D6FAC">
            <w:pPr>
              <w:rPr>
                <w:sz w:val="17"/>
                <w:szCs w:val="17"/>
                <w:lang w:val="en-GB"/>
              </w:rPr>
            </w:pPr>
          </w:p>
        </w:tc>
        <w:tc>
          <w:tcPr>
            <w:tcW w:w="4540" w:type="dxa"/>
            <w:vMerge w:val="restart"/>
            <w:vAlign w:val="bottom"/>
          </w:tcPr>
          <w:p w14:paraId="46F7208D" w14:textId="77777777" w:rsidR="000D6FAC" w:rsidRPr="000E39C8" w:rsidRDefault="00000000">
            <w:pPr>
              <w:ind w:left="80"/>
              <w:rPr>
                <w:sz w:val="20"/>
                <w:szCs w:val="20"/>
                <w:lang w:val="en-GB"/>
              </w:rPr>
            </w:pPr>
            <w:r w:rsidRPr="000E39C8">
              <w:rPr>
                <w:rFonts w:ascii="Gabriola" w:eastAsia="Gabriola" w:hAnsi="Gabriola" w:cs="Gabriola"/>
                <w:color w:val="5A5A59"/>
                <w:sz w:val="17"/>
                <w:szCs w:val="17"/>
                <w:lang w:val="en-GB"/>
              </w:rPr>
              <w:t>It looks like you can make a decision about this activity.</w:t>
            </w:r>
          </w:p>
        </w:tc>
        <w:tc>
          <w:tcPr>
            <w:tcW w:w="1" w:type="dxa"/>
            <w:vAlign w:val="bottom"/>
          </w:tcPr>
          <w:p w14:paraId="11A88E1A" w14:textId="77777777" w:rsidR="000D6FAC" w:rsidRPr="000E39C8" w:rsidRDefault="000D6FAC">
            <w:pPr>
              <w:rPr>
                <w:sz w:val="1"/>
                <w:szCs w:val="1"/>
                <w:lang w:val="en-GB"/>
              </w:rPr>
            </w:pPr>
          </w:p>
        </w:tc>
      </w:tr>
      <w:tr w:rsidR="0062773E" w:rsidRPr="000E39C8" w14:paraId="3306FA06" w14:textId="77777777">
        <w:trPr>
          <w:trHeight w:val="275"/>
        </w:trPr>
        <w:tc>
          <w:tcPr>
            <w:tcW w:w="3760" w:type="dxa"/>
            <w:vAlign w:val="bottom"/>
          </w:tcPr>
          <w:p w14:paraId="290B8D5A" w14:textId="77777777" w:rsidR="000D6FAC" w:rsidRPr="000E39C8" w:rsidRDefault="00000000">
            <w:pPr>
              <w:spacing w:line="276" w:lineRule="exact"/>
              <w:rPr>
                <w:sz w:val="20"/>
                <w:szCs w:val="20"/>
                <w:lang w:val="en-GB"/>
              </w:rPr>
            </w:pPr>
            <w:r w:rsidRPr="000E39C8">
              <w:rPr>
                <w:rFonts w:ascii="Gabriola" w:eastAsia="Gabriola" w:hAnsi="Gabriola" w:cs="Gabriola"/>
                <w:b/>
                <w:bCs/>
                <w:color w:val="FFFFFF"/>
                <w:sz w:val="17"/>
                <w:szCs w:val="17"/>
                <w:lang w:val="en-GB"/>
              </w:rPr>
              <w:t>employees?</w:t>
            </w:r>
          </w:p>
        </w:tc>
        <w:tc>
          <w:tcPr>
            <w:tcW w:w="440" w:type="dxa"/>
            <w:vMerge/>
            <w:vAlign w:val="bottom"/>
          </w:tcPr>
          <w:p w14:paraId="3B3A8FD6" w14:textId="77777777" w:rsidR="000D6FAC" w:rsidRPr="000E39C8" w:rsidRDefault="000D6FAC">
            <w:pPr>
              <w:rPr>
                <w:sz w:val="23"/>
                <w:szCs w:val="23"/>
                <w:lang w:val="en-GB"/>
              </w:rPr>
            </w:pPr>
          </w:p>
        </w:tc>
        <w:tc>
          <w:tcPr>
            <w:tcW w:w="180" w:type="dxa"/>
            <w:vAlign w:val="bottom"/>
          </w:tcPr>
          <w:p w14:paraId="50ACCBEC" w14:textId="77777777" w:rsidR="000D6FAC" w:rsidRPr="000E39C8" w:rsidRDefault="00000000">
            <w:pPr>
              <w:jc w:val="right"/>
              <w:rPr>
                <w:sz w:val="20"/>
                <w:szCs w:val="20"/>
                <w:lang w:val="en-GB"/>
              </w:rPr>
            </w:pPr>
            <w:r w:rsidRPr="000E39C8">
              <w:rPr>
                <w:rFonts w:ascii="Arial" w:eastAsia="Arial" w:hAnsi="Arial" w:cs="Arial"/>
                <w:color w:val="5A5A59"/>
                <w:sz w:val="17"/>
                <w:szCs w:val="17"/>
                <w:lang w:val="en-GB"/>
              </w:rPr>
              <w:t>»</w:t>
            </w:r>
          </w:p>
        </w:tc>
        <w:tc>
          <w:tcPr>
            <w:tcW w:w="4540" w:type="dxa"/>
            <w:vMerge/>
            <w:vAlign w:val="bottom"/>
          </w:tcPr>
          <w:p w14:paraId="10180C02" w14:textId="77777777" w:rsidR="000D6FAC" w:rsidRPr="000E39C8" w:rsidRDefault="000D6FAC">
            <w:pPr>
              <w:rPr>
                <w:sz w:val="23"/>
                <w:szCs w:val="23"/>
                <w:lang w:val="en-GB"/>
              </w:rPr>
            </w:pPr>
          </w:p>
        </w:tc>
        <w:tc>
          <w:tcPr>
            <w:tcW w:w="1" w:type="dxa"/>
            <w:vAlign w:val="bottom"/>
          </w:tcPr>
          <w:p w14:paraId="05915217" w14:textId="77777777" w:rsidR="000D6FAC" w:rsidRPr="000E39C8" w:rsidRDefault="000D6FAC">
            <w:pPr>
              <w:rPr>
                <w:sz w:val="1"/>
                <w:szCs w:val="1"/>
                <w:lang w:val="en-GB"/>
              </w:rPr>
            </w:pPr>
          </w:p>
        </w:tc>
      </w:tr>
    </w:tbl>
    <w:p w14:paraId="2DB27E77" w14:textId="77777777" w:rsidR="000D6FAC" w:rsidRPr="000E39C8" w:rsidRDefault="000D6FAC">
      <w:pPr>
        <w:spacing w:line="11" w:lineRule="exact"/>
        <w:rPr>
          <w:sz w:val="20"/>
          <w:szCs w:val="20"/>
          <w:lang w:val="en-GB"/>
        </w:rPr>
      </w:pPr>
    </w:p>
    <w:p w14:paraId="33AA5D3E" w14:textId="77777777" w:rsidR="000D6FAC" w:rsidRPr="000E39C8" w:rsidRDefault="00000000">
      <w:pPr>
        <w:numPr>
          <w:ilvl w:val="0"/>
          <w:numId w:val="12"/>
        </w:numPr>
        <w:tabs>
          <w:tab w:val="left" w:pos="4100"/>
        </w:tabs>
        <w:ind w:left="4100" w:hanging="199"/>
        <w:rPr>
          <w:rFonts w:ascii="Gabriola" w:eastAsia="Gabriola" w:hAnsi="Gabriola" w:cs="Gabriola"/>
          <w:color w:val="5A5A59"/>
          <w:sz w:val="17"/>
          <w:szCs w:val="17"/>
          <w:lang w:val="en-GB"/>
        </w:rPr>
      </w:pPr>
      <w:r w:rsidRPr="000E39C8">
        <w:rPr>
          <w:rFonts w:ascii="Arial" w:eastAsia="Arial" w:hAnsi="Arial" w:cs="Arial"/>
          <w:color w:val="5A5A59"/>
          <w:sz w:val="17"/>
          <w:szCs w:val="17"/>
          <w:lang w:val="en-GB"/>
        </w:rPr>
        <w:t xml:space="preserve">»   </w:t>
      </w:r>
      <w:r w:rsidRPr="000E39C8">
        <w:rPr>
          <w:rFonts w:ascii="Gabriola" w:eastAsia="Gabriola" w:hAnsi="Gabriola" w:cs="Gabriola"/>
          <w:color w:val="5A5A59"/>
          <w:sz w:val="17"/>
          <w:szCs w:val="17"/>
          <w:lang w:val="en-GB"/>
        </w:rPr>
        <w:t>Consult your supervisor; contact the organizational</w:t>
      </w:r>
    </w:p>
    <w:p w14:paraId="29C7EE57" w14:textId="77777777" w:rsidR="000D6FAC" w:rsidRPr="000E39C8" w:rsidRDefault="00000000">
      <w:pPr>
        <w:spacing w:line="201" w:lineRule="auto"/>
        <w:ind w:left="3900"/>
        <w:rPr>
          <w:rFonts w:ascii="Gabriola" w:eastAsia="Gabriola" w:hAnsi="Gabriola" w:cs="Gabriola"/>
          <w:color w:val="5A5A59"/>
          <w:sz w:val="17"/>
          <w:szCs w:val="17"/>
          <w:lang w:val="en-GB"/>
        </w:rPr>
      </w:pPr>
      <w:r w:rsidRPr="000E39C8">
        <w:rPr>
          <w:rFonts w:ascii="Gabriola" w:eastAsia="Gabriola" w:hAnsi="Gabriola" w:cs="Gabriola"/>
          <w:color w:val="5A5A59"/>
          <w:sz w:val="17"/>
          <w:szCs w:val="17"/>
          <w:lang w:val="en-GB"/>
        </w:rPr>
        <w:t>unit responsible for providing advice on this Code.</w:t>
      </w:r>
    </w:p>
    <w:p w14:paraId="760F38C6" w14:textId="77777777" w:rsidR="000D6FAC" w:rsidRPr="000E39C8" w:rsidRDefault="000D6FAC">
      <w:pPr>
        <w:rPr>
          <w:lang w:val="en-GB"/>
        </w:rPr>
        <w:sectPr w:rsidR="000D6FAC" w:rsidRPr="000E39C8">
          <w:pgSz w:w="11900" w:h="16838"/>
          <w:pgMar w:top="891" w:right="846" w:bottom="66" w:left="1000" w:header="0" w:footer="0" w:gutter="0"/>
          <w:cols w:space="720" w:equalWidth="0">
            <w:col w:w="10060" w:space="0"/>
          </w:cols>
        </w:sectPr>
      </w:pPr>
    </w:p>
    <w:p w14:paraId="4101F479" w14:textId="77777777" w:rsidR="000D6FAC" w:rsidRPr="000E39C8" w:rsidRDefault="000D6FAC">
      <w:pPr>
        <w:spacing w:line="200" w:lineRule="exact"/>
        <w:rPr>
          <w:sz w:val="20"/>
          <w:szCs w:val="20"/>
          <w:lang w:val="en-GB"/>
        </w:rPr>
      </w:pPr>
    </w:p>
    <w:p w14:paraId="030C9935" w14:textId="77777777" w:rsidR="000D6FAC" w:rsidRPr="000E39C8" w:rsidRDefault="000D6FAC">
      <w:pPr>
        <w:spacing w:line="200" w:lineRule="exact"/>
        <w:rPr>
          <w:sz w:val="20"/>
          <w:szCs w:val="20"/>
          <w:lang w:val="en-GB"/>
        </w:rPr>
      </w:pPr>
    </w:p>
    <w:p w14:paraId="155E322A" w14:textId="77777777" w:rsidR="000D6FAC" w:rsidRPr="000E39C8" w:rsidRDefault="000D6FAC">
      <w:pPr>
        <w:spacing w:line="200" w:lineRule="exact"/>
        <w:rPr>
          <w:sz w:val="20"/>
          <w:szCs w:val="20"/>
          <w:lang w:val="en-GB"/>
        </w:rPr>
      </w:pPr>
    </w:p>
    <w:p w14:paraId="59B739AB" w14:textId="77777777" w:rsidR="000D6FAC" w:rsidRPr="000E39C8" w:rsidRDefault="000D6FAC">
      <w:pPr>
        <w:spacing w:line="200" w:lineRule="exact"/>
        <w:rPr>
          <w:sz w:val="20"/>
          <w:szCs w:val="20"/>
          <w:lang w:val="en-GB"/>
        </w:rPr>
      </w:pPr>
    </w:p>
    <w:p w14:paraId="652C3FBE" w14:textId="77777777" w:rsidR="000D6FAC" w:rsidRPr="000E39C8" w:rsidRDefault="000D6FAC">
      <w:pPr>
        <w:spacing w:line="200" w:lineRule="exact"/>
        <w:rPr>
          <w:sz w:val="20"/>
          <w:szCs w:val="20"/>
          <w:lang w:val="en-GB"/>
        </w:rPr>
      </w:pPr>
    </w:p>
    <w:p w14:paraId="6D964811" w14:textId="77777777" w:rsidR="000D6FAC" w:rsidRPr="000E39C8" w:rsidRDefault="000D6FAC">
      <w:pPr>
        <w:spacing w:line="200" w:lineRule="exact"/>
        <w:rPr>
          <w:sz w:val="20"/>
          <w:szCs w:val="20"/>
          <w:lang w:val="en-GB"/>
        </w:rPr>
      </w:pPr>
    </w:p>
    <w:p w14:paraId="3957B188" w14:textId="77777777" w:rsidR="000D6FAC" w:rsidRPr="000E39C8" w:rsidRDefault="000D6FAC">
      <w:pPr>
        <w:spacing w:line="200" w:lineRule="exact"/>
        <w:rPr>
          <w:sz w:val="20"/>
          <w:szCs w:val="20"/>
          <w:lang w:val="en-GB"/>
        </w:rPr>
      </w:pPr>
    </w:p>
    <w:p w14:paraId="744283E6" w14:textId="77777777" w:rsidR="000D6FAC" w:rsidRPr="000E39C8" w:rsidRDefault="000D6FAC">
      <w:pPr>
        <w:spacing w:line="200" w:lineRule="exact"/>
        <w:rPr>
          <w:sz w:val="20"/>
          <w:szCs w:val="20"/>
          <w:lang w:val="en-GB"/>
        </w:rPr>
      </w:pPr>
    </w:p>
    <w:p w14:paraId="36CAF20F" w14:textId="77777777" w:rsidR="000D6FAC" w:rsidRPr="000E39C8" w:rsidRDefault="000D6FAC">
      <w:pPr>
        <w:spacing w:line="200" w:lineRule="exact"/>
        <w:rPr>
          <w:sz w:val="20"/>
          <w:szCs w:val="20"/>
          <w:lang w:val="en-GB"/>
        </w:rPr>
      </w:pPr>
    </w:p>
    <w:p w14:paraId="22B50BAF" w14:textId="77777777" w:rsidR="000D6FAC" w:rsidRPr="000E39C8" w:rsidRDefault="000D6FAC">
      <w:pPr>
        <w:spacing w:line="200" w:lineRule="exact"/>
        <w:rPr>
          <w:sz w:val="20"/>
          <w:szCs w:val="20"/>
          <w:lang w:val="en-GB"/>
        </w:rPr>
      </w:pPr>
    </w:p>
    <w:p w14:paraId="168DF113" w14:textId="77777777" w:rsidR="000D6FAC" w:rsidRPr="000E39C8" w:rsidRDefault="000D6FAC">
      <w:pPr>
        <w:spacing w:line="200" w:lineRule="exact"/>
        <w:rPr>
          <w:sz w:val="20"/>
          <w:szCs w:val="20"/>
          <w:lang w:val="en-GB"/>
        </w:rPr>
      </w:pPr>
    </w:p>
    <w:p w14:paraId="5E6617BA" w14:textId="77777777" w:rsidR="000D6FAC" w:rsidRPr="000E39C8" w:rsidRDefault="000D6FAC">
      <w:pPr>
        <w:spacing w:line="200" w:lineRule="exact"/>
        <w:rPr>
          <w:sz w:val="20"/>
          <w:szCs w:val="20"/>
          <w:lang w:val="en-GB"/>
        </w:rPr>
      </w:pPr>
    </w:p>
    <w:p w14:paraId="0DA932C2" w14:textId="77777777" w:rsidR="000D6FAC" w:rsidRPr="000E39C8" w:rsidRDefault="000D6FAC">
      <w:pPr>
        <w:spacing w:line="200" w:lineRule="exact"/>
        <w:rPr>
          <w:sz w:val="20"/>
          <w:szCs w:val="20"/>
          <w:lang w:val="en-GB"/>
        </w:rPr>
      </w:pPr>
    </w:p>
    <w:p w14:paraId="2F0CFD71" w14:textId="77777777" w:rsidR="000D6FAC" w:rsidRPr="000E39C8" w:rsidRDefault="000D6FAC">
      <w:pPr>
        <w:spacing w:line="200" w:lineRule="exact"/>
        <w:rPr>
          <w:sz w:val="20"/>
          <w:szCs w:val="20"/>
          <w:lang w:val="en-GB"/>
        </w:rPr>
      </w:pPr>
    </w:p>
    <w:p w14:paraId="20639E09" w14:textId="77777777" w:rsidR="000D6FAC" w:rsidRPr="000E39C8" w:rsidRDefault="000D6FAC">
      <w:pPr>
        <w:spacing w:line="200" w:lineRule="exact"/>
        <w:rPr>
          <w:sz w:val="20"/>
          <w:szCs w:val="20"/>
          <w:lang w:val="en-GB"/>
        </w:rPr>
      </w:pPr>
    </w:p>
    <w:p w14:paraId="28B28BC6" w14:textId="77777777" w:rsidR="000D6FAC" w:rsidRPr="000E39C8" w:rsidRDefault="000D6FAC">
      <w:pPr>
        <w:spacing w:line="200" w:lineRule="exact"/>
        <w:rPr>
          <w:sz w:val="20"/>
          <w:szCs w:val="20"/>
          <w:lang w:val="en-GB"/>
        </w:rPr>
      </w:pPr>
    </w:p>
    <w:p w14:paraId="64A8EFDD" w14:textId="77777777" w:rsidR="000D6FAC" w:rsidRPr="000E39C8" w:rsidRDefault="000D6FAC">
      <w:pPr>
        <w:spacing w:line="200" w:lineRule="exact"/>
        <w:rPr>
          <w:sz w:val="20"/>
          <w:szCs w:val="20"/>
          <w:lang w:val="en-GB"/>
        </w:rPr>
      </w:pPr>
    </w:p>
    <w:p w14:paraId="4006CF52" w14:textId="77777777" w:rsidR="000D6FAC" w:rsidRPr="000E39C8" w:rsidRDefault="000D6FAC">
      <w:pPr>
        <w:spacing w:line="200" w:lineRule="exact"/>
        <w:rPr>
          <w:sz w:val="20"/>
          <w:szCs w:val="20"/>
          <w:lang w:val="en-GB"/>
        </w:rPr>
      </w:pPr>
    </w:p>
    <w:p w14:paraId="604C550E" w14:textId="77777777" w:rsidR="000D6FAC" w:rsidRPr="000E39C8" w:rsidRDefault="000D6FAC">
      <w:pPr>
        <w:spacing w:line="200" w:lineRule="exact"/>
        <w:rPr>
          <w:sz w:val="20"/>
          <w:szCs w:val="20"/>
          <w:lang w:val="en-GB"/>
        </w:rPr>
      </w:pPr>
    </w:p>
    <w:p w14:paraId="6B67D2E0" w14:textId="77777777" w:rsidR="000D6FAC" w:rsidRPr="000E39C8" w:rsidRDefault="000D6FAC">
      <w:pPr>
        <w:spacing w:line="200" w:lineRule="exact"/>
        <w:rPr>
          <w:sz w:val="20"/>
          <w:szCs w:val="20"/>
          <w:lang w:val="en-GB"/>
        </w:rPr>
      </w:pPr>
    </w:p>
    <w:p w14:paraId="0911BE95" w14:textId="77777777" w:rsidR="000D6FAC" w:rsidRPr="000E39C8" w:rsidRDefault="000D6FAC">
      <w:pPr>
        <w:spacing w:line="200" w:lineRule="exact"/>
        <w:rPr>
          <w:sz w:val="20"/>
          <w:szCs w:val="20"/>
          <w:lang w:val="en-GB"/>
        </w:rPr>
      </w:pPr>
    </w:p>
    <w:p w14:paraId="08C9207E" w14:textId="77777777" w:rsidR="000D6FAC" w:rsidRPr="000E39C8" w:rsidRDefault="000D6FAC">
      <w:pPr>
        <w:spacing w:line="200" w:lineRule="exact"/>
        <w:rPr>
          <w:sz w:val="20"/>
          <w:szCs w:val="20"/>
          <w:lang w:val="en-GB"/>
        </w:rPr>
      </w:pPr>
    </w:p>
    <w:p w14:paraId="26F02464" w14:textId="77777777" w:rsidR="000D6FAC" w:rsidRPr="000E39C8" w:rsidRDefault="000D6FAC">
      <w:pPr>
        <w:spacing w:line="200" w:lineRule="exact"/>
        <w:rPr>
          <w:sz w:val="20"/>
          <w:szCs w:val="20"/>
          <w:lang w:val="en-GB"/>
        </w:rPr>
      </w:pPr>
    </w:p>
    <w:p w14:paraId="65B0E705" w14:textId="77777777" w:rsidR="000D6FAC" w:rsidRPr="000E39C8" w:rsidRDefault="000D6FAC">
      <w:pPr>
        <w:spacing w:line="200" w:lineRule="exact"/>
        <w:rPr>
          <w:sz w:val="20"/>
          <w:szCs w:val="20"/>
          <w:lang w:val="en-GB"/>
        </w:rPr>
      </w:pPr>
    </w:p>
    <w:p w14:paraId="4E9B8AB9" w14:textId="77777777" w:rsidR="000D6FAC" w:rsidRPr="000E39C8" w:rsidRDefault="000D6FAC">
      <w:pPr>
        <w:spacing w:line="200" w:lineRule="exact"/>
        <w:rPr>
          <w:sz w:val="20"/>
          <w:szCs w:val="20"/>
          <w:lang w:val="en-GB"/>
        </w:rPr>
      </w:pPr>
    </w:p>
    <w:p w14:paraId="4025C83A" w14:textId="77777777" w:rsidR="000D6FAC" w:rsidRPr="000E39C8" w:rsidRDefault="000D6FAC">
      <w:pPr>
        <w:spacing w:line="200" w:lineRule="exact"/>
        <w:rPr>
          <w:sz w:val="20"/>
          <w:szCs w:val="20"/>
          <w:lang w:val="en-GB"/>
        </w:rPr>
      </w:pPr>
    </w:p>
    <w:p w14:paraId="047F3DEE" w14:textId="77777777" w:rsidR="000D6FAC" w:rsidRPr="000E39C8" w:rsidRDefault="000D6FAC">
      <w:pPr>
        <w:spacing w:line="200" w:lineRule="exact"/>
        <w:rPr>
          <w:sz w:val="20"/>
          <w:szCs w:val="20"/>
          <w:lang w:val="en-GB"/>
        </w:rPr>
      </w:pPr>
    </w:p>
    <w:p w14:paraId="2077734F" w14:textId="77777777" w:rsidR="000D6FAC" w:rsidRPr="000E39C8" w:rsidRDefault="000D6FAC">
      <w:pPr>
        <w:spacing w:line="200" w:lineRule="exact"/>
        <w:rPr>
          <w:sz w:val="20"/>
          <w:szCs w:val="20"/>
          <w:lang w:val="en-GB"/>
        </w:rPr>
      </w:pPr>
    </w:p>
    <w:p w14:paraId="218F58BF" w14:textId="77777777" w:rsidR="000D6FAC" w:rsidRPr="000E39C8" w:rsidRDefault="000D6FAC">
      <w:pPr>
        <w:spacing w:line="200" w:lineRule="exact"/>
        <w:rPr>
          <w:sz w:val="20"/>
          <w:szCs w:val="20"/>
          <w:lang w:val="en-GB"/>
        </w:rPr>
      </w:pPr>
    </w:p>
    <w:p w14:paraId="134C4FF6" w14:textId="77777777" w:rsidR="000D6FAC" w:rsidRPr="000E39C8" w:rsidRDefault="000D6FAC">
      <w:pPr>
        <w:spacing w:line="200" w:lineRule="exact"/>
        <w:rPr>
          <w:sz w:val="20"/>
          <w:szCs w:val="20"/>
          <w:lang w:val="en-GB"/>
        </w:rPr>
      </w:pPr>
    </w:p>
    <w:p w14:paraId="71A44929" w14:textId="77777777" w:rsidR="000D6FAC" w:rsidRPr="000E39C8" w:rsidRDefault="000D6FAC">
      <w:pPr>
        <w:spacing w:line="200" w:lineRule="exact"/>
        <w:rPr>
          <w:sz w:val="20"/>
          <w:szCs w:val="20"/>
          <w:lang w:val="en-GB"/>
        </w:rPr>
      </w:pPr>
    </w:p>
    <w:p w14:paraId="46979DF5" w14:textId="77777777" w:rsidR="000D6FAC" w:rsidRPr="000E39C8" w:rsidRDefault="000D6FAC">
      <w:pPr>
        <w:spacing w:line="340" w:lineRule="exact"/>
        <w:rPr>
          <w:sz w:val="20"/>
          <w:szCs w:val="20"/>
          <w:lang w:val="en-GB"/>
        </w:rPr>
      </w:pPr>
    </w:p>
    <w:p w14:paraId="4193A7C8" w14:textId="77777777" w:rsidR="000D6FAC" w:rsidRPr="000E39C8" w:rsidRDefault="00000000">
      <w:pPr>
        <w:ind w:left="9900"/>
        <w:rPr>
          <w:sz w:val="20"/>
          <w:szCs w:val="20"/>
          <w:lang w:val="en-GB"/>
        </w:rPr>
      </w:pPr>
      <w:r w:rsidRPr="000E39C8">
        <w:rPr>
          <w:rFonts w:ascii="Arial" w:eastAsia="Arial" w:hAnsi="Arial" w:cs="Arial"/>
          <w:sz w:val="14"/>
          <w:szCs w:val="14"/>
          <w:lang w:val="en-GB"/>
        </w:rPr>
        <w:t>21</w:t>
      </w:r>
    </w:p>
    <w:p w14:paraId="58986D16" w14:textId="77777777" w:rsidR="000D6FAC" w:rsidRPr="000E39C8" w:rsidRDefault="000D6FAC">
      <w:pPr>
        <w:rPr>
          <w:lang w:val="en-GB"/>
        </w:rPr>
        <w:sectPr w:rsidR="000D6FAC" w:rsidRPr="000E39C8">
          <w:type w:val="continuous"/>
          <w:pgSz w:w="11900" w:h="16838"/>
          <w:pgMar w:top="891" w:right="846" w:bottom="66" w:left="1000" w:header="0" w:footer="0" w:gutter="0"/>
          <w:cols w:space="720" w:equalWidth="0">
            <w:col w:w="10060" w:space="0"/>
          </w:cols>
        </w:sectPr>
      </w:pPr>
    </w:p>
    <w:p w14:paraId="6A9DBF21" w14:textId="77777777" w:rsidR="000D6FAC" w:rsidRPr="000E39C8" w:rsidRDefault="00000000">
      <w:pPr>
        <w:rPr>
          <w:sz w:val="20"/>
          <w:szCs w:val="20"/>
          <w:lang w:val="en-GB"/>
        </w:rPr>
      </w:pPr>
      <w:bookmarkStart w:id="21" w:name="page22"/>
      <w:bookmarkEnd w:id="21"/>
      <w:r w:rsidRPr="000E39C8">
        <w:rPr>
          <w:rFonts w:ascii="Arial" w:eastAsia="Arial" w:hAnsi="Arial" w:cs="Arial"/>
          <w:b/>
          <w:bCs/>
          <w:color w:val="63666A"/>
          <w:sz w:val="32"/>
          <w:szCs w:val="32"/>
          <w:lang w:val="en-GB"/>
        </w:rPr>
        <w:lastRenderedPageBreak/>
        <w:t>VI. The Code and local and international legislation</w:t>
      </w:r>
    </w:p>
    <w:p w14:paraId="40BA4289" w14:textId="77777777" w:rsidR="000D6FAC" w:rsidRPr="000E39C8" w:rsidRDefault="000D6FAC">
      <w:pPr>
        <w:spacing w:line="200" w:lineRule="exact"/>
        <w:rPr>
          <w:sz w:val="20"/>
          <w:szCs w:val="20"/>
          <w:lang w:val="en-GB"/>
        </w:rPr>
      </w:pPr>
    </w:p>
    <w:p w14:paraId="44974AAD" w14:textId="77777777" w:rsidR="000D6FAC" w:rsidRPr="000E39C8" w:rsidRDefault="000D6FAC">
      <w:pPr>
        <w:spacing w:line="201" w:lineRule="exact"/>
        <w:rPr>
          <w:sz w:val="20"/>
          <w:szCs w:val="20"/>
          <w:lang w:val="en-GB"/>
        </w:rPr>
      </w:pPr>
    </w:p>
    <w:p w14:paraId="3FB65427" w14:textId="19DC5812" w:rsidR="000D6FAC" w:rsidRPr="000E39C8" w:rsidRDefault="00000000">
      <w:pPr>
        <w:rPr>
          <w:sz w:val="20"/>
          <w:szCs w:val="20"/>
          <w:lang w:val="en-GB"/>
        </w:rPr>
      </w:pPr>
      <w:r w:rsidRPr="000E39C8">
        <w:rPr>
          <w:rFonts w:ascii="Arial" w:eastAsia="Arial" w:hAnsi="Arial" w:cs="Arial"/>
          <w:color w:val="63666A"/>
          <w:sz w:val="20"/>
          <w:szCs w:val="20"/>
          <w:lang w:val="en-GB"/>
        </w:rPr>
        <w:t>The NLB Group follows its development strategy and complements its codes that regulate standards of conduct in the NLB</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 in accordance with its orientation and following the step with the development. Therefore, this Code supersedes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the previously applicable Code regulating ethical </w:t>
      </w:r>
      <w:r w:rsidR="000E39C8" w:rsidRPr="000E39C8">
        <w:rPr>
          <w:rFonts w:ascii="Arial" w:eastAsia="Arial" w:hAnsi="Arial" w:cs="Arial"/>
          <w:color w:val="63666A"/>
          <w:sz w:val="20"/>
          <w:szCs w:val="20"/>
          <w:lang w:val="en-GB"/>
        </w:rPr>
        <w:t>behaviour</w:t>
      </w:r>
      <w:r w:rsidRPr="000E39C8">
        <w:rPr>
          <w:rFonts w:ascii="Arial" w:eastAsia="Arial" w:hAnsi="Arial" w:cs="Arial"/>
          <w:color w:val="63666A"/>
          <w:sz w:val="20"/>
          <w:szCs w:val="20"/>
          <w:lang w:val="en-GB"/>
        </w:rPr>
        <w:t xml:space="preserve"> and corporate compliance at the level of NLB d.d., NLB</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Groups and members</w:t>
      </w:r>
      <w:r w:rsidR="00C348FC" w:rsidRPr="000E39C8">
        <w:rPr>
          <w:rFonts w:ascii="Arial" w:eastAsia="Arial" w:hAnsi="Arial" w:cs="Arial"/>
          <w:color w:val="63666A"/>
          <w:sz w:val="20"/>
          <w:szCs w:val="20"/>
          <w:lang w:val="en-GB"/>
        </w:rPr>
        <w:t>.</w:t>
      </w:r>
    </w:p>
    <w:p w14:paraId="50C73D80" w14:textId="77777777" w:rsidR="000D6FAC" w:rsidRPr="000E39C8" w:rsidRDefault="000D6FAC">
      <w:pPr>
        <w:spacing w:line="250" w:lineRule="exact"/>
        <w:rPr>
          <w:sz w:val="20"/>
          <w:szCs w:val="20"/>
          <w:lang w:val="en-GB"/>
        </w:rPr>
      </w:pPr>
    </w:p>
    <w:p w14:paraId="068F2F78"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NLB Group members shall timely harmonize all internal acts, rules and procedures with this Code.</w:t>
      </w:r>
    </w:p>
    <w:p w14:paraId="3E1CCB83" w14:textId="77777777" w:rsidR="000D6FAC" w:rsidRPr="000E39C8" w:rsidRDefault="000D6FAC">
      <w:pPr>
        <w:spacing w:line="250" w:lineRule="exact"/>
        <w:rPr>
          <w:sz w:val="20"/>
          <w:szCs w:val="20"/>
          <w:lang w:val="en-GB"/>
        </w:rPr>
      </w:pPr>
    </w:p>
    <w:p w14:paraId="07582FED" w14:textId="296DB247" w:rsidR="000D6FAC" w:rsidRPr="000E39C8" w:rsidRDefault="00000000">
      <w:pPr>
        <w:rPr>
          <w:sz w:val="20"/>
          <w:szCs w:val="20"/>
          <w:lang w:val="en-GB"/>
        </w:rPr>
      </w:pPr>
      <w:r w:rsidRPr="000E39C8">
        <w:rPr>
          <w:rFonts w:ascii="Arial" w:eastAsia="Arial" w:hAnsi="Arial" w:cs="Arial"/>
          <w:color w:val="63666A"/>
          <w:sz w:val="20"/>
          <w:szCs w:val="20"/>
          <w:lang w:val="en-GB"/>
        </w:rPr>
        <w:t>The NLB Group members are obliged to regularly (at least once a year) conduct training of all employees in the field</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Code as well as to regularly and actively promote, raise employee awareness, educate and inform employees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 xml:space="preserve">on the content of the Code and to provide explanations regarding its use in specific situations </w:t>
      </w:r>
    </w:p>
    <w:p w14:paraId="5D333F68" w14:textId="77777777" w:rsidR="000D6FAC" w:rsidRPr="000E39C8" w:rsidRDefault="000D6FAC">
      <w:pPr>
        <w:spacing w:line="10" w:lineRule="exact"/>
        <w:rPr>
          <w:sz w:val="20"/>
          <w:szCs w:val="20"/>
          <w:lang w:val="en-GB"/>
        </w:rPr>
      </w:pPr>
    </w:p>
    <w:p w14:paraId="12146E59" w14:textId="77777777" w:rsidR="000D6FAC" w:rsidRPr="000E39C8" w:rsidRDefault="00000000">
      <w:pPr>
        <w:rPr>
          <w:sz w:val="20"/>
          <w:szCs w:val="20"/>
          <w:lang w:val="en-GB"/>
        </w:rPr>
      </w:pPr>
      <w:r w:rsidRPr="000E39C8">
        <w:rPr>
          <w:rFonts w:ascii="Arial" w:eastAsia="Arial" w:hAnsi="Arial" w:cs="Arial"/>
          <w:color w:val="63666A"/>
          <w:sz w:val="20"/>
          <w:szCs w:val="20"/>
          <w:lang w:val="en-GB"/>
        </w:rPr>
        <w:t>faced by employees.</w:t>
      </w:r>
    </w:p>
    <w:p w14:paraId="34D9FF96" w14:textId="77777777" w:rsidR="000D6FAC" w:rsidRPr="000E39C8" w:rsidRDefault="000D6FAC">
      <w:pPr>
        <w:spacing w:line="250" w:lineRule="exact"/>
        <w:rPr>
          <w:sz w:val="20"/>
          <w:szCs w:val="20"/>
          <w:lang w:val="en-GB"/>
        </w:rPr>
      </w:pPr>
    </w:p>
    <w:p w14:paraId="231403C5" w14:textId="3FB5836B" w:rsidR="000D6FAC" w:rsidRPr="000E39C8" w:rsidRDefault="00000000">
      <w:pPr>
        <w:rPr>
          <w:sz w:val="20"/>
          <w:szCs w:val="20"/>
          <w:lang w:val="en-GB"/>
        </w:rPr>
      </w:pPr>
      <w:r w:rsidRPr="000E39C8">
        <w:rPr>
          <w:rFonts w:ascii="Arial" w:eastAsia="Arial" w:hAnsi="Arial" w:cs="Arial"/>
          <w:color w:val="63666A"/>
          <w:sz w:val="20"/>
          <w:szCs w:val="20"/>
          <w:lang w:val="en-GB"/>
        </w:rPr>
        <w:t>This Code defines the standards of conduct and behaviour of NLB Group employees, as well as expectations from business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partners and other stakeholders. In the event of a conflict between the provisions of this Code and the requirements of national legislation,</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NLB Group will accordingly harmonize the Code with local regulations and, in doing so, appropriately</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adhere to the rules stated herein, respecting the most stringent ethical criteria relevant in the specific case.</w:t>
      </w:r>
    </w:p>
    <w:p w14:paraId="51E15BF4" w14:textId="77777777" w:rsidR="000D6FAC" w:rsidRPr="000E39C8" w:rsidRDefault="000D6FAC">
      <w:pPr>
        <w:spacing w:line="250" w:lineRule="exact"/>
        <w:rPr>
          <w:sz w:val="20"/>
          <w:szCs w:val="20"/>
          <w:lang w:val="en-GB"/>
        </w:rPr>
      </w:pPr>
    </w:p>
    <w:p w14:paraId="4D91931B"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Code does not regulate all the issues we face in our day-to-day operations in the NLB Group. The key is</w:t>
      </w:r>
    </w:p>
    <w:p w14:paraId="64C54920" w14:textId="77777777" w:rsidR="000D6FAC" w:rsidRPr="000E39C8" w:rsidRDefault="000D6FAC">
      <w:pPr>
        <w:spacing w:line="10" w:lineRule="exact"/>
        <w:rPr>
          <w:sz w:val="20"/>
          <w:szCs w:val="20"/>
          <w:lang w:val="en-GB"/>
        </w:rPr>
      </w:pPr>
    </w:p>
    <w:p w14:paraId="7F93340D" w14:textId="77777777" w:rsidR="000D6FAC" w:rsidRPr="000E39C8" w:rsidRDefault="00000000">
      <w:pPr>
        <w:rPr>
          <w:sz w:val="20"/>
          <w:szCs w:val="20"/>
          <w:lang w:val="en-GB"/>
        </w:rPr>
      </w:pPr>
      <w:r w:rsidRPr="000E39C8">
        <w:rPr>
          <w:rFonts w:ascii="Arial" w:eastAsia="Arial" w:hAnsi="Arial" w:cs="Arial"/>
          <w:color w:val="63666A"/>
          <w:sz w:val="20"/>
          <w:szCs w:val="20"/>
          <w:lang w:val="en-GB"/>
        </w:rPr>
        <w:t>to follow the purpose, spirit and text of this Code. Our goal must be to do what is "right", not just what is</w:t>
      </w:r>
    </w:p>
    <w:p w14:paraId="4D40D859" w14:textId="77777777" w:rsidR="000D6FAC" w:rsidRPr="000E39C8" w:rsidRDefault="000D6FAC">
      <w:pPr>
        <w:spacing w:line="10" w:lineRule="exact"/>
        <w:rPr>
          <w:sz w:val="20"/>
          <w:szCs w:val="20"/>
          <w:lang w:val="en-GB"/>
        </w:rPr>
      </w:pPr>
    </w:p>
    <w:p w14:paraId="2F27A060" w14:textId="22FC5009" w:rsidR="000D6FAC" w:rsidRPr="000E39C8" w:rsidRDefault="00000000">
      <w:pPr>
        <w:rPr>
          <w:sz w:val="20"/>
          <w:szCs w:val="20"/>
          <w:lang w:val="en-GB"/>
        </w:rPr>
      </w:pPr>
      <w:r w:rsidRPr="000E39C8">
        <w:rPr>
          <w:rFonts w:ascii="Arial" w:eastAsia="Arial" w:hAnsi="Arial" w:cs="Arial"/>
          <w:color w:val="63666A"/>
          <w:sz w:val="20"/>
          <w:szCs w:val="20"/>
          <w:lang w:val="en-GB"/>
        </w:rPr>
        <w:t>permitted. More detailed guidelines for employees of the NLB Group are prescribed in the guidelines and other internal acts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each member of the NLB Group, following the spirit and purpose of this Code and the requirements of local regulations, as well as the specifics</w:t>
      </w:r>
      <w:r w:rsidR="00C348F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culture and the social environment in which it operates.</w:t>
      </w:r>
    </w:p>
    <w:p w14:paraId="1E405E24" w14:textId="77777777" w:rsidR="000D6FAC" w:rsidRPr="000E39C8" w:rsidRDefault="000D6FAC">
      <w:pPr>
        <w:spacing w:line="250" w:lineRule="exact"/>
        <w:rPr>
          <w:sz w:val="20"/>
          <w:szCs w:val="20"/>
          <w:lang w:val="en-GB"/>
        </w:rPr>
      </w:pPr>
    </w:p>
    <w:p w14:paraId="266847B2"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NLB Group operates in an area that is significantly regulated due to the importance to ensure financial stability</w:t>
      </w:r>
    </w:p>
    <w:p w14:paraId="09934F7C" w14:textId="77777777" w:rsidR="000D6FAC" w:rsidRPr="000E39C8" w:rsidRDefault="000D6FAC">
      <w:pPr>
        <w:spacing w:line="10" w:lineRule="exact"/>
        <w:rPr>
          <w:sz w:val="20"/>
          <w:szCs w:val="20"/>
          <w:lang w:val="en-GB"/>
        </w:rPr>
      </w:pPr>
    </w:p>
    <w:p w14:paraId="735CF706" w14:textId="77777777" w:rsidR="000D6FAC" w:rsidRPr="000E39C8" w:rsidRDefault="00000000">
      <w:pPr>
        <w:rPr>
          <w:sz w:val="20"/>
          <w:szCs w:val="20"/>
          <w:lang w:val="en-GB"/>
        </w:rPr>
      </w:pPr>
      <w:r w:rsidRPr="000E39C8">
        <w:rPr>
          <w:rFonts w:ascii="Arial" w:eastAsia="Arial" w:hAnsi="Arial" w:cs="Arial"/>
          <w:color w:val="63666A"/>
          <w:sz w:val="20"/>
          <w:szCs w:val="20"/>
          <w:lang w:val="en-GB"/>
        </w:rPr>
        <w:t>and prevent systemic risks. The NLB Group is aware that compliance is the basis of its business.</w:t>
      </w:r>
    </w:p>
    <w:p w14:paraId="507D9D1C" w14:textId="77777777" w:rsidR="000D6FAC" w:rsidRPr="000E39C8" w:rsidRDefault="000D6FAC">
      <w:pPr>
        <w:spacing w:line="250" w:lineRule="exact"/>
        <w:rPr>
          <w:sz w:val="20"/>
          <w:szCs w:val="20"/>
          <w:lang w:val="en-GB"/>
        </w:rPr>
      </w:pPr>
    </w:p>
    <w:p w14:paraId="01D3F196" w14:textId="64021F9D" w:rsidR="000D6FAC" w:rsidRPr="000E39C8" w:rsidRDefault="00000000">
      <w:pPr>
        <w:rPr>
          <w:sz w:val="20"/>
          <w:szCs w:val="20"/>
          <w:lang w:val="en-GB"/>
        </w:rPr>
      </w:pPr>
      <w:r w:rsidRPr="000E39C8">
        <w:rPr>
          <w:rFonts w:ascii="Arial" w:eastAsia="Arial" w:hAnsi="Arial" w:cs="Arial"/>
          <w:color w:val="63666A"/>
          <w:sz w:val="20"/>
          <w:szCs w:val="20"/>
          <w:lang w:val="en-GB"/>
        </w:rPr>
        <w:t>Each employee is expected to be familiar with international standards, applicable laws,</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rules and regulations in all areas and professional standards with which he must be familiar during</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their work.</w:t>
      </w:r>
    </w:p>
    <w:p w14:paraId="3AE7C84E" w14:textId="77777777" w:rsidR="000D6FAC" w:rsidRPr="000E39C8" w:rsidRDefault="000D6FAC">
      <w:pPr>
        <w:spacing w:line="250" w:lineRule="exact"/>
        <w:rPr>
          <w:sz w:val="20"/>
          <w:szCs w:val="20"/>
          <w:lang w:val="en-GB"/>
        </w:rPr>
      </w:pPr>
    </w:p>
    <w:p w14:paraId="692D847D" w14:textId="0B268605" w:rsidR="000D6FAC" w:rsidRPr="000E39C8" w:rsidRDefault="00000000">
      <w:pPr>
        <w:rPr>
          <w:sz w:val="20"/>
          <w:szCs w:val="20"/>
          <w:lang w:val="en-GB"/>
        </w:rPr>
      </w:pPr>
      <w:r w:rsidRPr="000E39C8">
        <w:rPr>
          <w:rFonts w:ascii="Arial" w:eastAsia="Arial" w:hAnsi="Arial" w:cs="Arial"/>
          <w:color w:val="63666A"/>
          <w:sz w:val="20"/>
          <w:szCs w:val="20"/>
          <w:lang w:val="en-GB"/>
        </w:rPr>
        <w:t>Unfair business practices and misconduct adversely affect our clients' trust and damage</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the reputation of the NLB Group, and may expose us to regulatory measures, fines or other negative</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consequences. Therefore, all NLB Group employees are personally obliged and responsible to act in accordance with the applicable</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regulations, internal rules and regulations and instructions and to follow the spirit, purpose and rules listed here.</w:t>
      </w:r>
    </w:p>
    <w:p w14:paraId="124091A5" w14:textId="77777777" w:rsidR="000D6FAC" w:rsidRPr="000E39C8" w:rsidRDefault="000D6FAC">
      <w:pPr>
        <w:spacing w:line="200" w:lineRule="exact"/>
        <w:rPr>
          <w:sz w:val="20"/>
          <w:szCs w:val="20"/>
          <w:lang w:val="en-GB"/>
        </w:rPr>
      </w:pPr>
    </w:p>
    <w:p w14:paraId="52201F70" w14:textId="77777777" w:rsidR="000D6FAC" w:rsidRPr="000E39C8" w:rsidRDefault="000D6FAC">
      <w:pPr>
        <w:spacing w:line="200" w:lineRule="exact"/>
        <w:rPr>
          <w:sz w:val="20"/>
          <w:szCs w:val="20"/>
          <w:lang w:val="en-GB"/>
        </w:rPr>
      </w:pPr>
    </w:p>
    <w:p w14:paraId="3562E3E1" w14:textId="77777777" w:rsidR="000D6FAC" w:rsidRPr="000E39C8" w:rsidRDefault="000D6FAC">
      <w:pPr>
        <w:spacing w:line="233" w:lineRule="exact"/>
        <w:rPr>
          <w:sz w:val="20"/>
          <w:szCs w:val="20"/>
          <w:lang w:val="en-GB"/>
        </w:rPr>
      </w:pPr>
    </w:p>
    <w:p w14:paraId="2DCD0090" w14:textId="77777777" w:rsidR="000D6FAC" w:rsidRPr="000E39C8" w:rsidRDefault="00000000">
      <w:pPr>
        <w:rPr>
          <w:sz w:val="20"/>
          <w:szCs w:val="20"/>
          <w:lang w:val="en-GB"/>
        </w:rPr>
      </w:pPr>
      <w:r w:rsidRPr="000E39C8">
        <w:rPr>
          <w:rFonts w:ascii="Arial" w:eastAsia="Arial" w:hAnsi="Arial" w:cs="Arial"/>
          <w:b/>
          <w:bCs/>
          <w:color w:val="63666A"/>
          <w:sz w:val="32"/>
          <w:szCs w:val="32"/>
          <w:lang w:val="en-GB"/>
        </w:rPr>
        <w:t>VII. Transitional and final provisions</w:t>
      </w:r>
    </w:p>
    <w:p w14:paraId="2C9B5547" w14:textId="77777777" w:rsidR="000D6FAC" w:rsidRPr="000E39C8" w:rsidRDefault="000D6FAC">
      <w:pPr>
        <w:spacing w:line="200" w:lineRule="exact"/>
        <w:rPr>
          <w:sz w:val="20"/>
          <w:szCs w:val="20"/>
          <w:lang w:val="en-GB"/>
        </w:rPr>
      </w:pPr>
    </w:p>
    <w:p w14:paraId="5E234AC6" w14:textId="77777777" w:rsidR="000D6FAC" w:rsidRPr="000E39C8" w:rsidRDefault="000D6FAC">
      <w:pPr>
        <w:spacing w:line="201" w:lineRule="exact"/>
        <w:rPr>
          <w:sz w:val="20"/>
          <w:szCs w:val="20"/>
          <w:lang w:val="en-GB"/>
        </w:rPr>
      </w:pPr>
    </w:p>
    <w:p w14:paraId="0AF880CC"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Code shall enter into force and apply from the date of its adoption and shall be published in the application Bank's Acts.</w:t>
      </w:r>
    </w:p>
    <w:p w14:paraId="7A71D70A" w14:textId="77777777" w:rsidR="000D6FAC" w:rsidRPr="000E39C8" w:rsidRDefault="000D6FAC">
      <w:pPr>
        <w:spacing w:line="250" w:lineRule="exact"/>
        <w:rPr>
          <w:sz w:val="20"/>
          <w:szCs w:val="20"/>
          <w:lang w:val="en-GB"/>
        </w:rPr>
      </w:pPr>
    </w:p>
    <w:p w14:paraId="7C539F07"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Code shall be published in appropriate form and content on the Bank's website http://nlbnet-sarajevo/</w:t>
      </w:r>
    </w:p>
    <w:p w14:paraId="2F08CE40" w14:textId="77777777" w:rsidR="000D6FAC" w:rsidRPr="000E39C8" w:rsidRDefault="000D6FAC">
      <w:pPr>
        <w:spacing w:line="250" w:lineRule="exact"/>
        <w:rPr>
          <w:sz w:val="20"/>
          <w:szCs w:val="20"/>
          <w:lang w:val="en-GB"/>
        </w:rPr>
      </w:pPr>
    </w:p>
    <w:p w14:paraId="7FDD26B7" w14:textId="77777777" w:rsidR="000D6FAC" w:rsidRPr="000E39C8" w:rsidRDefault="00000000">
      <w:pPr>
        <w:rPr>
          <w:sz w:val="20"/>
          <w:szCs w:val="20"/>
          <w:lang w:val="en-GB"/>
        </w:rPr>
      </w:pPr>
      <w:r w:rsidRPr="000E39C8">
        <w:rPr>
          <w:rFonts w:ascii="Arial" w:eastAsia="Arial" w:hAnsi="Arial" w:cs="Arial"/>
          <w:color w:val="63666A"/>
          <w:sz w:val="20"/>
          <w:szCs w:val="20"/>
          <w:lang w:val="en-GB"/>
        </w:rPr>
        <w:t>The Bank shall review the act at least once a year and, if necessary, revise it.</w:t>
      </w:r>
    </w:p>
    <w:p w14:paraId="622346E5" w14:textId="77777777" w:rsidR="000D6FAC" w:rsidRPr="000E39C8" w:rsidRDefault="000D6FAC">
      <w:pPr>
        <w:spacing w:line="250" w:lineRule="exact"/>
        <w:rPr>
          <w:sz w:val="20"/>
          <w:szCs w:val="20"/>
          <w:lang w:val="en-GB"/>
        </w:rPr>
      </w:pPr>
    </w:p>
    <w:p w14:paraId="6BEEE948" w14:textId="3AF61487" w:rsidR="000D6FAC" w:rsidRPr="000E39C8" w:rsidRDefault="00000000">
      <w:pPr>
        <w:rPr>
          <w:sz w:val="20"/>
          <w:szCs w:val="20"/>
          <w:lang w:val="en-GB"/>
        </w:rPr>
      </w:pPr>
      <w:r w:rsidRPr="000E39C8">
        <w:rPr>
          <w:rFonts w:ascii="Arial" w:eastAsia="Arial" w:hAnsi="Arial" w:cs="Arial"/>
          <w:color w:val="63666A"/>
          <w:sz w:val="20"/>
          <w:szCs w:val="20"/>
          <w:lang w:val="en-GB"/>
        </w:rPr>
        <w:t>The Compliance Function is obliged to regularly, and at least once a year, report to the bodies</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of the Bank on compliance with the Bank's code of ethics, including identification of potential breaches</w:t>
      </w:r>
      <w:r w:rsidR="009B583C" w:rsidRPr="000E39C8">
        <w:rPr>
          <w:rFonts w:ascii="Arial" w:eastAsia="Arial" w:hAnsi="Arial" w:cs="Arial"/>
          <w:color w:val="63666A"/>
          <w:sz w:val="20"/>
          <w:szCs w:val="20"/>
          <w:lang w:val="en-GB"/>
        </w:rPr>
        <w:t xml:space="preserve"> </w:t>
      </w:r>
      <w:r w:rsidRPr="000E39C8">
        <w:rPr>
          <w:rFonts w:ascii="Arial" w:eastAsia="Arial" w:hAnsi="Arial" w:cs="Arial"/>
          <w:color w:val="63666A"/>
          <w:sz w:val="20"/>
          <w:szCs w:val="20"/>
          <w:lang w:val="en-GB"/>
        </w:rPr>
        <w:t>and reporting on non-compliance issues.</w:t>
      </w:r>
    </w:p>
    <w:p w14:paraId="477872BB" w14:textId="77777777" w:rsidR="000D6FAC" w:rsidRPr="000E39C8" w:rsidRDefault="000D6FAC">
      <w:pPr>
        <w:spacing w:line="250" w:lineRule="exact"/>
        <w:rPr>
          <w:sz w:val="20"/>
          <w:szCs w:val="20"/>
          <w:lang w:val="en-GB"/>
        </w:rPr>
      </w:pPr>
    </w:p>
    <w:p w14:paraId="72D64845" w14:textId="77777777" w:rsidR="000D6FAC" w:rsidRPr="000E39C8" w:rsidRDefault="00000000">
      <w:pPr>
        <w:rPr>
          <w:sz w:val="20"/>
          <w:szCs w:val="20"/>
          <w:lang w:val="en-GB"/>
        </w:rPr>
      </w:pPr>
      <w:r w:rsidRPr="000E39C8">
        <w:rPr>
          <w:rFonts w:ascii="Arial" w:eastAsia="Arial" w:hAnsi="Arial" w:cs="Arial"/>
          <w:color w:val="63666A"/>
          <w:sz w:val="20"/>
          <w:szCs w:val="20"/>
          <w:lang w:val="en-GB"/>
        </w:rPr>
        <w:t>On the date of application of this Code, the NLB Group Code of Conduct, 4th edition  number I-500-7-</w:t>
      </w:r>
    </w:p>
    <w:p w14:paraId="219F8531" w14:textId="77777777" w:rsidR="000D6FAC" w:rsidRPr="000E39C8" w:rsidRDefault="000D6FAC">
      <w:pPr>
        <w:spacing w:line="10" w:lineRule="exact"/>
        <w:rPr>
          <w:sz w:val="20"/>
          <w:szCs w:val="20"/>
          <w:lang w:val="en-GB"/>
        </w:rPr>
      </w:pPr>
    </w:p>
    <w:p w14:paraId="7FC561AB" w14:textId="77777777" w:rsidR="000D6FAC" w:rsidRPr="000E39C8" w:rsidRDefault="00000000">
      <w:pPr>
        <w:rPr>
          <w:sz w:val="20"/>
          <w:szCs w:val="20"/>
          <w:lang w:val="en-GB"/>
        </w:rPr>
      </w:pPr>
      <w:r w:rsidRPr="000E39C8">
        <w:rPr>
          <w:rFonts w:ascii="Arial" w:eastAsia="Arial" w:hAnsi="Arial" w:cs="Arial"/>
          <w:color w:val="63666A"/>
          <w:sz w:val="20"/>
          <w:szCs w:val="20"/>
          <w:lang w:val="en-GB"/>
        </w:rPr>
        <w:t>6.5/22 of 27 October 2022 shall cease to apply.</w:t>
      </w:r>
    </w:p>
    <w:p w14:paraId="5240D827" w14:textId="77777777" w:rsidR="000D6FAC" w:rsidRPr="000E39C8" w:rsidRDefault="000D6FAC">
      <w:pPr>
        <w:rPr>
          <w:lang w:val="en-GB"/>
        </w:rPr>
        <w:sectPr w:rsidR="000D6FAC" w:rsidRPr="000E39C8">
          <w:pgSz w:w="11900" w:h="16838"/>
          <w:pgMar w:top="798" w:right="846" w:bottom="32" w:left="860" w:header="0" w:footer="0" w:gutter="0"/>
          <w:cols w:space="720" w:equalWidth="0">
            <w:col w:w="10200" w:space="0"/>
          </w:cols>
        </w:sectPr>
      </w:pPr>
    </w:p>
    <w:p w14:paraId="1CB133E6" w14:textId="77777777" w:rsidR="000D6FAC" w:rsidRPr="000E39C8" w:rsidRDefault="000D6FAC">
      <w:pPr>
        <w:spacing w:line="200" w:lineRule="exact"/>
        <w:rPr>
          <w:sz w:val="20"/>
          <w:szCs w:val="20"/>
          <w:lang w:val="en-GB"/>
        </w:rPr>
      </w:pPr>
    </w:p>
    <w:p w14:paraId="5520CF54" w14:textId="77777777" w:rsidR="000D6FAC" w:rsidRPr="000E39C8" w:rsidRDefault="000D6FAC">
      <w:pPr>
        <w:spacing w:line="200" w:lineRule="exact"/>
        <w:rPr>
          <w:sz w:val="20"/>
          <w:szCs w:val="20"/>
          <w:lang w:val="en-GB"/>
        </w:rPr>
      </w:pPr>
    </w:p>
    <w:p w14:paraId="66BE9C02" w14:textId="77777777" w:rsidR="000D6FAC" w:rsidRPr="000E39C8" w:rsidRDefault="000D6FAC">
      <w:pPr>
        <w:spacing w:line="200" w:lineRule="exact"/>
        <w:rPr>
          <w:sz w:val="20"/>
          <w:szCs w:val="20"/>
          <w:lang w:val="en-GB"/>
        </w:rPr>
      </w:pPr>
    </w:p>
    <w:p w14:paraId="3973F868" w14:textId="77777777" w:rsidR="000D6FAC" w:rsidRPr="000E39C8" w:rsidRDefault="000D6FAC">
      <w:pPr>
        <w:spacing w:line="200" w:lineRule="exact"/>
        <w:rPr>
          <w:sz w:val="20"/>
          <w:szCs w:val="20"/>
          <w:lang w:val="en-GB"/>
        </w:rPr>
      </w:pPr>
    </w:p>
    <w:p w14:paraId="310D750A" w14:textId="77777777" w:rsidR="000D6FAC" w:rsidRPr="000E39C8" w:rsidRDefault="000D6FAC">
      <w:pPr>
        <w:spacing w:line="200" w:lineRule="exact"/>
        <w:rPr>
          <w:sz w:val="20"/>
          <w:szCs w:val="20"/>
          <w:lang w:val="en-GB"/>
        </w:rPr>
      </w:pPr>
    </w:p>
    <w:p w14:paraId="6C4FD081" w14:textId="77777777" w:rsidR="000D6FAC" w:rsidRPr="000E39C8" w:rsidRDefault="000D6FAC">
      <w:pPr>
        <w:spacing w:line="200" w:lineRule="exact"/>
        <w:rPr>
          <w:sz w:val="20"/>
          <w:szCs w:val="20"/>
          <w:lang w:val="en-GB"/>
        </w:rPr>
      </w:pPr>
    </w:p>
    <w:p w14:paraId="4CFED6D4" w14:textId="77777777" w:rsidR="000D6FAC" w:rsidRPr="000E39C8" w:rsidRDefault="000D6FAC">
      <w:pPr>
        <w:spacing w:line="200" w:lineRule="exact"/>
        <w:rPr>
          <w:sz w:val="20"/>
          <w:szCs w:val="20"/>
          <w:lang w:val="en-GB"/>
        </w:rPr>
      </w:pPr>
    </w:p>
    <w:p w14:paraId="6784677E" w14:textId="77777777" w:rsidR="000D6FAC" w:rsidRPr="000E39C8" w:rsidRDefault="000D6FAC">
      <w:pPr>
        <w:spacing w:line="200" w:lineRule="exact"/>
        <w:rPr>
          <w:sz w:val="20"/>
          <w:szCs w:val="20"/>
          <w:lang w:val="en-GB"/>
        </w:rPr>
      </w:pPr>
    </w:p>
    <w:p w14:paraId="5D833CDD" w14:textId="77777777" w:rsidR="000D6FAC" w:rsidRPr="000E39C8" w:rsidRDefault="000D6FAC">
      <w:pPr>
        <w:spacing w:line="200" w:lineRule="exact"/>
        <w:rPr>
          <w:sz w:val="20"/>
          <w:szCs w:val="20"/>
          <w:lang w:val="en-GB"/>
        </w:rPr>
      </w:pPr>
    </w:p>
    <w:p w14:paraId="0EC2E04D" w14:textId="77777777" w:rsidR="000D6FAC" w:rsidRPr="000E39C8" w:rsidRDefault="000D6FAC">
      <w:pPr>
        <w:spacing w:line="257" w:lineRule="exact"/>
        <w:rPr>
          <w:sz w:val="20"/>
          <w:szCs w:val="20"/>
          <w:lang w:val="en-GB"/>
        </w:rPr>
      </w:pPr>
    </w:p>
    <w:p w14:paraId="6523A0AB" w14:textId="77777777" w:rsidR="000D6FAC" w:rsidRPr="000E39C8" w:rsidRDefault="00000000">
      <w:pPr>
        <w:ind w:left="10000"/>
        <w:rPr>
          <w:sz w:val="20"/>
          <w:szCs w:val="20"/>
          <w:lang w:val="en-GB"/>
        </w:rPr>
      </w:pPr>
      <w:r w:rsidRPr="000E39C8">
        <w:rPr>
          <w:rFonts w:ascii="Arial" w:eastAsia="Arial" w:hAnsi="Arial" w:cs="Arial"/>
          <w:sz w:val="17"/>
          <w:szCs w:val="17"/>
          <w:lang w:val="en-GB"/>
        </w:rPr>
        <w:t>22</w:t>
      </w:r>
    </w:p>
    <w:p w14:paraId="22D7B0E4" w14:textId="77777777" w:rsidR="000D6FAC" w:rsidRPr="000E39C8" w:rsidRDefault="000D6FAC">
      <w:pPr>
        <w:rPr>
          <w:lang w:val="en-GB"/>
        </w:rPr>
        <w:sectPr w:rsidR="000D6FAC" w:rsidRPr="000E39C8">
          <w:type w:val="continuous"/>
          <w:pgSz w:w="11900" w:h="16838"/>
          <w:pgMar w:top="798" w:right="846" w:bottom="32" w:left="860" w:header="0" w:footer="0" w:gutter="0"/>
          <w:cols w:space="720" w:equalWidth="0">
            <w:col w:w="10200" w:space="0"/>
          </w:cols>
        </w:sectPr>
      </w:pPr>
    </w:p>
    <w:p w14:paraId="47A9DC77" w14:textId="77777777" w:rsidR="000D6FAC" w:rsidRPr="000E39C8" w:rsidRDefault="00000000">
      <w:pPr>
        <w:ind w:left="10"/>
        <w:rPr>
          <w:sz w:val="20"/>
          <w:szCs w:val="20"/>
          <w:lang w:val="en-GB"/>
        </w:rPr>
      </w:pPr>
      <w:bookmarkStart w:id="22" w:name="page23"/>
      <w:bookmarkEnd w:id="22"/>
      <w:r w:rsidRPr="000E39C8">
        <w:rPr>
          <w:rFonts w:ascii="Arial" w:eastAsia="Arial" w:hAnsi="Arial" w:cs="Arial"/>
          <w:b/>
          <w:bCs/>
          <w:color w:val="63666A"/>
          <w:sz w:val="32"/>
          <w:szCs w:val="32"/>
          <w:lang w:val="en-GB"/>
        </w:rPr>
        <w:lastRenderedPageBreak/>
        <w:t>VIII. Reference documents</w:t>
      </w:r>
      <w:r w:rsidRPr="000E39C8">
        <w:rPr>
          <w:rFonts w:ascii="Arial" w:eastAsia="Arial" w:hAnsi="Arial" w:cs="Arial"/>
          <w:color w:val="63666A"/>
          <w:sz w:val="32"/>
          <w:szCs w:val="32"/>
          <w:lang w:val="en-GB"/>
        </w:rPr>
        <w:t xml:space="preserve"> </w:t>
      </w:r>
    </w:p>
    <w:p w14:paraId="5A7B9F90" w14:textId="77777777" w:rsidR="000D6FAC" w:rsidRPr="000E39C8" w:rsidRDefault="000D6FAC">
      <w:pPr>
        <w:spacing w:line="200" w:lineRule="exact"/>
        <w:rPr>
          <w:sz w:val="20"/>
          <w:szCs w:val="20"/>
          <w:lang w:val="en-GB"/>
        </w:rPr>
      </w:pPr>
    </w:p>
    <w:p w14:paraId="53A54B73" w14:textId="77777777" w:rsidR="000D6FAC" w:rsidRPr="000E39C8" w:rsidRDefault="000D6FAC">
      <w:pPr>
        <w:spacing w:line="297" w:lineRule="exact"/>
        <w:rPr>
          <w:sz w:val="20"/>
          <w:szCs w:val="20"/>
          <w:lang w:val="en-GB"/>
        </w:rPr>
      </w:pPr>
    </w:p>
    <w:p w14:paraId="074C6973" w14:textId="77777777" w:rsidR="000D6FAC" w:rsidRPr="000E39C8" w:rsidRDefault="00000000">
      <w:pPr>
        <w:numPr>
          <w:ilvl w:val="0"/>
          <w:numId w:val="13"/>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Law on Banks of the FBiH</w:t>
      </w:r>
    </w:p>
    <w:p w14:paraId="19761F1F" w14:textId="77777777" w:rsidR="000D6FAC" w:rsidRPr="000E39C8" w:rsidRDefault="000D6FAC">
      <w:pPr>
        <w:spacing w:line="10" w:lineRule="exact"/>
        <w:rPr>
          <w:rFonts w:ascii="Arial" w:eastAsia="Arial" w:hAnsi="Arial" w:cs="Arial"/>
          <w:color w:val="63666A"/>
          <w:sz w:val="20"/>
          <w:szCs w:val="20"/>
          <w:lang w:val="en-GB"/>
        </w:rPr>
      </w:pPr>
    </w:p>
    <w:p w14:paraId="6394A088" w14:textId="77777777" w:rsidR="000D6FAC" w:rsidRPr="000E39C8" w:rsidRDefault="00000000">
      <w:pPr>
        <w:numPr>
          <w:ilvl w:val="0"/>
          <w:numId w:val="13"/>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Decision on the internal management system in the Bank</w:t>
      </w:r>
    </w:p>
    <w:p w14:paraId="57DF6B0E" w14:textId="77777777" w:rsidR="000D6FAC" w:rsidRPr="000E39C8" w:rsidRDefault="000D6FAC">
      <w:pPr>
        <w:spacing w:line="10" w:lineRule="exact"/>
        <w:rPr>
          <w:rFonts w:ascii="Arial" w:eastAsia="Arial" w:hAnsi="Arial" w:cs="Arial"/>
          <w:color w:val="63666A"/>
          <w:sz w:val="20"/>
          <w:szCs w:val="20"/>
          <w:lang w:val="en-GB"/>
        </w:rPr>
      </w:pPr>
    </w:p>
    <w:p w14:paraId="311AD646" w14:textId="77777777" w:rsidR="000D6FAC" w:rsidRPr="000E39C8" w:rsidRDefault="00000000">
      <w:pPr>
        <w:numPr>
          <w:ilvl w:val="0"/>
          <w:numId w:val="13"/>
        </w:numPr>
        <w:tabs>
          <w:tab w:val="left" w:pos="130"/>
        </w:tabs>
        <w:ind w:left="130" w:hanging="130"/>
        <w:rPr>
          <w:rFonts w:ascii="Arial" w:eastAsia="Arial" w:hAnsi="Arial" w:cs="Arial"/>
          <w:color w:val="63666A"/>
          <w:sz w:val="20"/>
          <w:szCs w:val="20"/>
          <w:lang w:val="en-GB"/>
        </w:rPr>
      </w:pPr>
      <w:r w:rsidRPr="000E39C8">
        <w:rPr>
          <w:rFonts w:ascii="Arial" w:eastAsia="Arial" w:hAnsi="Arial" w:cs="Arial"/>
          <w:color w:val="63666A"/>
          <w:sz w:val="20"/>
          <w:szCs w:val="20"/>
          <w:lang w:val="en-GB"/>
        </w:rPr>
        <w:t>EBA Guidelines on Internal Governance (EBA/GL/2021/05)</w:t>
      </w:r>
    </w:p>
    <w:p w14:paraId="6D9AFB44" w14:textId="77777777" w:rsidR="000D6FAC" w:rsidRPr="000E39C8" w:rsidRDefault="000D6FAC">
      <w:pPr>
        <w:spacing w:line="200" w:lineRule="exact"/>
        <w:rPr>
          <w:sz w:val="20"/>
          <w:szCs w:val="20"/>
          <w:lang w:val="en-GB"/>
        </w:rPr>
      </w:pPr>
    </w:p>
    <w:p w14:paraId="6DA6569D" w14:textId="77777777" w:rsidR="000D6FAC" w:rsidRPr="000E39C8" w:rsidRDefault="000D6FAC">
      <w:pPr>
        <w:spacing w:line="200" w:lineRule="exact"/>
        <w:rPr>
          <w:sz w:val="20"/>
          <w:szCs w:val="20"/>
          <w:lang w:val="en-GB"/>
        </w:rPr>
      </w:pPr>
    </w:p>
    <w:p w14:paraId="2155A911" w14:textId="77777777" w:rsidR="000D6FAC" w:rsidRPr="000E39C8" w:rsidRDefault="000D6FAC">
      <w:pPr>
        <w:spacing w:line="200" w:lineRule="exact"/>
        <w:rPr>
          <w:sz w:val="20"/>
          <w:szCs w:val="20"/>
          <w:lang w:val="en-GB"/>
        </w:rPr>
      </w:pPr>
    </w:p>
    <w:p w14:paraId="6E43B788" w14:textId="77777777" w:rsidR="000D6FAC" w:rsidRPr="000E39C8" w:rsidRDefault="000D6FAC">
      <w:pPr>
        <w:spacing w:line="200" w:lineRule="exact"/>
        <w:rPr>
          <w:sz w:val="20"/>
          <w:szCs w:val="20"/>
          <w:lang w:val="en-GB"/>
        </w:rPr>
      </w:pPr>
    </w:p>
    <w:p w14:paraId="36E4CBC0" w14:textId="77777777" w:rsidR="000D6FAC" w:rsidRPr="000E39C8" w:rsidRDefault="000D6FAC">
      <w:pPr>
        <w:spacing w:line="347" w:lineRule="exact"/>
        <w:rPr>
          <w:sz w:val="20"/>
          <w:szCs w:val="20"/>
          <w:lang w:val="en-GB"/>
        </w:rPr>
      </w:pPr>
    </w:p>
    <w:p w14:paraId="02695B99" w14:textId="77777777" w:rsidR="000D6FAC" w:rsidRPr="000E39C8" w:rsidRDefault="00000000">
      <w:pPr>
        <w:ind w:right="10"/>
        <w:jc w:val="center"/>
        <w:rPr>
          <w:sz w:val="20"/>
          <w:szCs w:val="20"/>
          <w:lang w:val="en-GB"/>
        </w:rPr>
      </w:pPr>
      <w:r w:rsidRPr="000E39C8">
        <w:rPr>
          <w:rFonts w:ascii="Arial" w:eastAsia="Arial" w:hAnsi="Arial" w:cs="Arial"/>
          <w:b/>
          <w:bCs/>
          <w:color w:val="63666A"/>
          <w:sz w:val="32"/>
          <w:szCs w:val="32"/>
          <w:lang w:val="en-GB"/>
        </w:rPr>
        <w:t>SUPERVISORY BOARD</w:t>
      </w:r>
    </w:p>
    <w:p w14:paraId="1EEB9DB4" w14:textId="77777777" w:rsidR="000D6FAC" w:rsidRPr="000E39C8" w:rsidRDefault="000D6FAC">
      <w:pPr>
        <w:spacing w:line="200" w:lineRule="exact"/>
        <w:rPr>
          <w:sz w:val="20"/>
          <w:szCs w:val="20"/>
          <w:lang w:val="en-GB"/>
        </w:rPr>
      </w:pPr>
    </w:p>
    <w:p w14:paraId="500DC0CF" w14:textId="77777777" w:rsidR="000D6FAC" w:rsidRPr="000E39C8" w:rsidRDefault="000D6FAC">
      <w:pPr>
        <w:spacing w:line="200" w:lineRule="exact"/>
        <w:rPr>
          <w:sz w:val="20"/>
          <w:szCs w:val="20"/>
          <w:lang w:val="en-GB"/>
        </w:rPr>
      </w:pPr>
    </w:p>
    <w:p w14:paraId="3AAA9B71" w14:textId="77777777" w:rsidR="000D6FAC" w:rsidRPr="000E39C8" w:rsidRDefault="000D6FAC">
      <w:pPr>
        <w:spacing w:line="249" w:lineRule="exact"/>
        <w:rPr>
          <w:sz w:val="20"/>
          <w:szCs w:val="20"/>
          <w:lang w:val="en-GB"/>
        </w:rPr>
      </w:pPr>
    </w:p>
    <w:p w14:paraId="3E1A1A83" w14:textId="77777777" w:rsidR="000D6FAC" w:rsidRPr="000E39C8" w:rsidRDefault="00000000">
      <w:pPr>
        <w:tabs>
          <w:tab w:val="left" w:pos="7829"/>
        </w:tabs>
        <w:ind w:left="10"/>
        <w:rPr>
          <w:sz w:val="20"/>
          <w:szCs w:val="20"/>
          <w:lang w:val="en-GB"/>
        </w:rPr>
      </w:pPr>
      <w:r w:rsidRPr="000E39C8">
        <w:rPr>
          <w:rFonts w:ascii="Arial" w:eastAsia="Arial" w:hAnsi="Arial" w:cs="Arial"/>
          <w:b/>
          <w:bCs/>
          <w:color w:val="63666A"/>
          <w:sz w:val="20"/>
          <w:szCs w:val="20"/>
          <w:lang w:val="en-GB"/>
        </w:rPr>
        <w:t>Sarajevo, 28 July 2023</w:t>
      </w:r>
      <w:r w:rsidRPr="000E39C8">
        <w:rPr>
          <w:rFonts w:eastAsia="Times New Roman"/>
          <w:sz w:val="20"/>
          <w:szCs w:val="20"/>
          <w:lang w:val="en-GB"/>
        </w:rPr>
        <w:tab/>
      </w:r>
      <w:r w:rsidRPr="000E39C8">
        <w:rPr>
          <w:rFonts w:ascii="Arial" w:eastAsia="Arial" w:hAnsi="Arial" w:cs="Arial"/>
          <w:b/>
          <w:bCs/>
          <w:color w:val="63666A"/>
          <w:sz w:val="19"/>
          <w:szCs w:val="19"/>
          <w:lang w:val="en-GB"/>
        </w:rPr>
        <w:t>CHAIRMAN</w:t>
      </w:r>
    </w:p>
    <w:p w14:paraId="0A77F2FA" w14:textId="77777777" w:rsidR="000D6FAC" w:rsidRPr="000E39C8" w:rsidRDefault="000D6FAC">
      <w:pPr>
        <w:spacing w:line="10" w:lineRule="exact"/>
        <w:rPr>
          <w:sz w:val="20"/>
          <w:szCs w:val="20"/>
          <w:lang w:val="en-GB"/>
        </w:rPr>
      </w:pPr>
    </w:p>
    <w:p w14:paraId="36B11D10" w14:textId="77777777" w:rsidR="000D6FAC" w:rsidRPr="000E39C8" w:rsidRDefault="00000000">
      <w:pPr>
        <w:ind w:left="6880"/>
        <w:jc w:val="center"/>
        <w:rPr>
          <w:sz w:val="20"/>
          <w:szCs w:val="20"/>
          <w:lang w:val="en-GB"/>
        </w:rPr>
      </w:pPr>
      <w:r w:rsidRPr="000E39C8">
        <w:rPr>
          <w:rFonts w:ascii="Arial" w:eastAsia="Arial" w:hAnsi="Arial" w:cs="Arial"/>
          <w:b/>
          <w:bCs/>
          <w:color w:val="63666A"/>
          <w:sz w:val="20"/>
          <w:szCs w:val="20"/>
          <w:lang w:val="en-GB"/>
        </w:rPr>
        <w:t>OF THE SUPERVISORY BOARD</w:t>
      </w:r>
    </w:p>
    <w:p w14:paraId="43B4CA26" w14:textId="77777777" w:rsidR="000D6FAC" w:rsidRPr="000E39C8" w:rsidRDefault="000D6FAC">
      <w:pPr>
        <w:spacing w:line="10" w:lineRule="exact"/>
        <w:rPr>
          <w:sz w:val="20"/>
          <w:szCs w:val="20"/>
          <w:lang w:val="en-GB"/>
        </w:rPr>
      </w:pPr>
    </w:p>
    <w:p w14:paraId="09BBFDC2" w14:textId="77777777" w:rsidR="000D6FAC" w:rsidRPr="000E39C8" w:rsidRDefault="00000000">
      <w:pPr>
        <w:ind w:left="6880"/>
        <w:jc w:val="center"/>
        <w:rPr>
          <w:sz w:val="20"/>
          <w:szCs w:val="20"/>
          <w:lang w:val="en-GB"/>
        </w:rPr>
      </w:pPr>
      <w:r w:rsidRPr="000E39C8">
        <w:rPr>
          <w:rFonts w:ascii="Arial" w:eastAsia="Arial" w:hAnsi="Arial" w:cs="Arial"/>
          <w:b/>
          <w:bCs/>
          <w:color w:val="63666A"/>
          <w:sz w:val="20"/>
          <w:szCs w:val="20"/>
          <w:lang w:val="en-GB"/>
        </w:rPr>
        <w:t>Peter Andreas Burkhardt, d.s.</w:t>
      </w:r>
    </w:p>
    <w:p w14:paraId="0C02A8D0" w14:textId="77777777" w:rsidR="000D6FAC" w:rsidRPr="000E39C8" w:rsidRDefault="000D6FAC">
      <w:pPr>
        <w:rPr>
          <w:lang w:val="en-GB"/>
        </w:rPr>
        <w:sectPr w:rsidR="000D6FAC" w:rsidRPr="000E39C8">
          <w:pgSz w:w="11900" w:h="16838"/>
          <w:pgMar w:top="798" w:right="846" w:bottom="32" w:left="850" w:header="0" w:footer="0" w:gutter="0"/>
          <w:cols w:space="720" w:equalWidth="0">
            <w:col w:w="10210" w:space="0"/>
          </w:cols>
        </w:sectPr>
      </w:pPr>
    </w:p>
    <w:p w14:paraId="5D12E2EA" w14:textId="77777777" w:rsidR="000D6FAC" w:rsidRPr="000E39C8" w:rsidRDefault="000D6FAC">
      <w:pPr>
        <w:spacing w:line="200" w:lineRule="exact"/>
        <w:rPr>
          <w:sz w:val="20"/>
          <w:szCs w:val="20"/>
          <w:lang w:val="en-GB"/>
        </w:rPr>
      </w:pPr>
    </w:p>
    <w:p w14:paraId="3898236B" w14:textId="77777777" w:rsidR="000D6FAC" w:rsidRPr="000E39C8" w:rsidRDefault="000D6FAC">
      <w:pPr>
        <w:spacing w:line="200" w:lineRule="exact"/>
        <w:rPr>
          <w:sz w:val="20"/>
          <w:szCs w:val="20"/>
          <w:lang w:val="en-GB"/>
        </w:rPr>
      </w:pPr>
    </w:p>
    <w:p w14:paraId="3F9395BD" w14:textId="77777777" w:rsidR="000D6FAC" w:rsidRPr="000E39C8" w:rsidRDefault="000D6FAC">
      <w:pPr>
        <w:spacing w:line="200" w:lineRule="exact"/>
        <w:rPr>
          <w:sz w:val="20"/>
          <w:szCs w:val="20"/>
          <w:lang w:val="en-GB"/>
        </w:rPr>
      </w:pPr>
    </w:p>
    <w:p w14:paraId="1BE453A5" w14:textId="77777777" w:rsidR="000D6FAC" w:rsidRPr="000E39C8" w:rsidRDefault="000D6FAC">
      <w:pPr>
        <w:spacing w:line="200" w:lineRule="exact"/>
        <w:rPr>
          <w:sz w:val="20"/>
          <w:szCs w:val="20"/>
          <w:lang w:val="en-GB"/>
        </w:rPr>
      </w:pPr>
    </w:p>
    <w:p w14:paraId="2169AE92" w14:textId="77777777" w:rsidR="000D6FAC" w:rsidRPr="000E39C8" w:rsidRDefault="000D6FAC">
      <w:pPr>
        <w:spacing w:line="200" w:lineRule="exact"/>
        <w:rPr>
          <w:sz w:val="20"/>
          <w:szCs w:val="20"/>
          <w:lang w:val="en-GB"/>
        </w:rPr>
      </w:pPr>
    </w:p>
    <w:p w14:paraId="6E5AD168" w14:textId="77777777" w:rsidR="000D6FAC" w:rsidRPr="000E39C8" w:rsidRDefault="000D6FAC">
      <w:pPr>
        <w:spacing w:line="200" w:lineRule="exact"/>
        <w:rPr>
          <w:sz w:val="20"/>
          <w:szCs w:val="20"/>
          <w:lang w:val="en-GB"/>
        </w:rPr>
      </w:pPr>
    </w:p>
    <w:p w14:paraId="2D206FBA" w14:textId="77777777" w:rsidR="000D6FAC" w:rsidRPr="000E39C8" w:rsidRDefault="000D6FAC">
      <w:pPr>
        <w:spacing w:line="200" w:lineRule="exact"/>
        <w:rPr>
          <w:sz w:val="20"/>
          <w:szCs w:val="20"/>
          <w:lang w:val="en-GB"/>
        </w:rPr>
      </w:pPr>
    </w:p>
    <w:p w14:paraId="506B109B" w14:textId="77777777" w:rsidR="000D6FAC" w:rsidRPr="000E39C8" w:rsidRDefault="000D6FAC">
      <w:pPr>
        <w:spacing w:line="200" w:lineRule="exact"/>
        <w:rPr>
          <w:sz w:val="20"/>
          <w:szCs w:val="20"/>
          <w:lang w:val="en-GB"/>
        </w:rPr>
      </w:pPr>
    </w:p>
    <w:p w14:paraId="3668E293" w14:textId="77777777" w:rsidR="000D6FAC" w:rsidRPr="000E39C8" w:rsidRDefault="000D6FAC">
      <w:pPr>
        <w:spacing w:line="200" w:lineRule="exact"/>
        <w:rPr>
          <w:sz w:val="20"/>
          <w:szCs w:val="20"/>
          <w:lang w:val="en-GB"/>
        </w:rPr>
      </w:pPr>
    </w:p>
    <w:p w14:paraId="70C8FA31" w14:textId="77777777" w:rsidR="000D6FAC" w:rsidRPr="000E39C8" w:rsidRDefault="000D6FAC">
      <w:pPr>
        <w:spacing w:line="200" w:lineRule="exact"/>
        <w:rPr>
          <w:sz w:val="20"/>
          <w:szCs w:val="20"/>
          <w:lang w:val="en-GB"/>
        </w:rPr>
      </w:pPr>
    </w:p>
    <w:p w14:paraId="69330D01" w14:textId="77777777" w:rsidR="000D6FAC" w:rsidRPr="000E39C8" w:rsidRDefault="000D6FAC">
      <w:pPr>
        <w:spacing w:line="200" w:lineRule="exact"/>
        <w:rPr>
          <w:sz w:val="20"/>
          <w:szCs w:val="20"/>
          <w:lang w:val="en-GB"/>
        </w:rPr>
      </w:pPr>
    </w:p>
    <w:p w14:paraId="6686CC15" w14:textId="77777777" w:rsidR="000D6FAC" w:rsidRPr="000E39C8" w:rsidRDefault="000D6FAC">
      <w:pPr>
        <w:spacing w:line="200" w:lineRule="exact"/>
        <w:rPr>
          <w:sz w:val="20"/>
          <w:szCs w:val="20"/>
          <w:lang w:val="en-GB"/>
        </w:rPr>
      </w:pPr>
    </w:p>
    <w:p w14:paraId="5C5030F9" w14:textId="77777777" w:rsidR="000D6FAC" w:rsidRPr="000E39C8" w:rsidRDefault="000D6FAC">
      <w:pPr>
        <w:spacing w:line="200" w:lineRule="exact"/>
        <w:rPr>
          <w:sz w:val="20"/>
          <w:szCs w:val="20"/>
          <w:lang w:val="en-GB"/>
        </w:rPr>
      </w:pPr>
    </w:p>
    <w:p w14:paraId="0B739727" w14:textId="77777777" w:rsidR="000D6FAC" w:rsidRPr="000E39C8" w:rsidRDefault="000D6FAC">
      <w:pPr>
        <w:spacing w:line="200" w:lineRule="exact"/>
        <w:rPr>
          <w:sz w:val="20"/>
          <w:szCs w:val="20"/>
          <w:lang w:val="en-GB"/>
        </w:rPr>
      </w:pPr>
    </w:p>
    <w:p w14:paraId="6C7A6CB6" w14:textId="77777777" w:rsidR="000D6FAC" w:rsidRPr="000E39C8" w:rsidRDefault="000D6FAC">
      <w:pPr>
        <w:spacing w:line="200" w:lineRule="exact"/>
        <w:rPr>
          <w:sz w:val="20"/>
          <w:szCs w:val="20"/>
          <w:lang w:val="en-GB"/>
        </w:rPr>
      </w:pPr>
    </w:p>
    <w:p w14:paraId="2FA96F24" w14:textId="77777777" w:rsidR="000D6FAC" w:rsidRPr="000E39C8" w:rsidRDefault="000D6FAC">
      <w:pPr>
        <w:spacing w:line="200" w:lineRule="exact"/>
        <w:rPr>
          <w:sz w:val="20"/>
          <w:szCs w:val="20"/>
          <w:lang w:val="en-GB"/>
        </w:rPr>
      </w:pPr>
    </w:p>
    <w:p w14:paraId="121976A5" w14:textId="77777777" w:rsidR="000D6FAC" w:rsidRPr="000E39C8" w:rsidRDefault="000D6FAC">
      <w:pPr>
        <w:spacing w:line="200" w:lineRule="exact"/>
        <w:rPr>
          <w:sz w:val="20"/>
          <w:szCs w:val="20"/>
          <w:lang w:val="en-GB"/>
        </w:rPr>
      </w:pPr>
    </w:p>
    <w:p w14:paraId="75E9651D" w14:textId="77777777" w:rsidR="000D6FAC" w:rsidRPr="000E39C8" w:rsidRDefault="000D6FAC">
      <w:pPr>
        <w:spacing w:line="200" w:lineRule="exact"/>
        <w:rPr>
          <w:sz w:val="20"/>
          <w:szCs w:val="20"/>
          <w:lang w:val="en-GB"/>
        </w:rPr>
      </w:pPr>
    </w:p>
    <w:p w14:paraId="15D90D30" w14:textId="77777777" w:rsidR="000D6FAC" w:rsidRPr="000E39C8" w:rsidRDefault="000D6FAC">
      <w:pPr>
        <w:spacing w:line="200" w:lineRule="exact"/>
        <w:rPr>
          <w:sz w:val="20"/>
          <w:szCs w:val="20"/>
          <w:lang w:val="en-GB"/>
        </w:rPr>
      </w:pPr>
    </w:p>
    <w:p w14:paraId="42DBA375" w14:textId="77777777" w:rsidR="000D6FAC" w:rsidRPr="000E39C8" w:rsidRDefault="000D6FAC">
      <w:pPr>
        <w:spacing w:line="200" w:lineRule="exact"/>
        <w:rPr>
          <w:sz w:val="20"/>
          <w:szCs w:val="20"/>
          <w:lang w:val="en-GB"/>
        </w:rPr>
      </w:pPr>
    </w:p>
    <w:p w14:paraId="7F1AA21B" w14:textId="77777777" w:rsidR="000D6FAC" w:rsidRPr="000E39C8" w:rsidRDefault="000D6FAC">
      <w:pPr>
        <w:spacing w:line="200" w:lineRule="exact"/>
        <w:rPr>
          <w:sz w:val="20"/>
          <w:szCs w:val="20"/>
          <w:lang w:val="en-GB"/>
        </w:rPr>
      </w:pPr>
    </w:p>
    <w:p w14:paraId="3BC9E783" w14:textId="77777777" w:rsidR="000D6FAC" w:rsidRPr="000E39C8" w:rsidRDefault="000D6FAC">
      <w:pPr>
        <w:spacing w:line="200" w:lineRule="exact"/>
        <w:rPr>
          <w:sz w:val="20"/>
          <w:szCs w:val="20"/>
          <w:lang w:val="en-GB"/>
        </w:rPr>
      </w:pPr>
    </w:p>
    <w:p w14:paraId="4BC35040" w14:textId="77777777" w:rsidR="000D6FAC" w:rsidRPr="000E39C8" w:rsidRDefault="000D6FAC">
      <w:pPr>
        <w:spacing w:line="200" w:lineRule="exact"/>
        <w:rPr>
          <w:sz w:val="20"/>
          <w:szCs w:val="20"/>
          <w:lang w:val="en-GB"/>
        </w:rPr>
      </w:pPr>
    </w:p>
    <w:p w14:paraId="1EEA81EA" w14:textId="77777777" w:rsidR="000D6FAC" w:rsidRPr="000E39C8" w:rsidRDefault="000D6FAC">
      <w:pPr>
        <w:spacing w:line="200" w:lineRule="exact"/>
        <w:rPr>
          <w:sz w:val="20"/>
          <w:szCs w:val="20"/>
          <w:lang w:val="en-GB"/>
        </w:rPr>
      </w:pPr>
    </w:p>
    <w:p w14:paraId="2586BF9B" w14:textId="77777777" w:rsidR="000D6FAC" w:rsidRPr="000E39C8" w:rsidRDefault="000D6FAC">
      <w:pPr>
        <w:spacing w:line="200" w:lineRule="exact"/>
        <w:rPr>
          <w:sz w:val="20"/>
          <w:szCs w:val="20"/>
          <w:lang w:val="en-GB"/>
        </w:rPr>
      </w:pPr>
    </w:p>
    <w:p w14:paraId="3D716FBB" w14:textId="77777777" w:rsidR="000D6FAC" w:rsidRPr="000E39C8" w:rsidRDefault="000D6FAC">
      <w:pPr>
        <w:spacing w:line="200" w:lineRule="exact"/>
        <w:rPr>
          <w:sz w:val="20"/>
          <w:szCs w:val="20"/>
          <w:lang w:val="en-GB"/>
        </w:rPr>
      </w:pPr>
    </w:p>
    <w:p w14:paraId="43D82B48" w14:textId="77777777" w:rsidR="000D6FAC" w:rsidRPr="000E39C8" w:rsidRDefault="000D6FAC">
      <w:pPr>
        <w:spacing w:line="200" w:lineRule="exact"/>
        <w:rPr>
          <w:sz w:val="20"/>
          <w:szCs w:val="20"/>
          <w:lang w:val="en-GB"/>
        </w:rPr>
      </w:pPr>
    </w:p>
    <w:p w14:paraId="57013488" w14:textId="77777777" w:rsidR="000D6FAC" w:rsidRPr="000E39C8" w:rsidRDefault="000D6FAC">
      <w:pPr>
        <w:spacing w:line="200" w:lineRule="exact"/>
        <w:rPr>
          <w:sz w:val="20"/>
          <w:szCs w:val="20"/>
          <w:lang w:val="en-GB"/>
        </w:rPr>
      </w:pPr>
    </w:p>
    <w:p w14:paraId="64493B44" w14:textId="77777777" w:rsidR="000D6FAC" w:rsidRPr="000E39C8" w:rsidRDefault="000D6FAC">
      <w:pPr>
        <w:spacing w:line="200" w:lineRule="exact"/>
        <w:rPr>
          <w:sz w:val="20"/>
          <w:szCs w:val="20"/>
          <w:lang w:val="en-GB"/>
        </w:rPr>
      </w:pPr>
    </w:p>
    <w:p w14:paraId="68739530" w14:textId="77777777" w:rsidR="000D6FAC" w:rsidRPr="000E39C8" w:rsidRDefault="000D6FAC">
      <w:pPr>
        <w:spacing w:line="200" w:lineRule="exact"/>
        <w:rPr>
          <w:sz w:val="20"/>
          <w:szCs w:val="20"/>
          <w:lang w:val="en-GB"/>
        </w:rPr>
      </w:pPr>
    </w:p>
    <w:p w14:paraId="352F4B73" w14:textId="77777777" w:rsidR="000D6FAC" w:rsidRPr="000E39C8" w:rsidRDefault="000D6FAC">
      <w:pPr>
        <w:spacing w:line="200" w:lineRule="exact"/>
        <w:rPr>
          <w:sz w:val="20"/>
          <w:szCs w:val="20"/>
          <w:lang w:val="en-GB"/>
        </w:rPr>
      </w:pPr>
    </w:p>
    <w:p w14:paraId="726E3BAA" w14:textId="77777777" w:rsidR="000D6FAC" w:rsidRPr="000E39C8" w:rsidRDefault="000D6FAC">
      <w:pPr>
        <w:spacing w:line="200" w:lineRule="exact"/>
        <w:rPr>
          <w:sz w:val="20"/>
          <w:szCs w:val="20"/>
          <w:lang w:val="en-GB"/>
        </w:rPr>
      </w:pPr>
    </w:p>
    <w:p w14:paraId="09F3CE24" w14:textId="77777777" w:rsidR="000D6FAC" w:rsidRPr="000E39C8" w:rsidRDefault="000D6FAC">
      <w:pPr>
        <w:spacing w:line="200" w:lineRule="exact"/>
        <w:rPr>
          <w:sz w:val="20"/>
          <w:szCs w:val="20"/>
          <w:lang w:val="en-GB"/>
        </w:rPr>
      </w:pPr>
    </w:p>
    <w:p w14:paraId="6937E569" w14:textId="77777777" w:rsidR="000D6FAC" w:rsidRPr="000E39C8" w:rsidRDefault="000D6FAC">
      <w:pPr>
        <w:spacing w:line="200" w:lineRule="exact"/>
        <w:rPr>
          <w:sz w:val="20"/>
          <w:szCs w:val="20"/>
          <w:lang w:val="en-GB"/>
        </w:rPr>
      </w:pPr>
    </w:p>
    <w:p w14:paraId="2068DF0A" w14:textId="77777777" w:rsidR="000D6FAC" w:rsidRPr="000E39C8" w:rsidRDefault="000D6FAC">
      <w:pPr>
        <w:spacing w:line="200" w:lineRule="exact"/>
        <w:rPr>
          <w:sz w:val="20"/>
          <w:szCs w:val="20"/>
          <w:lang w:val="en-GB"/>
        </w:rPr>
      </w:pPr>
    </w:p>
    <w:p w14:paraId="724139B4" w14:textId="77777777" w:rsidR="000D6FAC" w:rsidRPr="000E39C8" w:rsidRDefault="000D6FAC">
      <w:pPr>
        <w:spacing w:line="200" w:lineRule="exact"/>
        <w:rPr>
          <w:sz w:val="20"/>
          <w:szCs w:val="20"/>
          <w:lang w:val="en-GB"/>
        </w:rPr>
      </w:pPr>
    </w:p>
    <w:p w14:paraId="4B4F9BA3" w14:textId="77777777" w:rsidR="000D6FAC" w:rsidRPr="000E39C8" w:rsidRDefault="000D6FAC">
      <w:pPr>
        <w:spacing w:line="200" w:lineRule="exact"/>
        <w:rPr>
          <w:sz w:val="20"/>
          <w:szCs w:val="20"/>
          <w:lang w:val="en-GB"/>
        </w:rPr>
      </w:pPr>
    </w:p>
    <w:p w14:paraId="48128FC2" w14:textId="77777777" w:rsidR="000D6FAC" w:rsidRPr="000E39C8" w:rsidRDefault="000D6FAC">
      <w:pPr>
        <w:spacing w:line="200" w:lineRule="exact"/>
        <w:rPr>
          <w:sz w:val="20"/>
          <w:szCs w:val="20"/>
          <w:lang w:val="en-GB"/>
        </w:rPr>
      </w:pPr>
    </w:p>
    <w:p w14:paraId="0B21F3A0" w14:textId="77777777" w:rsidR="000D6FAC" w:rsidRPr="000E39C8" w:rsidRDefault="000D6FAC">
      <w:pPr>
        <w:spacing w:line="200" w:lineRule="exact"/>
        <w:rPr>
          <w:sz w:val="20"/>
          <w:szCs w:val="20"/>
          <w:lang w:val="en-GB"/>
        </w:rPr>
      </w:pPr>
    </w:p>
    <w:p w14:paraId="308BF50D" w14:textId="77777777" w:rsidR="000D6FAC" w:rsidRPr="000E39C8" w:rsidRDefault="000D6FAC">
      <w:pPr>
        <w:spacing w:line="200" w:lineRule="exact"/>
        <w:rPr>
          <w:sz w:val="20"/>
          <w:szCs w:val="20"/>
          <w:lang w:val="en-GB"/>
        </w:rPr>
      </w:pPr>
    </w:p>
    <w:p w14:paraId="0444C8D8" w14:textId="77777777" w:rsidR="000D6FAC" w:rsidRPr="000E39C8" w:rsidRDefault="000D6FAC">
      <w:pPr>
        <w:spacing w:line="200" w:lineRule="exact"/>
        <w:rPr>
          <w:sz w:val="20"/>
          <w:szCs w:val="20"/>
          <w:lang w:val="en-GB"/>
        </w:rPr>
      </w:pPr>
    </w:p>
    <w:p w14:paraId="5DD9C721" w14:textId="77777777" w:rsidR="000D6FAC" w:rsidRPr="000E39C8" w:rsidRDefault="000D6FAC">
      <w:pPr>
        <w:spacing w:line="200" w:lineRule="exact"/>
        <w:rPr>
          <w:sz w:val="20"/>
          <w:szCs w:val="20"/>
          <w:lang w:val="en-GB"/>
        </w:rPr>
      </w:pPr>
    </w:p>
    <w:p w14:paraId="06B933D4" w14:textId="77777777" w:rsidR="000D6FAC" w:rsidRPr="000E39C8" w:rsidRDefault="000D6FAC">
      <w:pPr>
        <w:spacing w:line="200" w:lineRule="exact"/>
        <w:rPr>
          <w:sz w:val="20"/>
          <w:szCs w:val="20"/>
          <w:lang w:val="en-GB"/>
        </w:rPr>
      </w:pPr>
    </w:p>
    <w:p w14:paraId="0A0602A4" w14:textId="77777777" w:rsidR="000D6FAC" w:rsidRPr="000E39C8" w:rsidRDefault="000D6FAC">
      <w:pPr>
        <w:spacing w:line="200" w:lineRule="exact"/>
        <w:rPr>
          <w:sz w:val="20"/>
          <w:szCs w:val="20"/>
          <w:lang w:val="en-GB"/>
        </w:rPr>
      </w:pPr>
    </w:p>
    <w:p w14:paraId="23A01104" w14:textId="77777777" w:rsidR="000D6FAC" w:rsidRPr="000E39C8" w:rsidRDefault="000D6FAC">
      <w:pPr>
        <w:spacing w:line="200" w:lineRule="exact"/>
        <w:rPr>
          <w:sz w:val="20"/>
          <w:szCs w:val="20"/>
          <w:lang w:val="en-GB"/>
        </w:rPr>
      </w:pPr>
    </w:p>
    <w:p w14:paraId="4EB98C36" w14:textId="77777777" w:rsidR="000D6FAC" w:rsidRPr="000E39C8" w:rsidRDefault="000D6FAC">
      <w:pPr>
        <w:spacing w:line="200" w:lineRule="exact"/>
        <w:rPr>
          <w:sz w:val="20"/>
          <w:szCs w:val="20"/>
          <w:lang w:val="en-GB"/>
        </w:rPr>
      </w:pPr>
    </w:p>
    <w:p w14:paraId="3F44D194" w14:textId="77777777" w:rsidR="000D6FAC" w:rsidRPr="000E39C8" w:rsidRDefault="000D6FAC">
      <w:pPr>
        <w:spacing w:line="200" w:lineRule="exact"/>
        <w:rPr>
          <w:sz w:val="20"/>
          <w:szCs w:val="20"/>
          <w:lang w:val="en-GB"/>
        </w:rPr>
      </w:pPr>
    </w:p>
    <w:p w14:paraId="4E28EC10" w14:textId="77777777" w:rsidR="000D6FAC" w:rsidRPr="000E39C8" w:rsidRDefault="000D6FAC">
      <w:pPr>
        <w:spacing w:line="200" w:lineRule="exact"/>
        <w:rPr>
          <w:sz w:val="20"/>
          <w:szCs w:val="20"/>
          <w:lang w:val="en-GB"/>
        </w:rPr>
      </w:pPr>
    </w:p>
    <w:p w14:paraId="12F4FEBA" w14:textId="77777777" w:rsidR="000D6FAC" w:rsidRPr="000E39C8" w:rsidRDefault="000D6FAC">
      <w:pPr>
        <w:spacing w:line="200" w:lineRule="exact"/>
        <w:rPr>
          <w:sz w:val="20"/>
          <w:szCs w:val="20"/>
          <w:lang w:val="en-GB"/>
        </w:rPr>
      </w:pPr>
    </w:p>
    <w:p w14:paraId="5BDCE209" w14:textId="77777777" w:rsidR="000D6FAC" w:rsidRPr="000E39C8" w:rsidRDefault="000D6FAC">
      <w:pPr>
        <w:spacing w:line="200" w:lineRule="exact"/>
        <w:rPr>
          <w:sz w:val="20"/>
          <w:szCs w:val="20"/>
          <w:lang w:val="en-GB"/>
        </w:rPr>
      </w:pPr>
    </w:p>
    <w:p w14:paraId="43D86383" w14:textId="77777777" w:rsidR="000D6FAC" w:rsidRPr="000E39C8" w:rsidRDefault="000D6FAC">
      <w:pPr>
        <w:spacing w:line="200" w:lineRule="exact"/>
        <w:rPr>
          <w:sz w:val="20"/>
          <w:szCs w:val="20"/>
          <w:lang w:val="en-GB"/>
        </w:rPr>
      </w:pPr>
    </w:p>
    <w:p w14:paraId="5F6E762C" w14:textId="77777777" w:rsidR="000D6FAC" w:rsidRPr="000E39C8" w:rsidRDefault="000D6FAC">
      <w:pPr>
        <w:spacing w:line="200" w:lineRule="exact"/>
        <w:rPr>
          <w:sz w:val="20"/>
          <w:szCs w:val="20"/>
          <w:lang w:val="en-GB"/>
        </w:rPr>
      </w:pPr>
    </w:p>
    <w:p w14:paraId="2BB8712B" w14:textId="77777777" w:rsidR="000D6FAC" w:rsidRPr="000E39C8" w:rsidRDefault="000D6FAC">
      <w:pPr>
        <w:spacing w:line="399" w:lineRule="exact"/>
        <w:rPr>
          <w:sz w:val="20"/>
          <w:szCs w:val="20"/>
          <w:lang w:val="en-GB"/>
        </w:rPr>
      </w:pPr>
    </w:p>
    <w:p w14:paraId="5DDA49C6" w14:textId="77777777" w:rsidR="000D6FAC" w:rsidRPr="000E39C8" w:rsidRDefault="00000000">
      <w:pPr>
        <w:ind w:left="10010"/>
        <w:rPr>
          <w:sz w:val="20"/>
          <w:szCs w:val="20"/>
          <w:lang w:val="en-GB"/>
        </w:rPr>
      </w:pPr>
      <w:r w:rsidRPr="000E39C8">
        <w:rPr>
          <w:rFonts w:ascii="Arial" w:eastAsia="Arial" w:hAnsi="Arial" w:cs="Arial"/>
          <w:sz w:val="17"/>
          <w:szCs w:val="17"/>
          <w:lang w:val="en-GB"/>
        </w:rPr>
        <w:t>23</w:t>
      </w:r>
    </w:p>
    <w:sectPr w:rsidR="000D6FAC" w:rsidRPr="000E39C8">
      <w:type w:val="continuous"/>
      <w:pgSz w:w="11900" w:h="16838"/>
      <w:pgMar w:top="798" w:right="846" w:bottom="32" w:left="850" w:header="0" w:footer="0" w:gutter="0"/>
      <w:cols w:space="720" w:equalWidth="0">
        <w:col w:w="102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8764AD66"/>
    <w:lvl w:ilvl="0" w:tplc="0D9C9174">
      <w:start w:val="1"/>
      <w:numFmt w:val="bullet"/>
      <w:lvlText w:val="-"/>
      <w:lvlJc w:val="left"/>
    </w:lvl>
    <w:lvl w:ilvl="1" w:tplc="8318AB26">
      <w:numFmt w:val="decimal"/>
      <w:lvlText w:val=""/>
      <w:lvlJc w:val="left"/>
    </w:lvl>
    <w:lvl w:ilvl="2" w:tplc="81843ABC">
      <w:numFmt w:val="decimal"/>
      <w:lvlText w:val=""/>
      <w:lvlJc w:val="left"/>
    </w:lvl>
    <w:lvl w:ilvl="3" w:tplc="A9546DA4">
      <w:numFmt w:val="decimal"/>
      <w:lvlText w:val=""/>
      <w:lvlJc w:val="left"/>
    </w:lvl>
    <w:lvl w:ilvl="4" w:tplc="CDA27CF4">
      <w:numFmt w:val="decimal"/>
      <w:lvlText w:val=""/>
      <w:lvlJc w:val="left"/>
    </w:lvl>
    <w:lvl w:ilvl="5" w:tplc="2ECEEED0">
      <w:numFmt w:val="decimal"/>
      <w:lvlText w:val=""/>
      <w:lvlJc w:val="left"/>
    </w:lvl>
    <w:lvl w:ilvl="6" w:tplc="6B7C14F0">
      <w:numFmt w:val="decimal"/>
      <w:lvlText w:val=""/>
      <w:lvlJc w:val="left"/>
    </w:lvl>
    <w:lvl w:ilvl="7" w:tplc="A36AB792">
      <w:numFmt w:val="decimal"/>
      <w:lvlText w:val=""/>
      <w:lvlJc w:val="left"/>
    </w:lvl>
    <w:lvl w:ilvl="8" w:tplc="FE8CF20A">
      <w:numFmt w:val="decimal"/>
      <w:lvlText w:val=""/>
      <w:lvlJc w:val="left"/>
    </w:lvl>
  </w:abstractNum>
  <w:abstractNum w:abstractNumId="1" w15:restartNumberingAfterBreak="0">
    <w:nsid w:val="00000124"/>
    <w:multiLevelType w:val="hybridMultilevel"/>
    <w:tmpl w:val="A9906932"/>
    <w:lvl w:ilvl="0" w:tplc="4F40A592">
      <w:start w:val="1"/>
      <w:numFmt w:val="bullet"/>
      <w:lvlText w:val="•"/>
      <w:lvlJc w:val="left"/>
    </w:lvl>
    <w:lvl w:ilvl="1" w:tplc="7458D9A0">
      <w:numFmt w:val="decimal"/>
      <w:lvlText w:val=""/>
      <w:lvlJc w:val="left"/>
    </w:lvl>
    <w:lvl w:ilvl="2" w:tplc="4B46171C">
      <w:numFmt w:val="decimal"/>
      <w:lvlText w:val=""/>
      <w:lvlJc w:val="left"/>
    </w:lvl>
    <w:lvl w:ilvl="3" w:tplc="E1426354">
      <w:numFmt w:val="decimal"/>
      <w:lvlText w:val=""/>
      <w:lvlJc w:val="left"/>
    </w:lvl>
    <w:lvl w:ilvl="4" w:tplc="FA4CBD6C">
      <w:numFmt w:val="decimal"/>
      <w:lvlText w:val=""/>
      <w:lvlJc w:val="left"/>
    </w:lvl>
    <w:lvl w:ilvl="5" w:tplc="4A7029BA">
      <w:numFmt w:val="decimal"/>
      <w:lvlText w:val=""/>
      <w:lvlJc w:val="left"/>
    </w:lvl>
    <w:lvl w:ilvl="6" w:tplc="3EF48AD8">
      <w:numFmt w:val="decimal"/>
      <w:lvlText w:val=""/>
      <w:lvlJc w:val="left"/>
    </w:lvl>
    <w:lvl w:ilvl="7" w:tplc="F162F742">
      <w:numFmt w:val="decimal"/>
      <w:lvlText w:val=""/>
      <w:lvlJc w:val="left"/>
    </w:lvl>
    <w:lvl w:ilvl="8" w:tplc="62189720">
      <w:numFmt w:val="decimal"/>
      <w:lvlText w:val=""/>
      <w:lvlJc w:val="left"/>
    </w:lvl>
  </w:abstractNum>
  <w:abstractNum w:abstractNumId="2" w15:restartNumberingAfterBreak="0">
    <w:nsid w:val="00000F3E"/>
    <w:multiLevelType w:val="hybridMultilevel"/>
    <w:tmpl w:val="1944CB06"/>
    <w:lvl w:ilvl="0" w:tplc="888CEA32">
      <w:start w:val="1"/>
      <w:numFmt w:val="bullet"/>
      <w:lvlText w:val="•"/>
      <w:lvlJc w:val="left"/>
    </w:lvl>
    <w:lvl w:ilvl="1" w:tplc="03901902">
      <w:numFmt w:val="decimal"/>
      <w:lvlText w:val=""/>
      <w:lvlJc w:val="left"/>
    </w:lvl>
    <w:lvl w:ilvl="2" w:tplc="D08E8C92">
      <w:numFmt w:val="decimal"/>
      <w:lvlText w:val=""/>
      <w:lvlJc w:val="left"/>
    </w:lvl>
    <w:lvl w:ilvl="3" w:tplc="67DA7B50">
      <w:numFmt w:val="decimal"/>
      <w:lvlText w:val=""/>
      <w:lvlJc w:val="left"/>
    </w:lvl>
    <w:lvl w:ilvl="4" w:tplc="4E6ACF7C">
      <w:numFmt w:val="decimal"/>
      <w:lvlText w:val=""/>
      <w:lvlJc w:val="left"/>
    </w:lvl>
    <w:lvl w:ilvl="5" w:tplc="614C1CF2">
      <w:numFmt w:val="decimal"/>
      <w:lvlText w:val=""/>
      <w:lvlJc w:val="left"/>
    </w:lvl>
    <w:lvl w:ilvl="6" w:tplc="C6B8F4A4">
      <w:numFmt w:val="decimal"/>
      <w:lvlText w:val=""/>
      <w:lvlJc w:val="left"/>
    </w:lvl>
    <w:lvl w:ilvl="7" w:tplc="B73620D6">
      <w:numFmt w:val="decimal"/>
      <w:lvlText w:val=""/>
      <w:lvlJc w:val="left"/>
    </w:lvl>
    <w:lvl w:ilvl="8" w:tplc="3964FCB0">
      <w:numFmt w:val="decimal"/>
      <w:lvlText w:val=""/>
      <w:lvlJc w:val="left"/>
    </w:lvl>
  </w:abstractNum>
  <w:abstractNum w:abstractNumId="3" w15:restartNumberingAfterBreak="0">
    <w:nsid w:val="0000153C"/>
    <w:multiLevelType w:val="hybridMultilevel"/>
    <w:tmpl w:val="C8CE1DF6"/>
    <w:lvl w:ilvl="0" w:tplc="6AD01D86">
      <w:start w:val="1"/>
      <w:numFmt w:val="bullet"/>
      <w:lvlText w:val="-"/>
      <w:lvlJc w:val="left"/>
    </w:lvl>
    <w:lvl w:ilvl="1" w:tplc="F60CEFF6">
      <w:numFmt w:val="decimal"/>
      <w:lvlText w:val=""/>
      <w:lvlJc w:val="left"/>
    </w:lvl>
    <w:lvl w:ilvl="2" w:tplc="5CF0B560">
      <w:numFmt w:val="decimal"/>
      <w:lvlText w:val=""/>
      <w:lvlJc w:val="left"/>
    </w:lvl>
    <w:lvl w:ilvl="3" w:tplc="A5CADC0A">
      <w:numFmt w:val="decimal"/>
      <w:lvlText w:val=""/>
      <w:lvlJc w:val="left"/>
    </w:lvl>
    <w:lvl w:ilvl="4" w:tplc="FB78C8CC">
      <w:numFmt w:val="decimal"/>
      <w:lvlText w:val=""/>
      <w:lvlJc w:val="left"/>
    </w:lvl>
    <w:lvl w:ilvl="5" w:tplc="D8D4DC60">
      <w:numFmt w:val="decimal"/>
      <w:lvlText w:val=""/>
      <w:lvlJc w:val="left"/>
    </w:lvl>
    <w:lvl w:ilvl="6" w:tplc="CD364F28">
      <w:numFmt w:val="decimal"/>
      <w:lvlText w:val=""/>
      <w:lvlJc w:val="left"/>
    </w:lvl>
    <w:lvl w:ilvl="7" w:tplc="33ACB326">
      <w:numFmt w:val="decimal"/>
      <w:lvlText w:val=""/>
      <w:lvlJc w:val="left"/>
    </w:lvl>
    <w:lvl w:ilvl="8" w:tplc="663A5A5E">
      <w:numFmt w:val="decimal"/>
      <w:lvlText w:val=""/>
      <w:lvlJc w:val="left"/>
    </w:lvl>
  </w:abstractNum>
  <w:abstractNum w:abstractNumId="4" w15:restartNumberingAfterBreak="0">
    <w:nsid w:val="00001547"/>
    <w:multiLevelType w:val="hybridMultilevel"/>
    <w:tmpl w:val="D5221A38"/>
    <w:lvl w:ilvl="0" w:tplc="958E1314">
      <w:start w:val="1"/>
      <w:numFmt w:val="bullet"/>
      <w:lvlText w:val="?"/>
      <w:lvlJc w:val="left"/>
    </w:lvl>
    <w:lvl w:ilvl="1" w:tplc="5CB27800">
      <w:numFmt w:val="decimal"/>
      <w:lvlText w:val=""/>
      <w:lvlJc w:val="left"/>
    </w:lvl>
    <w:lvl w:ilvl="2" w:tplc="04F0CD78">
      <w:numFmt w:val="decimal"/>
      <w:lvlText w:val=""/>
      <w:lvlJc w:val="left"/>
    </w:lvl>
    <w:lvl w:ilvl="3" w:tplc="1C74DB46">
      <w:numFmt w:val="decimal"/>
      <w:lvlText w:val=""/>
      <w:lvlJc w:val="left"/>
    </w:lvl>
    <w:lvl w:ilvl="4" w:tplc="A976A51E">
      <w:numFmt w:val="decimal"/>
      <w:lvlText w:val=""/>
      <w:lvlJc w:val="left"/>
    </w:lvl>
    <w:lvl w:ilvl="5" w:tplc="E53CEB5E">
      <w:numFmt w:val="decimal"/>
      <w:lvlText w:val=""/>
      <w:lvlJc w:val="left"/>
    </w:lvl>
    <w:lvl w:ilvl="6" w:tplc="32065974">
      <w:numFmt w:val="decimal"/>
      <w:lvlText w:val=""/>
      <w:lvlJc w:val="left"/>
    </w:lvl>
    <w:lvl w:ilvl="7" w:tplc="3CC49968">
      <w:numFmt w:val="decimal"/>
      <w:lvlText w:val=""/>
      <w:lvlJc w:val="left"/>
    </w:lvl>
    <w:lvl w:ilvl="8" w:tplc="D9461140">
      <w:numFmt w:val="decimal"/>
      <w:lvlText w:val=""/>
      <w:lvlJc w:val="left"/>
    </w:lvl>
  </w:abstractNum>
  <w:abstractNum w:abstractNumId="5" w15:restartNumberingAfterBreak="0">
    <w:nsid w:val="0000305E"/>
    <w:multiLevelType w:val="hybridMultilevel"/>
    <w:tmpl w:val="F9C001D2"/>
    <w:lvl w:ilvl="0" w:tplc="5E16DFA8">
      <w:start w:val="1"/>
      <w:numFmt w:val="bullet"/>
      <w:lvlText w:val="?"/>
      <w:lvlJc w:val="left"/>
    </w:lvl>
    <w:lvl w:ilvl="1" w:tplc="EBF807F4">
      <w:numFmt w:val="decimal"/>
      <w:lvlText w:val=""/>
      <w:lvlJc w:val="left"/>
    </w:lvl>
    <w:lvl w:ilvl="2" w:tplc="877C4622">
      <w:numFmt w:val="decimal"/>
      <w:lvlText w:val=""/>
      <w:lvlJc w:val="left"/>
    </w:lvl>
    <w:lvl w:ilvl="3" w:tplc="F3D4A7C8">
      <w:numFmt w:val="decimal"/>
      <w:lvlText w:val=""/>
      <w:lvlJc w:val="left"/>
    </w:lvl>
    <w:lvl w:ilvl="4" w:tplc="244015F2">
      <w:numFmt w:val="decimal"/>
      <w:lvlText w:val=""/>
      <w:lvlJc w:val="left"/>
    </w:lvl>
    <w:lvl w:ilvl="5" w:tplc="6CAA38A0">
      <w:numFmt w:val="decimal"/>
      <w:lvlText w:val=""/>
      <w:lvlJc w:val="left"/>
    </w:lvl>
    <w:lvl w:ilvl="6" w:tplc="9C1673FC">
      <w:numFmt w:val="decimal"/>
      <w:lvlText w:val=""/>
      <w:lvlJc w:val="left"/>
    </w:lvl>
    <w:lvl w:ilvl="7" w:tplc="1202189A">
      <w:numFmt w:val="decimal"/>
      <w:lvlText w:val=""/>
      <w:lvlJc w:val="left"/>
    </w:lvl>
    <w:lvl w:ilvl="8" w:tplc="551C7308">
      <w:numFmt w:val="decimal"/>
      <w:lvlText w:val=""/>
      <w:lvlJc w:val="left"/>
    </w:lvl>
  </w:abstractNum>
  <w:abstractNum w:abstractNumId="6" w15:restartNumberingAfterBreak="0">
    <w:nsid w:val="0000390C"/>
    <w:multiLevelType w:val="hybridMultilevel"/>
    <w:tmpl w:val="D4A0820C"/>
    <w:lvl w:ilvl="0" w:tplc="7850288C">
      <w:start w:val="1"/>
      <w:numFmt w:val="bullet"/>
      <w:lvlText w:val="•"/>
      <w:lvlJc w:val="left"/>
    </w:lvl>
    <w:lvl w:ilvl="1" w:tplc="E4542248">
      <w:numFmt w:val="decimal"/>
      <w:lvlText w:val=""/>
      <w:lvlJc w:val="left"/>
    </w:lvl>
    <w:lvl w:ilvl="2" w:tplc="8FA63E94">
      <w:numFmt w:val="decimal"/>
      <w:lvlText w:val=""/>
      <w:lvlJc w:val="left"/>
    </w:lvl>
    <w:lvl w:ilvl="3" w:tplc="0D84F552">
      <w:numFmt w:val="decimal"/>
      <w:lvlText w:val=""/>
      <w:lvlJc w:val="left"/>
    </w:lvl>
    <w:lvl w:ilvl="4" w:tplc="06CC0CAE">
      <w:numFmt w:val="decimal"/>
      <w:lvlText w:val=""/>
      <w:lvlJc w:val="left"/>
    </w:lvl>
    <w:lvl w:ilvl="5" w:tplc="CF58F57C">
      <w:numFmt w:val="decimal"/>
      <w:lvlText w:val=""/>
      <w:lvlJc w:val="left"/>
    </w:lvl>
    <w:lvl w:ilvl="6" w:tplc="568CB7E8">
      <w:numFmt w:val="decimal"/>
      <w:lvlText w:val=""/>
      <w:lvlJc w:val="left"/>
    </w:lvl>
    <w:lvl w:ilvl="7" w:tplc="B5CE4C7C">
      <w:numFmt w:val="decimal"/>
      <w:lvlText w:val=""/>
      <w:lvlJc w:val="left"/>
    </w:lvl>
    <w:lvl w:ilvl="8" w:tplc="B4E8C6C4">
      <w:numFmt w:val="decimal"/>
      <w:lvlText w:val=""/>
      <w:lvlJc w:val="left"/>
    </w:lvl>
  </w:abstractNum>
  <w:abstractNum w:abstractNumId="7" w15:restartNumberingAfterBreak="0">
    <w:nsid w:val="0000440D"/>
    <w:multiLevelType w:val="hybridMultilevel"/>
    <w:tmpl w:val="AE128ABE"/>
    <w:lvl w:ilvl="0" w:tplc="360E36D2">
      <w:start w:val="1"/>
      <w:numFmt w:val="bullet"/>
      <w:lvlText w:val="?"/>
      <w:lvlJc w:val="left"/>
    </w:lvl>
    <w:lvl w:ilvl="1" w:tplc="64DE32F6">
      <w:numFmt w:val="decimal"/>
      <w:lvlText w:val=""/>
      <w:lvlJc w:val="left"/>
    </w:lvl>
    <w:lvl w:ilvl="2" w:tplc="98C65108">
      <w:numFmt w:val="decimal"/>
      <w:lvlText w:val=""/>
      <w:lvlJc w:val="left"/>
    </w:lvl>
    <w:lvl w:ilvl="3" w:tplc="12DE2A16">
      <w:numFmt w:val="decimal"/>
      <w:lvlText w:val=""/>
      <w:lvlJc w:val="left"/>
    </w:lvl>
    <w:lvl w:ilvl="4" w:tplc="1BE23814">
      <w:numFmt w:val="decimal"/>
      <w:lvlText w:val=""/>
      <w:lvlJc w:val="left"/>
    </w:lvl>
    <w:lvl w:ilvl="5" w:tplc="A5D8003E">
      <w:numFmt w:val="decimal"/>
      <w:lvlText w:val=""/>
      <w:lvlJc w:val="left"/>
    </w:lvl>
    <w:lvl w:ilvl="6" w:tplc="B52AAA1C">
      <w:numFmt w:val="decimal"/>
      <w:lvlText w:val=""/>
      <w:lvlJc w:val="left"/>
    </w:lvl>
    <w:lvl w:ilvl="7" w:tplc="7D8A8CC2">
      <w:numFmt w:val="decimal"/>
      <w:lvlText w:val=""/>
      <w:lvlJc w:val="left"/>
    </w:lvl>
    <w:lvl w:ilvl="8" w:tplc="90080F84">
      <w:numFmt w:val="decimal"/>
      <w:lvlText w:val=""/>
      <w:lvlJc w:val="left"/>
    </w:lvl>
  </w:abstractNum>
  <w:abstractNum w:abstractNumId="8" w15:restartNumberingAfterBreak="0">
    <w:nsid w:val="0000491C"/>
    <w:multiLevelType w:val="hybridMultilevel"/>
    <w:tmpl w:val="F710BE0E"/>
    <w:lvl w:ilvl="0" w:tplc="671641F8">
      <w:start w:val="1"/>
      <w:numFmt w:val="bullet"/>
      <w:lvlText w:val="?"/>
      <w:lvlJc w:val="left"/>
    </w:lvl>
    <w:lvl w:ilvl="1" w:tplc="20A484B6">
      <w:numFmt w:val="decimal"/>
      <w:lvlText w:val=""/>
      <w:lvlJc w:val="left"/>
    </w:lvl>
    <w:lvl w:ilvl="2" w:tplc="9990BE74">
      <w:numFmt w:val="decimal"/>
      <w:lvlText w:val=""/>
      <w:lvlJc w:val="left"/>
    </w:lvl>
    <w:lvl w:ilvl="3" w:tplc="1B7EFED2">
      <w:numFmt w:val="decimal"/>
      <w:lvlText w:val=""/>
      <w:lvlJc w:val="left"/>
    </w:lvl>
    <w:lvl w:ilvl="4" w:tplc="7DE0979C">
      <w:numFmt w:val="decimal"/>
      <w:lvlText w:val=""/>
      <w:lvlJc w:val="left"/>
    </w:lvl>
    <w:lvl w:ilvl="5" w:tplc="B332F6DC">
      <w:numFmt w:val="decimal"/>
      <w:lvlText w:val=""/>
      <w:lvlJc w:val="left"/>
    </w:lvl>
    <w:lvl w:ilvl="6" w:tplc="1EBC7BD0">
      <w:numFmt w:val="decimal"/>
      <w:lvlText w:val=""/>
      <w:lvlJc w:val="left"/>
    </w:lvl>
    <w:lvl w:ilvl="7" w:tplc="530AF728">
      <w:numFmt w:val="decimal"/>
      <w:lvlText w:val=""/>
      <w:lvlJc w:val="left"/>
    </w:lvl>
    <w:lvl w:ilvl="8" w:tplc="6964BBBE">
      <w:numFmt w:val="decimal"/>
      <w:lvlText w:val=""/>
      <w:lvlJc w:val="left"/>
    </w:lvl>
  </w:abstractNum>
  <w:abstractNum w:abstractNumId="9" w15:restartNumberingAfterBreak="0">
    <w:nsid w:val="00004D06"/>
    <w:multiLevelType w:val="hybridMultilevel"/>
    <w:tmpl w:val="8F147592"/>
    <w:lvl w:ilvl="0" w:tplc="60308F80">
      <w:start w:val="1"/>
      <w:numFmt w:val="bullet"/>
      <w:lvlText w:val="?"/>
      <w:lvlJc w:val="left"/>
    </w:lvl>
    <w:lvl w:ilvl="1" w:tplc="8932E128">
      <w:numFmt w:val="decimal"/>
      <w:lvlText w:val=""/>
      <w:lvlJc w:val="left"/>
    </w:lvl>
    <w:lvl w:ilvl="2" w:tplc="540495D4">
      <w:numFmt w:val="decimal"/>
      <w:lvlText w:val=""/>
      <w:lvlJc w:val="left"/>
    </w:lvl>
    <w:lvl w:ilvl="3" w:tplc="6BBEC414">
      <w:numFmt w:val="decimal"/>
      <w:lvlText w:val=""/>
      <w:lvlJc w:val="left"/>
    </w:lvl>
    <w:lvl w:ilvl="4" w:tplc="C3E0F318">
      <w:numFmt w:val="decimal"/>
      <w:lvlText w:val=""/>
      <w:lvlJc w:val="left"/>
    </w:lvl>
    <w:lvl w:ilvl="5" w:tplc="A9C44948">
      <w:numFmt w:val="decimal"/>
      <w:lvlText w:val=""/>
      <w:lvlJc w:val="left"/>
    </w:lvl>
    <w:lvl w:ilvl="6" w:tplc="9B62A9F4">
      <w:numFmt w:val="decimal"/>
      <w:lvlText w:val=""/>
      <w:lvlJc w:val="left"/>
    </w:lvl>
    <w:lvl w:ilvl="7" w:tplc="7EB45610">
      <w:numFmt w:val="decimal"/>
      <w:lvlText w:val=""/>
      <w:lvlJc w:val="left"/>
    </w:lvl>
    <w:lvl w:ilvl="8" w:tplc="246A7254">
      <w:numFmt w:val="decimal"/>
      <w:lvlText w:val=""/>
      <w:lvlJc w:val="left"/>
    </w:lvl>
  </w:abstractNum>
  <w:abstractNum w:abstractNumId="10" w15:restartNumberingAfterBreak="0">
    <w:nsid w:val="00004DB7"/>
    <w:multiLevelType w:val="hybridMultilevel"/>
    <w:tmpl w:val="26BEA5F6"/>
    <w:lvl w:ilvl="0" w:tplc="FD6015AA">
      <w:start w:val="1"/>
      <w:numFmt w:val="bullet"/>
      <w:lvlText w:val="?"/>
      <w:lvlJc w:val="left"/>
    </w:lvl>
    <w:lvl w:ilvl="1" w:tplc="973A00AC">
      <w:numFmt w:val="decimal"/>
      <w:lvlText w:val=""/>
      <w:lvlJc w:val="left"/>
    </w:lvl>
    <w:lvl w:ilvl="2" w:tplc="2FC28B74">
      <w:numFmt w:val="decimal"/>
      <w:lvlText w:val=""/>
      <w:lvlJc w:val="left"/>
    </w:lvl>
    <w:lvl w:ilvl="3" w:tplc="8B9431B4">
      <w:numFmt w:val="decimal"/>
      <w:lvlText w:val=""/>
      <w:lvlJc w:val="left"/>
    </w:lvl>
    <w:lvl w:ilvl="4" w:tplc="1562AFAE">
      <w:numFmt w:val="decimal"/>
      <w:lvlText w:val=""/>
      <w:lvlJc w:val="left"/>
    </w:lvl>
    <w:lvl w:ilvl="5" w:tplc="194CE03A">
      <w:numFmt w:val="decimal"/>
      <w:lvlText w:val=""/>
      <w:lvlJc w:val="left"/>
    </w:lvl>
    <w:lvl w:ilvl="6" w:tplc="A768CA78">
      <w:numFmt w:val="decimal"/>
      <w:lvlText w:val=""/>
      <w:lvlJc w:val="left"/>
    </w:lvl>
    <w:lvl w:ilvl="7" w:tplc="0A6EA226">
      <w:numFmt w:val="decimal"/>
      <w:lvlText w:val=""/>
      <w:lvlJc w:val="left"/>
    </w:lvl>
    <w:lvl w:ilvl="8" w:tplc="25FA340E">
      <w:numFmt w:val="decimal"/>
      <w:lvlText w:val=""/>
      <w:lvlJc w:val="left"/>
    </w:lvl>
  </w:abstractNum>
  <w:abstractNum w:abstractNumId="11" w15:restartNumberingAfterBreak="0">
    <w:nsid w:val="000054DE"/>
    <w:multiLevelType w:val="hybridMultilevel"/>
    <w:tmpl w:val="46CEBE1A"/>
    <w:lvl w:ilvl="0" w:tplc="2FD0C97A">
      <w:start w:val="1"/>
      <w:numFmt w:val="bullet"/>
      <w:lvlText w:val="-"/>
      <w:lvlJc w:val="left"/>
    </w:lvl>
    <w:lvl w:ilvl="1" w:tplc="075CB016">
      <w:numFmt w:val="decimal"/>
      <w:lvlText w:val=""/>
      <w:lvlJc w:val="left"/>
    </w:lvl>
    <w:lvl w:ilvl="2" w:tplc="C1684840">
      <w:numFmt w:val="decimal"/>
      <w:lvlText w:val=""/>
      <w:lvlJc w:val="left"/>
    </w:lvl>
    <w:lvl w:ilvl="3" w:tplc="31CE1DA0">
      <w:numFmt w:val="decimal"/>
      <w:lvlText w:val=""/>
      <w:lvlJc w:val="left"/>
    </w:lvl>
    <w:lvl w:ilvl="4" w:tplc="FDC07BC2">
      <w:numFmt w:val="decimal"/>
      <w:lvlText w:val=""/>
      <w:lvlJc w:val="left"/>
    </w:lvl>
    <w:lvl w:ilvl="5" w:tplc="288A8DB2">
      <w:numFmt w:val="decimal"/>
      <w:lvlText w:val=""/>
      <w:lvlJc w:val="left"/>
    </w:lvl>
    <w:lvl w:ilvl="6" w:tplc="58F07F56">
      <w:numFmt w:val="decimal"/>
      <w:lvlText w:val=""/>
      <w:lvlJc w:val="left"/>
    </w:lvl>
    <w:lvl w:ilvl="7" w:tplc="6610F4E2">
      <w:numFmt w:val="decimal"/>
      <w:lvlText w:val=""/>
      <w:lvlJc w:val="left"/>
    </w:lvl>
    <w:lvl w:ilvl="8" w:tplc="20A48F12">
      <w:numFmt w:val="decimal"/>
      <w:lvlText w:val=""/>
      <w:lvlJc w:val="left"/>
    </w:lvl>
  </w:abstractNum>
  <w:abstractNum w:abstractNumId="12" w15:restartNumberingAfterBreak="0">
    <w:nsid w:val="00007E87"/>
    <w:multiLevelType w:val="hybridMultilevel"/>
    <w:tmpl w:val="65803F2A"/>
    <w:lvl w:ilvl="0" w:tplc="389289E6">
      <w:start w:val="1"/>
      <w:numFmt w:val="bullet"/>
      <w:lvlText w:val="-"/>
      <w:lvlJc w:val="left"/>
    </w:lvl>
    <w:lvl w:ilvl="1" w:tplc="E8103F08">
      <w:numFmt w:val="decimal"/>
      <w:lvlText w:val=""/>
      <w:lvlJc w:val="left"/>
    </w:lvl>
    <w:lvl w:ilvl="2" w:tplc="80360000">
      <w:numFmt w:val="decimal"/>
      <w:lvlText w:val=""/>
      <w:lvlJc w:val="left"/>
    </w:lvl>
    <w:lvl w:ilvl="3" w:tplc="5354460C">
      <w:numFmt w:val="decimal"/>
      <w:lvlText w:val=""/>
      <w:lvlJc w:val="left"/>
    </w:lvl>
    <w:lvl w:ilvl="4" w:tplc="9B6C089E">
      <w:numFmt w:val="decimal"/>
      <w:lvlText w:val=""/>
      <w:lvlJc w:val="left"/>
    </w:lvl>
    <w:lvl w:ilvl="5" w:tplc="15CE04DE">
      <w:numFmt w:val="decimal"/>
      <w:lvlText w:val=""/>
      <w:lvlJc w:val="left"/>
    </w:lvl>
    <w:lvl w:ilvl="6" w:tplc="F9EEC910">
      <w:numFmt w:val="decimal"/>
      <w:lvlText w:val=""/>
      <w:lvlJc w:val="left"/>
    </w:lvl>
    <w:lvl w:ilvl="7" w:tplc="F678F28C">
      <w:numFmt w:val="decimal"/>
      <w:lvlText w:val=""/>
      <w:lvlJc w:val="left"/>
    </w:lvl>
    <w:lvl w:ilvl="8" w:tplc="7BF4D87C">
      <w:numFmt w:val="decimal"/>
      <w:lvlText w:val=""/>
      <w:lvlJc w:val="left"/>
    </w:lvl>
  </w:abstractNum>
  <w:num w:numId="1" w16cid:durableId="933050165">
    <w:abstractNumId w:val="3"/>
  </w:num>
  <w:num w:numId="2" w16cid:durableId="1294213931">
    <w:abstractNumId w:val="12"/>
  </w:num>
  <w:num w:numId="3" w16cid:durableId="360402351">
    <w:abstractNumId w:val="6"/>
  </w:num>
  <w:num w:numId="4" w16cid:durableId="1561943195">
    <w:abstractNumId w:val="2"/>
  </w:num>
  <w:num w:numId="5" w16cid:durableId="1254053637">
    <w:abstractNumId w:val="0"/>
  </w:num>
  <w:num w:numId="6" w16cid:durableId="992761561">
    <w:abstractNumId w:val="1"/>
  </w:num>
  <w:num w:numId="7" w16cid:durableId="2095661908">
    <w:abstractNumId w:val="5"/>
  </w:num>
  <w:num w:numId="8" w16cid:durableId="758790926">
    <w:abstractNumId w:val="7"/>
  </w:num>
  <w:num w:numId="9" w16cid:durableId="1775634222">
    <w:abstractNumId w:val="8"/>
  </w:num>
  <w:num w:numId="10" w16cid:durableId="1248998517">
    <w:abstractNumId w:val="9"/>
  </w:num>
  <w:num w:numId="11" w16cid:durableId="688486884">
    <w:abstractNumId w:val="10"/>
  </w:num>
  <w:num w:numId="12" w16cid:durableId="654644597">
    <w:abstractNumId w:val="4"/>
  </w:num>
  <w:num w:numId="13" w16cid:durableId="603610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AC"/>
    <w:rsid w:val="00066429"/>
    <w:rsid w:val="000D6FAC"/>
    <w:rsid w:val="000E39C8"/>
    <w:rsid w:val="00370199"/>
    <w:rsid w:val="005364A6"/>
    <w:rsid w:val="00587716"/>
    <w:rsid w:val="00604A5D"/>
    <w:rsid w:val="0062773E"/>
    <w:rsid w:val="008B3C9F"/>
    <w:rsid w:val="008C6F7E"/>
    <w:rsid w:val="008E1AD7"/>
    <w:rsid w:val="009B583C"/>
    <w:rsid w:val="00C348FC"/>
    <w:rsid w:val="00D534D8"/>
    <w:rsid w:val="00EC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6A81"/>
  <w15:docId w15:val="{AE399358-5737-453E-894D-764113B2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10357</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Adisa Mujić</cp:lastModifiedBy>
  <cp:revision>6</cp:revision>
  <dcterms:created xsi:type="dcterms:W3CDTF">2025-03-31T22:54:00Z</dcterms:created>
  <dcterms:modified xsi:type="dcterms:W3CDTF">2025-03-31T23:59:00Z</dcterms:modified>
</cp:coreProperties>
</file>